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LOPŠELIO-DARŽELIO „VILNELĖ“ DALIES VEIKLOS RIBOJIMO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r>
            <w:r>
              <w:rPr/>
              <w:t>2021 m.gegužės 6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t>A-1569</w:t>
            </w:r>
            <w:r>
              <w:rPr>
                <w:lang w:val="en-US"/>
              </w:rPr>
              <w:t>.</w:t>
            </w:r>
            <w:bookmarkStart w:id="31" w:name="r10"/>
            <w:bookmarkEnd w:id="31"/>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dalimi,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„Vilnelė“ „Perliukų“ grupėje ir atsižvelgdamas į Nacionalinio visuomenės sveikatos centro prie Sveikatos apsaugos ministerijos Kauno departamento 2021 m. gegužės 5 d. raštą                  Nr. </w:t>
      </w:r>
      <w:r>
        <w:rPr>
          <w:szCs w:val="24"/>
          <w:shd w:fill="FFFFFF" w:val="clear"/>
        </w:rPr>
        <w:t xml:space="preserve">(08 16.1.17 Mr)2-73640 </w:t>
      </w:r>
      <w:r>
        <w:rPr>
          <w:szCs w:val="24"/>
        </w:rPr>
        <w:t xml:space="preserve">ir Kauno miesto savivaldybės visuomenės sveikatos biuro </w:t>
      </w:r>
      <w:r>
        <w:rPr>
          <w:szCs w:val="24"/>
          <w:lang w:eastAsia="x-none"/>
        </w:rPr>
        <w:t xml:space="preserve">2021 m. gegužės 5 d. raštą </w:t>
      </w:r>
      <w:r>
        <w:rPr>
          <w:szCs w:val="24"/>
        </w:rPr>
        <w:t>Nr. SV-2-394</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„Vilnelė“ </w:t>
      </w:r>
      <w:r>
        <w:rPr>
          <w:szCs w:val="24"/>
          <w:lang w:eastAsia="lt-LT"/>
        </w:rPr>
        <w:t xml:space="preserve">dalis veiklos ribojama – </w:t>
      </w:r>
      <w:r>
        <w:rPr/>
        <w:t>„</w:t>
      </w:r>
      <w:r>
        <w:rPr>
          <w:szCs w:val="24"/>
        </w:rPr>
        <w:t>Perliukų</w:t>
      </w:r>
      <w:r>
        <w:rPr/>
        <w:t>“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lopšelio-darželio „Vilnelė“ direktorių Rolandą Bulotą apie šį įsakymą. </w:t>
      </w:r>
    </w:p>
    <w:p>
      <w:pPr>
        <w:pStyle w:val="TextBody"/>
        <w:spacing w:lineRule="auto" w:line="336"/>
        <w:ind w:firstLine="1276"/>
        <w:jc w:val="both"/>
        <w:rPr>
          <w:szCs w:val="24"/>
        </w:rPr>
      </w:pPr>
      <w:r>
        <w:rPr>
          <w:szCs w:val="24"/>
        </w:rPr>
        <w:t>3. N u s t a t a u, kad šis įsakymas galioja iki 202</w:t>
      </w:r>
      <w:r>
        <w:rPr>
          <w:szCs w:val="24"/>
          <w:lang w:val="en-US"/>
        </w:rPr>
        <w:t xml:space="preserve">1 </w:t>
      </w:r>
      <w:r>
        <w:rPr>
          <w:szCs w:val="24"/>
        </w:rPr>
        <w:t xml:space="preserve">m. </w:t>
      </w:r>
      <w:bookmarkStart w:id="36" w:name="_GoBack"/>
      <w:r>
        <w:rPr>
          <w:szCs w:val="24"/>
        </w:rPr>
        <w:t xml:space="preserve">gegužės </w:t>
      </w:r>
      <w:r>
        <w:rPr>
          <w:szCs w:val="24"/>
          <w:lang w:val="en-US"/>
        </w:rPr>
        <w:t xml:space="preserve">10 </w:t>
      </w:r>
      <w:r>
        <w:rPr>
          <w:szCs w:val="24"/>
        </w:rPr>
        <w:t>dienos</w:t>
      </w:r>
      <w:bookmarkEnd w:id="36"/>
      <w:r>
        <w:rPr>
          <w:szCs w:val="24"/>
        </w:rPr>
        <w:t>.</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direktoriaus pavaduotojas, pavaduojantis administracijos direktorių</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Paulius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Keras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911BD-E5FD-4FC7-8798-3BF6E099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LibreOffice/5.2.2.2$Windows_X86_64 LibreOffice_project/8f96e87c890bf8fa77463cd4b640a2312823f3ad</Application>
  <Pages>2</Pages>
  <Words>291</Words>
  <Characters>1764</Characters>
  <CharactersWithSpaces>2051</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2021-02-18T06:29:00Z</dcterms:created>
  <dc:creator>Švietimo skyrius</dc:creator>
  <dc:description/>
  <dc:language>lt-LT</dc:language>
  <cp:lastModifiedBy/>
  <cp:lastPrinted>2021-02-08T08:56:00Z</cp:lastPrinted>
  <dcterms:modified xsi:type="dcterms:W3CDTF">2021-05-07T05:51:16Z</dcterms:modified>
  <cp:revision>12</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