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448C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C605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F448C1" w:rsidRPr="006130E1">
              <w:rPr>
                <w:b/>
              </w:rPr>
              <w:t xml:space="preserve">DĖL COVID-19 LIGOS (KORONAVIRUSO INFEKCIJOS) PLITIMĄ MAŽINANČIŲ PRIEMONIŲ KAUNO </w:t>
            </w:r>
            <w:r w:rsidR="00F448C1">
              <w:rPr>
                <w:b/>
              </w:rPr>
              <w:t>LOPŠELIO-</w:t>
            </w:r>
            <w:r w:rsidR="00F448C1" w:rsidRPr="006130E1">
              <w:rPr>
                <w:b/>
              </w:rPr>
              <w:t>DARŽEL</w:t>
            </w:r>
            <w:r w:rsidR="00F448C1">
              <w:rPr>
                <w:b/>
              </w:rPr>
              <w:t xml:space="preserve">IO </w:t>
            </w:r>
            <w:r w:rsidR="00F448C1" w:rsidRPr="007F3A2B">
              <w:rPr>
                <w:b/>
              </w:rPr>
              <w:t>„</w:t>
            </w:r>
            <w:r w:rsidR="00F448C1">
              <w:rPr>
                <w:b/>
              </w:rPr>
              <w:t>GANDRIUKAS</w:t>
            </w:r>
            <w:r w:rsidR="00F448C1" w:rsidRPr="007F3A2B">
              <w:rPr>
                <w:b/>
              </w:rPr>
              <w:t xml:space="preserve">“ </w:t>
            </w:r>
            <w:r w:rsidR="00F448C1">
              <w:rPr>
                <w:b/>
              </w:rPr>
              <w:t xml:space="preserve">„KREGŽDUČIŲ“ </w:t>
            </w:r>
            <w:r w:rsidR="00F448C1" w:rsidRPr="001066B8">
              <w:rPr>
                <w:b/>
              </w:rPr>
              <w:t>GRUP</w:t>
            </w:r>
            <w:r w:rsidR="00F448C1">
              <w:rPr>
                <w:b/>
              </w:rPr>
              <w:t>ĖJE</w:t>
            </w:r>
            <w:r w:rsidR="00F448C1" w:rsidRPr="001066B8">
              <w:rPr>
                <w:b/>
              </w:rPr>
              <w:t xml:space="preserve"> </w:t>
            </w:r>
            <w:r w:rsidR="00F448C1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B5396">
              <w:t>2020 m. gruodžio 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B5396">
              <w:t>A-4026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1902FE">
        <w:rPr>
          <w:szCs w:val="24"/>
        </w:rPr>
        <w:t>Gandriuka</w:t>
      </w:r>
      <w:r w:rsidR="00E466BA">
        <w:rPr>
          <w:szCs w:val="24"/>
        </w:rPr>
        <w:t>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1902FE">
        <w:rPr>
          <w:szCs w:val="24"/>
        </w:rPr>
        <w:t>Kregždučių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</w:t>
      </w:r>
      <w:r w:rsidR="00410B42" w:rsidRPr="00E67E7E">
        <w:rPr>
          <w:szCs w:val="24"/>
        </w:rPr>
        <w:t xml:space="preserve">. </w:t>
      </w:r>
      <w:r w:rsidR="00E67E7E" w:rsidRPr="00E67E7E">
        <w:rPr>
          <w:szCs w:val="24"/>
        </w:rPr>
        <w:t>gruodžio 4</w:t>
      </w:r>
      <w:r w:rsidR="00410B42" w:rsidRPr="00E67E7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E)2-</w:t>
      </w:r>
      <w:r w:rsidR="00E67E7E">
        <w:rPr>
          <w:szCs w:val="24"/>
        </w:rPr>
        <w:t>120950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</w:t>
      </w:r>
      <w:r w:rsidR="001902FE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1902FE">
        <w:rPr>
          <w:szCs w:val="24"/>
        </w:rPr>
        <w:t>3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1902FE">
        <w:rPr>
          <w:szCs w:val="24"/>
        </w:rPr>
        <w:t>84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r w:rsidR="001902FE">
        <w:rPr>
          <w:szCs w:val="24"/>
        </w:rPr>
        <w:t>Gandriukas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1902FE">
        <w:rPr>
          <w:szCs w:val="24"/>
        </w:rPr>
        <w:t>Kregždučių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>iki 2020 m. gruodžio</w:t>
      </w:r>
      <w:r w:rsidR="008823BF">
        <w:rPr>
          <w:szCs w:val="24"/>
          <w:lang w:val="en-US"/>
        </w:rPr>
        <w:t xml:space="preserve"> </w:t>
      </w:r>
      <w:r w:rsidR="001902FE">
        <w:rPr>
          <w:szCs w:val="24"/>
          <w:lang w:val="en-US"/>
        </w:rPr>
        <w:t>10</w:t>
      </w:r>
      <w:r w:rsidR="005B1B2C">
        <w:rPr>
          <w:szCs w:val="24"/>
          <w:lang w:val="en-US"/>
        </w:rPr>
        <w:t xml:space="preserve"> </w:t>
      </w:r>
      <w:r w:rsidR="008823BF">
        <w:rPr>
          <w:szCs w:val="24"/>
          <w:lang w:val="en-US"/>
        </w:rPr>
        <w:t>dienos</w:t>
      </w:r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32F45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5331C9">
        <w:rPr>
          <w:szCs w:val="24"/>
        </w:rPr>
        <w:t>direktorę</w:t>
      </w:r>
      <w:r w:rsidR="00D32F45">
        <w:rPr>
          <w:szCs w:val="24"/>
        </w:rPr>
        <w:t xml:space="preserve"> Loretą Aureliją Saulevičienę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3F81">
        <w:rPr>
          <w:szCs w:val="24"/>
        </w:rPr>
        <w:t>Gandriuka</w:t>
      </w:r>
      <w:r w:rsidR="00806073">
        <w:rPr>
          <w:szCs w:val="24"/>
        </w:rPr>
        <w:t>s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B33F81">
        <w:rPr>
          <w:szCs w:val="24"/>
        </w:rPr>
        <w:t>Kregždučių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3F81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</w:t>
      </w:r>
      <w:r w:rsidRPr="00F2283C">
        <w:rPr>
          <w:szCs w:val="24"/>
        </w:rPr>
        <w:lastRenderedPageBreak/>
        <w:t>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B33F81">
        <w:rPr>
          <w:szCs w:val="24"/>
        </w:rPr>
        <w:t>Gandriu</w:t>
      </w:r>
      <w:r w:rsidR="00EE75F2">
        <w:rPr>
          <w:szCs w:val="24"/>
        </w:rPr>
        <w:t>kas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B33F81">
        <w:rPr>
          <w:szCs w:val="24"/>
        </w:rPr>
        <w:t>Kregždučių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3F81">
        <w:rPr>
          <w:szCs w:val="24"/>
        </w:rPr>
        <w:t>Gandriukas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B33F81">
        <w:rPr>
          <w:szCs w:val="24"/>
        </w:rPr>
        <w:t>Kregždučių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3F81">
        <w:rPr>
          <w:szCs w:val="24"/>
        </w:rPr>
        <w:t>Gandriukas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A2" w:rsidRDefault="008410A2">
      <w:r>
        <w:separator/>
      </w:r>
    </w:p>
  </w:endnote>
  <w:endnote w:type="continuationSeparator" w:id="0">
    <w:p w:rsidR="008410A2" w:rsidRDefault="0084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A2" w:rsidRDefault="008410A2">
      <w:pPr>
        <w:pStyle w:val="Porat"/>
        <w:spacing w:before="240"/>
      </w:pPr>
    </w:p>
  </w:footnote>
  <w:footnote w:type="continuationSeparator" w:id="0">
    <w:p w:rsidR="008410A2" w:rsidRDefault="0084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448C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3417"/>
    <w:rsid w:val="00084B34"/>
    <w:rsid w:val="000A4464"/>
    <w:rsid w:val="000B2F5F"/>
    <w:rsid w:val="000C2AD5"/>
    <w:rsid w:val="000C464B"/>
    <w:rsid w:val="000E4C96"/>
    <w:rsid w:val="000F5568"/>
    <w:rsid w:val="000F5BD4"/>
    <w:rsid w:val="001066B8"/>
    <w:rsid w:val="00110B98"/>
    <w:rsid w:val="001276ED"/>
    <w:rsid w:val="001455F7"/>
    <w:rsid w:val="00160634"/>
    <w:rsid w:val="00173B01"/>
    <w:rsid w:val="001749F7"/>
    <w:rsid w:val="0018281A"/>
    <w:rsid w:val="001902FE"/>
    <w:rsid w:val="00193D2E"/>
    <w:rsid w:val="001C6ECF"/>
    <w:rsid w:val="00207F41"/>
    <w:rsid w:val="0021274F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1739"/>
    <w:rsid w:val="003820E4"/>
    <w:rsid w:val="003B77EF"/>
    <w:rsid w:val="003C340F"/>
    <w:rsid w:val="003D3E34"/>
    <w:rsid w:val="003F0CAE"/>
    <w:rsid w:val="003F55EA"/>
    <w:rsid w:val="00410B42"/>
    <w:rsid w:val="004116A3"/>
    <w:rsid w:val="00416CBE"/>
    <w:rsid w:val="00417A1C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5529"/>
    <w:rsid w:val="0052715B"/>
    <w:rsid w:val="005331C9"/>
    <w:rsid w:val="005411F6"/>
    <w:rsid w:val="0055525E"/>
    <w:rsid w:val="00555321"/>
    <w:rsid w:val="00566749"/>
    <w:rsid w:val="005759DA"/>
    <w:rsid w:val="005808A2"/>
    <w:rsid w:val="00582369"/>
    <w:rsid w:val="0058458A"/>
    <w:rsid w:val="005A1B41"/>
    <w:rsid w:val="005B1B2C"/>
    <w:rsid w:val="005B3A76"/>
    <w:rsid w:val="005B3DE8"/>
    <w:rsid w:val="005C37B2"/>
    <w:rsid w:val="005E0B5E"/>
    <w:rsid w:val="005E46A0"/>
    <w:rsid w:val="005F16D9"/>
    <w:rsid w:val="005F52DB"/>
    <w:rsid w:val="005F7D81"/>
    <w:rsid w:val="00606F0C"/>
    <w:rsid w:val="006130E1"/>
    <w:rsid w:val="00615B5E"/>
    <w:rsid w:val="00621214"/>
    <w:rsid w:val="00622B11"/>
    <w:rsid w:val="00623044"/>
    <w:rsid w:val="006473F8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75B6E"/>
    <w:rsid w:val="0079267A"/>
    <w:rsid w:val="007C6056"/>
    <w:rsid w:val="007D2B5E"/>
    <w:rsid w:val="007E46C0"/>
    <w:rsid w:val="007F3A2B"/>
    <w:rsid w:val="00800574"/>
    <w:rsid w:val="00800E9F"/>
    <w:rsid w:val="008019AF"/>
    <w:rsid w:val="00806073"/>
    <w:rsid w:val="00820F24"/>
    <w:rsid w:val="008410A2"/>
    <w:rsid w:val="00844EB4"/>
    <w:rsid w:val="0085147E"/>
    <w:rsid w:val="008823BF"/>
    <w:rsid w:val="00891A49"/>
    <w:rsid w:val="0089727D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4F6B"/>
    <w:rsid w:val="009A774E"/>
    <w:rsid w:val="009B08BE"/>
    <w:rsid w:val="009B1676"/>
    <w:rsid w:val="009B3CF1"/>
    <w:rsid w:val="009B4582"/>
    <w:rsid w:val="009B4EE8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6404A"/>
    <w:rsid w:val="00A73723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1567"/>
    <w:rsid w:val="00B33F81"/>
    <w:rsid w:val="00B354A0"/>
    <w:rsid w:val="00B36D22"/>
    <w:rsid w:val="00B4530F"/>
    <w:rsid w:val="00B514D6"/>
    <w:rsid w:val="00B53919"/>
    <w:rsid w:val="00B56190"/>
    <w:rsid w:val="00B83747"/>
    <w:rsid w:val="00B92D5A"/>
    <w:rsid w:val="00BA2827"/>
    <w:rsid w:val="00BD0D31"/>
    <w:rsid w:val="00C029EB"/>
    <w:rsid w:val="00C2713C"/>
    <w:rsid w:val="00C30528"/>
    <w:rsid w:val="00C86FFF"/>
    <w:rsid w:val="00C944F9"/>
    <w:rsid w:val="00CA5586"/>
    <w:rsid w:val="00CB5396"/>
    <w:rsid w:val="00CC0EC1"/>
    <w:rsid w:val="00CC76CF"/>
    <w:rsid w:val="00CD5843"/>
    <w:rsid w:val="00CE3DCB"/>
    <w:rsid w:val="00D0059E"/>
    <w:rsid w:val="00D06F30"/>
    <w:rsid w:val="00D14E3D"/>
    <w:rsid w:val="00D15993"/>
    <w:rsid w:val="00D24CF7"/>
    <w:rsid w:val="00D32F45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DF55F3"/>
    <w:rsid w:val="00E11491"/>
    <w:rsid w:val="00E466BA"/>
    <w:rsid w:val="00E67E7E"/>
    <w:rsid w:val="00E94004"/>
    <w:rsid w:val="00EA02F5"/>
    <w:rsid w:val="00EB1A9C"/>
    <w:rsid w:val="00EB59D5"/>
    <w:rsid w:val="00EB7148"/>
    <w:rsid w:val="00EC1C28"/>
    <w:rsid w:val="00EE4FF3"/>
    <w:rsid w:val="00EE75F2"/>
    <w:rsid w:val="00EF376F"/>
    <w:rsid w:val="00F25D42"/>
    <w:rsid w:val="00F30E86"/>
    <w:rsid w:val="00F406E1"/>
    <w:rsid w:val="00F429D8"/>
    <w:rsid w:val="00F448C1"/>
    <w:rsid w:val="00F5160F"/>
    <w:rsid w:val="00F5541C"/>
    <w:rsid w:val="00F71E87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2BFC1-E048-4586-80D8-318C7399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400DB-CF30-4B09-817A-A5B060870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2</Pages>
  <Words>2952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2020-12-04 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2020-12-04    ĮSAKYMAS   Nr.</dc:title>
  <dc:subject>DĖL COVID-19 LIGOS (KORONAVIRUSO INFEKCIJOS) PLITIMĄ MAŽINANČIŲ PRIEMONIŲ KAUNO LOPŠELIO-DARŽELIO „GANDRIUKAS“ „KREGŽDUČIŲ“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2020-12-04T12:00:00Z</dcterms:created>
  <dcterms:modified xsi:type="dcterms:W3CDTF">2020-12-04T12:00:00Z</dcterms:modified>
</cp:coreProperties>
</file>