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FBF5F" w14:textId="226469CF" w:rsidR="00BF1B11" w:rsidRPr="00BF1B11" w:rsidRDefault="00BF1B11" w:rsidP="00C66222">
      <w:pPr>
        <w:pStyle w:val="Textbody"/>
        <w:ind w:firstLine="0"/>
        <w:rPr>
          <w:rStyle w:val="Strong"/>
        </w:rPr>
      </w:pPr>
      <w:r>
        <w:rPr>
          <w:rStyle w:val="Strong"/>
        </w:rPr>
        <w:t xml:space="preserve">INFORMACINIS PRANEŠIMAS APIE NUMATOMUS RENGTI </w:t>
      </w:r>
      <w:r w:rsidR="00C66222">
        <w:rPr>
          <w:rStyle w:val="Strong"/>
        </w:rPr>
        <w:t xml:space="preserve">SPECIALIOJO </w:t>
      </w:r>
      <w:r>
        <w:rPr>
          <w:rStyle w:val="Strong"/>
        </w:rPr>
        <w:t>TERITORIJŲ PLANAVIMO DOKUMENTUS</w:t>
      </w:r>
    </w:p>
    <w:p w14:paraId="357174DD" w14:textId="77777777" w:rsidR="00BF1B11" w:rsidRPr="00BF1B11" w:rsidRDefault="00BF1B11" w:rsidP="00164761">
      <w:pPr>
        <w:pStyle w:val="Textbody"/>
        <w:rPr>
          <w:rStyle w:val="Strong"/>
        </w:rPr>
      </w:pPr>
    </w:p>
    <w:p w14:paraId="2D768191" w14:textId="339D5277" w:rsidR="00164761" w:rsidRPr="004246BB" w:rsidRDefault="00164761" w:rsidP="00164761">
      <w:pPr>
        <w:pStyle w:val="Textbody"/>
        <w:rPr>
          <w:rFonts w:cs="Times New Roman"/>
        </w:rPr>
      </w:pPr>
      <w:r w:rsidRPr="00506BB7">
        <w:rPr>
          <w:rFonts w:cs="Times New Roman"/>
        </w:rPr>
        <w:t>Vadovaudam</w:t>
      </w:r>
      <w:r w:rsidR="00EB5932">
        <w:rPr>
          <w:rFonts w:cs="Times New Roman"/>
        </w:rPr>
        <w:t>asi</w:t>
      </w:r>
      <w:r w:rsidRPr="00506BB7">
        <w:rPr>
          <w:rFonts w:cs="Times New Roman"/>
        </w:rPr>
        <w:t xml:space="preserve"> Lietuvos Respublikos teritorijų planavimo įstatymo 31 str. 4 dalies nuostatomis</w:t>
      </w:r>
      <w:r w:rsidR="00EB5932">
        <w:rPr>
          <w:rFonts w:cs="Times New Roman"/>
        </w:rPr>
        <w:t xml:space="preserve">, </w:t>
      </w:r>
      <w:r w:rsidR="00EB5932" w:rsidRPr="001F2793">
        <w:t>Saugomų teritorijų specialiųjų planų rengimo taisykl</w:t>
      </w:r>
      <w:r w:rsidR="00EB5932">
        <w:t>ių</w:t>
      </w:r>
      <w:r w:rsidR="00EB5932" w:rsidRPr="001F2793">
        <w:t>, patvirtint</w:t>
      </w:r>
      <w:r w:rsidR="00EB5932">
        <w:t>ų</w:t>
      </w:r>
      <w:r w:rsidR="00EB5932" w:rsidRPr="001F2793">
        <w:t xml:space="preserve"> Lietuvos Respublikos aplinkos ir kultūros ministrų 2020 m. birželio 3 d. įsakymu Nr. D1-330/ĮV-706 „Dėl saugomų teritorijų specialiųjų planų rengimo taisyklių patvirtinimo“,</w:t>
      </w:r>
      <w:r w:rsidR="00EB5932">
        <w:t xml:space="preserve"> 10 punktu </w:t>
      </w:r>
      <w:r w:rsidRPr="00506BB7">
        <w:rPr>
          <w:rFonts w:cs="Times New Roman"/>
        </w:rPr>
        <w:t xml:space="preserve">Valstybinė saugomų teritorijų tarnyba prie Aplinkos ministerijos (toliau – Tarnyba) parengė sprendimo </w:t>
      </w:r>
      <w:r w:rsidR="00506BB7">
        <w:rPr>
          <w:rFonts w:cs="Times New Roman"/>
        </w:rPr>
        <w:t>„</w:t>
      </w:r>
      <w:r w:rsidRPr="004246BB">
        <w:rPr>
          <w:rFonts w:cs="Times New Roman"/>
        </w:rPr>
        <w:t>Dėl saugomų teritorijų specialiojo teritorijų planavimo dokumentų rengimo pradžios ir planavimo tikslų“ projektą.</w:t>
      </w:r>
    </w:p>
    <w:p w14:paraId="3DC66320" w14:textId="2011D2F5" w:rsidR="00BF1B11" w:rsidRPr="00BC4088" w:rsidRDefault="00BF1B11" w:rsidP="00164761">
      <w:pPr>
        <w:pStyle w:val="Textbody"/>
        <w:rPr>
          <w:b/>
          <w:bCs/>
        </w:rPr>
      </w:pPr>
      <w:r>
        <w:t>Numatoma parengti</w:t>
      </w:r>
      <w:r w:rsidRPr="00A014E2">
        <w:t xml:space="preserve"> </w:t>
      </w:r>
      <w:bookmarkStart w:id="0" w:name="_Hlk40082428"/>
      <w:r w:rsidRPr="00BC4088">
        <w:rPr>
          <w:b/>
          <w:bCs/>
        </w:rPr>
        <w:t xml:space="preserve">Asvejos, Anykščių, Kurtuvėnų, Sartų, Ventos, Žagarės </w:t>
      </w:r>
      <w:bookmarkEnd w:id="0"/>
      <w:r w:rsidRPr="00BC4088">
        <w:rPr>
          <w:rFonts w:cs="Times New Roman"/>
          <w:b/>
          <w:bCs/>
        </w:rPr>
        <w:t xml:space="preserve">regioninių parkų planavimo schemas (ribų ir tvarkymo planus), </w:t>
      </w:r>
      <w:proofErr w:type="spellStart"/>
      <w:r w:rsidRPr="00BC4088">
        <w:rPr>
          <w:b/>
          <w:bCs/>
        </w:rPr>
        <w:t>Kučiuliškės</w:t>
      </w:r>
      <w:proofErr w:type="spellEnd"/>
      <w:r w:rsidRPr="00BC4088">
        <w:rPr>
          <w:b/>
          <w:bCs/>
        </w:rPr>
        <w:t xml:space="preserve"> </w:t>
      </w:r>
      <w:proofErr w:type="spellStart"/>
      <w:r w:rsidRPr="00BC4088">
        <w:rPr>
          <w:b/>
          <w:bCs/>
        </w:rPr>
        <w:t>herpetologinio</w:t>
      </w:r>
      <w:proofErr w:type="spellEnd"/>
      <w:r w:rsidRPr="00BC4088">
        <w:rPr>
          <w:b/>
          <w:bCs/>
        </w:rPr>
        <w:t xml:space="preserve">, </w:t>
      </w:r>
      <w:proofErr w:type="spellStart"/>
      <w:r w:rsidRPr="00BC4088">
        <w:rPr>
          <w:b/>
          <w:bCs/>
        </w:rPr>
        <w:t>Svencelės</w:t>
      </w:r>
      <w:proofErr w:type="spellEnd"/>
      <w:r w:rsidRPr="00BC4088">
        <w:rPr>
          <w:b/>
          <w:bCs/>
        </w:rPr>
        <w:t xml:space="preserve"> telmologinio, Nevėžio kraštovaizdžio </w:t>
      </w:r>
      <w:r w:rsidRPr="00BC4088">
        <w:rPr>
          <w:rFonts w:cs="Times New Roman"/>
          <w:b/>
          <w:bCs/>
        </w:rPr>
        <w:t>valstybinių draustinių ribų planus.</w:t>
      </w:r>
    </w:p>
    <w:p w14:paraId="389E99A0" w14:textId="7A59D834" w:rsidR="00506BB7" w:rsidRDefault="00506BB7" w:rsidP="00506BB7">
      <w:pPr>
        <w:pStyle w:val="Textbody"/>
      </w:pPr>
      <w:r w:rsidRPr="00506BB7">
        <w:rPr>
          <w:rFonts w:cs="Times New Roman"/>
        </w:rPr>
        <w:t xml:space="preserve">Su sprendimo ir planavimo tikslų dokumentais galima susipažinti </w:t>
      </w:r>
      <w:r w:rsidRPr="0091553D">
        <w:t>Lietuvos Respublikos Seimo teisės aktų informacinės sistemos (TAIS) projektų registravimo posistemėje</w:t>
      </w:r>
      <w:r w:rsidRPr="00506BB7">
        <w:t xml:space="preserve"> </w:t>
      </w:r>
      <w:r>
        <w:t>(</w:t>
      </w:r>
      <w:proofErr w:type="spellStart"/>
      <w:r w:rsidRPr="004246BB">
        <w:rPr>
          <w:b/>
          <w:bCs/>
        </w:rPr>
        <w:t>Reg</w:t>
      </w:r>
      <w:proofErr w:type="spellEnd"/>
      <w:r w:rsidRPr="004246BB">
        <w:rPr>
          <w:b/>
          <w:bCs/>
        </w:rPr>
        <w:t>. Nr. 20-8766</w:t>
      </w:r>
      <w:r>
        <w:t>):</w:t>
      </w:r>
    </w:p>
    <w:p w14:paraId="587BF927" w14:textId="3761C38E" w:rsidR="00EB5932" w:rsidRDefault="00506BB7" w:rsidP="00506BB7">
      <w:pPr>
        <w:pStyle w:val="Textbody"/>
        <w:rPr>
          <w:rFonts w:cs="Times New Roman"/>
        </w:rPr>
      </w:pPr>
      <w:r w:rsidRPr="00506BB7">
        <w:rPr>
          <w:rFonts w:cs="Times New Roman"/>
        </w:rPr>
        <w:t xml:space="preserve">Pasiūlymus dėl planavimo tikslų galima siųsti elektroniniu paštu </w:t>
      </w:r>
      <w:r>
        <w:rPr>
          <w:rFonts w:cs="Times New Roman"/>
        </w:rPr>
        <w:t xml:space="preserve">Tarnybai </w:t>
      </w:r>
      <w:r w:rsidRPr="00506BB7">
        <w:rPr>
          <w:rFonts w:cs="Times New Roman"/>
        </w:rPr>
        <w:t>(</w:t>
      </w:r>
      <w:proofErr w:type="spellStart"/>
      <w:r>
        <w:rPr>
          <w:rFonts w:cs="Times New Roman"/>
        </w:rPr>
        <w:t>vstt</w:t>
      </w:r>
      <w:r w:rsidRPr="00506BB7">
        <w:rPr>
          <w:rFonts w:cs="Times New Roman"/>
        </w:rPr>
        <w:t>t@</w:t>
      </w:r>
      <w:r>
        <w:rPr>
          <w:rFonts w:cs="Times New Roman"/>
        </w:rPr>
        <w:t>vstt</w:t>
      </w:r>
      <w:r w:rsidRPr="00506BB7">
        <w:rPr>
          <w:rFonts w:cs="Times New Roman"/>
        </w:rPr>
        <w:t>.lt</w:t>
      </w:r>
      <w:proofErr w:type="spellEnd"/>
      <w:r w:rsidRPr="00506BB7">
        <w:rPr>
          <w:rFonts w:cs="Times New Roman"/>
        </w:rPr>
        <w:t>) iki 2020-</w:t>
      </w:r>
      <w:r w:rsidRPr="00DA3E57">
        <w:rPr>
          <w:rFonts w:cs="Times New Roman"/>
        </w:rPr>
        <w:t>0</w:t>
      </w:r>
      <w:r w:rsidR="00775664">
        <w:rPr>
          <w:rFonts w:cs="Times New Roman"/>
        </w:rPr>
        <w:t>8</w:t>
      </w:r>
      <w:r w:rsidRPr="00DA3E57">
        <w:rPr>
          <w:rFonts w:cs="Times New Roman"/>
        </w:rPr>
        <w:t>-</w:t>
      </w:r>
      <w:r w:rsidR="00C11C01" w:rsidRPr="00DA3E57">
        <w:rPr>
          <w:rFonts w:cs="Times New Roman"/>
        </w:rPr>
        <w:t>1</w:t>
      </w:r>
      <w:r w:rsidR="00775664">
        <w:rPr>
          <w:rFonts w:cs="Times New Roman"/>
        </w:rPr>
        <w:t>5</w:t>
      </w:r>
      <w:r w:rsidRPr="00DA3E57">
        <w:rPr>
          <w:rFonts w:cs="Times New Roman"/>
        </w:rPr>
        <w:t>.</w:t>
      </w:r>
    </w:p>
    <w:p w14:paraId="7D920FC2" w14:textId="55EBF752" w:rsidR="00506BB7" w:rsidRPr="00506BB7" w:rsidRDefault="00506BB7" w:rsidP="00506BB7">
      <w:pPr>
        <w:pStyle w:val="Textbody"/>
        <w:rPr>
          <w:rFonts w:cs="Times New Roman"/>
        </w:rPr>
      </w:pPr>
      <w:r w:rsidRPr="00506BB7">
        <w:rPr>
          <w:rFonts w:cs="Times New Roman"/>
        </w:rPr>
        <w:t>Sprendim</w:t>
      </w:r>
      <w:r>
        <w:rPr>
          <w:rFonts w:cs="Times New Roman"/>
        </w:rPr>
        <w:t>ą „</w:t>
      </w:r>
      <w:r w:rsidRPr="00506BB7">
        <w:t>D</w:t>
      </w:r>
      <w:r w:rsidRPr="00506BB7">
        <w:rPr>
          <w:rFonts w:cs="Times New Roman"/>
        </w:rPr>
        <w:t xml:space="preserve">ėl </w:t>
      </w:r>
      <w:r w:rsidRPr="00497535">
        <w:rPr>
          <w:rFonts w:cs="Times New Roman"/>
        </w:rPr>
        <w:t>saugomų teritorijų specialiojo teritorijų planavimo dokumentų rengimo pradžios ir planavimo tikslų</w:t>
      </w:r>
      <w:r w:rsidRPr="00506BB7">
        <w:t>“</w:t>
      </w:r>
      <w:r w:rsidR="00EE7B90">
        <w:t xml:space="preserve"> </w:t>
      </w:r>
      <w:r>
        <w:t xml:space="preserve">priims </w:t>
      </w:r>
      <w:r w:rsidRPr="00A014E2">
        <w:t>Lietuvos Respublikos Vyriausybė</w:t>
      </w:r>
      <w:r w:rsidRPr="00506BB7">
        <w:rPr>
          <w:rFonts w:cs="Times New Roman"/>
        </w:rPr>
        <w:t>.</w:t>
      </w:r>
    </w:p>
    <w:p w14:paraId="22B56EDE" w14:textId="66D6D406" w:rsidR="00BF1B11" w:rsidRDefault="00BF1B11">
      <w:pP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>
        <w:rPr>
          <w:rFonts w:cs="Times New Roman"/>
        </w:rPr>
        <w:br w:type="page"/>
      </w:r>
    </w:p>
    <w:p w14:paraId="5A90CDE8" w14:textId="77777777" w:rsidR="00164761" w:rsidRPr="00506BB7" w:rsidRDefault="00164761" w:rsidP="00506BB7">
      <w:pPr>
        <w:pStyle w:val="Textbody"/>
        <w:rPr>
          <w:rFonts w:cs="Times New Roman"/>
        </w:rPr>
      </w:pPr>
    </w:p>
    <w:p w14:paraId="75EF76E8" w14:textId="77777777" w:rsidR="00164761" w:rsidRPr="00164761" w:rsidRDefault="00164761" w:rsidP="001647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0"/>
          <w:lang w:eastAsia="lt-LT"/>
        </w:rPr>
      </w:pPr>
      <w:r w:rsidRPr="00164761">
        <w:rPr>
          <w:rFonts w:ascii="Times New Roman" w:eastAsia="Times New Roman" w:hAnsi="Times New Roman" w:cs="Times New Roman"/>
          <w:b/>
          <w:bCs/>
          <w:sz w:val="24"/>
          <w:szCs w:val="20"/>
          <w:lang w:eastAsia="lt-LT"/>
        </w:rPr>
        <w:t>Projektas</w:t>
      </w:r>
    </w:p>
    <w:p w14:paraId="7EB1A268" w14:textId="77777777" w:rsidR="00164761" w:rsidRPr="00164761" w:rsidRDefault="00164761" w:rsidP="001647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0"/>
          <w:lang w:eastAsia="lt-LT"/>
        </w:rPr>
      </w:pPr>
      <w:r w:rsidRPr="00164761">
        <w:rPr>
          <w:rFonts w:ascii="Times New Roman" w:eastAsia="Times New Roman" w:hAnsi="Times New Roman" w:cs="Times New Roman"/>
          <w:b/>
          <w:bCs/>
          <w:caps/>
          <w:sz w:val="24"/>
          <w:szCs w:val="20"/>
          <w:lang w:eastAsia="lt-LT"/>
        </w:rPr>
        <w:t>LIETUVOS RESPUBLIKOS VYRIAUSYBĖ</w:t>
      </w:r>
    </w:p>
    <w:p w14:paraId="7FB060FF" w14:textId="77777777" w:rsidR="00164761" w:rsidRPr="00164761" w:rsidRDefault="00164761" w:rsidP="001647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0"/>
          <w:lang w:eastAsia="lt-LT"/>
        </w:rPr>
      </w:pPr>
    </w:p>
    <w:p w14:paraId="2C860229" w14:textId="77777777" w:rsidR="00164761" w:rsidRPr="00164761" w:rsidRDefault="00164761" w:rsidP="001647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0"/>
          <w:lang w:eastAsia="lt-LT"/>
        </w:rPr>
      </w:pPr>
      <w:r w:rsidRPr="00164761">
        <w:rPr>
          <w:rFonts w:ascii="Times New Roman" w:eastAsia="Times New Roman" w:hAnsi="Times New Roman" w:cs="Times New Roman"/>
          <w:b/>
          <w:bCs/>
          <w:caps/>
          <w:sz w:val="24"/>
          <w:szCs w:val="20"/>
          <w:lang w:eastAsia="lt-LT"/>
        </w:rPr>
        <w:t>NUTARIMAS</w:t>
      </w:r>
    </w:p>
    <w:p w14:paraId="2C0DAB8C" w14:textId="77777777" w:rsidR="00164761" w:rsidRPr="00164761" w:rsidRDefault="00164761" w:rsidP="0016476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 w:rsidRPr="00164761">
        <w:rPr>
          <w:rFonts w:ascii="Times New Roman" w:eastAsia="Times New Roman" w:hAnsi="Times New Roman" w:cs="Times New Roman"/>
          <w:b/>
          <w:caps/>
          <w:sz w:val="24"/>
          <w:szCs w:val="20"/>
          <w:lang w:eastAsia="lt-LT"/>
        </w:rPr>
        <w:t xml:space="preserve">DĖL </w:t>
      </w:r>
      <w:r w:rsidRPr="00164761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>saugomų teritorijų specialiojo teritorijų planavimo dokumentų rengimo PRADŽIOS IR PLANAVIMO TIKSLŲ</w:t>
      </w:r>
    </w:p>
    <w:p w14:paraId="237AECBB" w14:textId="77777777" w:rsidR="00164761" w:rsidRPr="00164761" w:rsidRDefault="00164761" w:rsidP="00164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 w:rsidRPr="00164761">
        <w:rPr>
          <w:rFonts w:ascii="Times New Roman" w:eastAsia="Times New Roman" w:hAnsi="Times New Roman" w:cs="Times New Roman"/>
          <w:color w:val="000000"/>
          <w:sz w:val="24"/>
          <w:szCs w:val="20"/>
          <w:lang w:eastAsia="lt-LT"/>
        </w:rPr>
        <w:t>2020 m.                 d.</w:t>
      </w:r>
      <w:r w:rsidRPr="00164761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 xml:space="preserve"> </w:t>
      </w:r>
      <w:r w:rsidRPr="00164761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Nr. </w:t>
      </w:r>
    </w:p>
    <w:p w14:paraId="3DD897BA" w14:textId="77777777" w:rsidR="00164761" w:rsidRPr="00164761" w:rsidRDefault="00164761" w:rsidP="00164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 w:rsidRPr="00164761">
        <w:rPr>
          <w:rFonts w:ascii="Times New Roman" w:eastAsia="Times New Roman" w:hAnsi="Times New Roman" w:cs="Times New Roman"/>
          <w:sz w:val="24"/>
          <w:szCs w:val="20"/>
          <w:lang w:eastAsia="lt-LT"/>
        </w:rPr>
        <w:t>Vilnius</w:t>
      </w:r>
    </w:p>
    <w:p w14:paraId="39419396" w14:textId="77777777" w:rsidR="00164761" w:rsidRPr="00164761" w:rsidRDefault="00164761" w:rsidP="001647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1" w:name="part_fab8015f835a4a4f9c7603d2fa582b66"/>
      <w:bookmarkStart w:id="2" w:name="part_f874836763b04f74b577b77a6fa34c5a"/>
      <w:bookmarkEnd w:id="1"/>
      <w:bookmarkEnd w:id="2"/>
    </w:p>
    <w:p w14:paraId="23C7B33E" w14:textId="77777777" w:rsidR="00164761" w:rsidRPr="00164761" w:rsidRDefault="00164761" w:rsidP="001647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64761">
        <w:rPr>
          <w:rFonts w:ascii="Times New Roman" w:eastAsia="Times New Roman" w:hAnsi="Times New Roman" w:cs="Times New Roman"/>
          <w:sz w:val="24"/>
          <w:szCs w:val="24"/>
        </w:rPr>
        <w:t xml:space="preserve">Vadovaudamasi </w:t>
      </w:r>
      <w:bookmarkStart w:id="3" w:name="_Hlk480364091"/>
      <w:r w:rsidRPr="00164761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Lietuvos Respublikos saugomų teritorijų įstatymo 23 straipsnio 1 ir 2 dalimis bei </w:t>
      </w:r>
      <w:r w:rsidRPr="00164761">
        <w:rPr>
          <w:rFonts w:ascii="Times New Roman" w:eastAsia="Times New Roman" w:hAnsi="Times New Roman" w:cs="Times New Roman"/>
          <w:sz w:val="24"/>
          <w:szCs w:val="24"/>
        </w:rPr>
        <w:t>Lietuvos Respublikos teritorijų planavimo įstatymo 30 straipsnio 2 dalimi</w:t>
      </w:r>
      <w:r w:rsidRPr="00164761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bookmarkEnd w:id="3"/>
      <w:r w:rsidRPr="0016476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Lietuvos Respublikos Vyriausybė</w:t>
      </w:r>
      <w:r w:rsidRPr="00164761">
        <w:rPr>
          <w:rFonts w:ascii="Times New Roman" w:eastAsia="Times New Roman" w:hAnsi="Times New Roman" w:cs="Times New Roman"/>
          <w:spacing w:val="100"/>
          <w:sz w:val="24"/>
          <w:szCs w:val="24"/>
          <w:lang w:eastAsia="lt-LT"/>
        </w:rPr>
        <w:t xml:space="preserve"> nutaria</w:t>
      </w:r>
      <w:r w:rsidRPr="00164761">
        <w:rPr>
          <w:rFonts w:ascii="Times New Roman" w:eastAsia="Times New Roman" w:hAnsi="Times New Roman" w:cs="Times New Roman"/>
          <w:sz w:val="24"/>
          <w:szCs w:val="24"/>
          <w:lang w:eastAsia="lt-LT"/>
        </w:rPr>
        <w:t>:</w:t>
      </w:r>
    </w:p>
    <w:p w14:paraId="3F340B85" w14:textId="77777777" w:rsidR="00164761" w:rsidRPr="00164761" w:rsidRDefault="00164761" w:rsidP="001647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6476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 Pradėti rengti Asvejos, Anykščių, Kurtuvėnų, Sartų, Ventos, Žagarės regioninių parkų regioninių parkų planavimo schemas (ribų ir tvarkymo planus), </w:t>
      </w:r>
      <w:proofErr w:type="spellStart"/>
      <w:r w:rsidRPr="00164761">
        <w:rPr>
          <w:rFonts w:ascii="Times New Roman" w:eastAsia="Times New Roman" w:hAnsi="Times New Roman" w:cs="Times New Roman"/>
          <w:sz w:val="24"/>
          <w:szCs w:val="24"/>
          <w:lang w:eastAsia="lt-LT"/>
        </w:rPr>
        <w:t>Kučiuliškės</w:t>
      </w:r>
      <w:proofErr w:type="spellEnd"/>
      <w:r w:rsidRPr="0016476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164761">
        <w:rPr>
          <w:rFonts w:ascii="Times New Roman" w:eastAsia="Times New Roman" w:hAnsi="Times New Roman" w:cs="Times New Roman"/>
          <w:sz w:val="24"/>
          <w:szCs w:val="24"/>
          <w:lang w:eastAsia="lt-LT"/>
        </w:rPr>
        <w:t>herpetologinio</w:t>
      </w:r>
      <w:proofErr w:type="spellEnd"/>
      <w:r w:rsidRPr="0016476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 w:rsidRPr="00164761">
        <w:rPr>
          <w:rFonts w:ascii="Times New Roman" w:eastAsia="Times New Roman" w:hAnsi="Times New Roman" w:cs="Times New Roman"/>
          <w:sz w:val="24"/>
          <w:szCs w:val="24"/>
          <w:lang w:eastAsia="lt-LT"/>
        </w:rPr>
        <w:t>Svencelės</w:t>
      </w:r>
      <w:proofErr w:type="spellEnd"/>
      <w:r w:rsidRPr="0016476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telmologinio, Nevėžio kraštovaizdžio valstybinių draustinių ribų planus (toliau – Planavimo dokumentai).</w:t>
      </w:r>
    </w:p>
    <w:p w14:paraId="4AAAB76C" w14:textId="77777777" w:rsidR="00164761" w:rsidRPr="00164761" w:rsidRDefault="00164761" w:rsidP="001647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164761">
        <w:rPr>
          <w:rFonts w:ascii="Times New Roman" w:eastAsia="Times New Roman" w:hAnsi="Times New Roman" w:cs="Times New Roman"/>
          <w:sz w:val="24"/>
          <w:szCs w:val="24"/>
          <w:lang w:eastAsia="x-none"/>
        </w:rPr>
        <w:t>2. Nustatyti šiuos Planavimo dokumentų tikslus:</w:t>
      </w:r>
    </w:p>
    <w:p w14:paraId="124B765D" w14:textId="77777777" w:rsidR="00164761" w:rsidRPr="00164761" w:rsidRDefault="00164761" w:rsidP="001647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6476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2.1. </w:t>
      </w:r>
      <w:bookmarkStart w:id="4" w:name="part_1b513fa3e5dc419796575b82d6c27ebd"/>
      <w:bookmarkEnd w:id="4"/>
      <w:r w:rsidRPr="00164761">
        <w:rPr>
          <w:rFonts w:ascii="Times New Roman" w:eastAsia="Times New Roman" w:hAnsi="Times New Roman" w:cs="Times New Roman"/>
          <w:sz w:val="24"/>
          <w:szCs w:val="24"/>
          <w:lang w:eastAsia="lt-LT"/>
        </w:rPr>
        <w:t>iš naujo nustatyti Asvejos, Anykščių, Kurtuvėnų, Sartų, Ventos, Žagarės</w:t>
      </w:r>
      <w:r w:rsidRPr="0016476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164761">
        <w:rPr>
          <w:rFonts w:ascii="Times New Roman" w:eastAsia="Andale Sans UI" w:hAnsi="Times New Roman" w:cs="Times New Roman"/>
          <w:sz w:val="24"/>
          <w:szCs w:val="24"/>
          <w:lang w:bidi="en-US"/>
        </w:rPr>
        <w:t xml:space="preserve">regioninių parkų ir </w:t>
      </w:r>
      <w:r w:rsidRPr="00164761">
        <w:rPr>
          <w:rFonts w:ascii="Times New Roman" w:eastAsia="Times New Roman" w:hAnsi="Times New Roman" w:cs="Times New Roman"/>
          <w:sz w:val="24"/>
          <w:szCs w:val="24"/>
          <w:lang w:eastAsia="lt-LT"/>
        </w:rPr>
        <w:t>jų funkcinio prioriteto zonų</w:t>
      </w:r>
      <w:r w:rsidRPr="00164761">
        <w:rPr>
          <w:rFonts w:ascii="Times New Roman" w:eastAsia="Andale Sans UI" w:hAnsi="Times New Roman" w:cs="Times New Roman"/>
          <w:sz w:val="24"/>
          <w:szCs w:val="24"/>
          <w:lang w:bidi="en-US"/>
        </w:rPr>
        <w:t xml:space="preserve"> ribas,</w:t>
      </w:r>
      <w:r w:rsidRPr="0016476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164761">
        <w:rPr>
          <w:rFonts w:ascii="Times New Roman" w:eastAsia="Times New Roman" w:hAnsi="Times New Roman" w:cs="Times New Roman"/>
          <w:sz w:val="24"/>
          <w:szCs w:val="24"/>
          <w:lang w:eastAsia="lt-LT"/>
        </w:rPr>
        <w:t>Kučiuliškės</w:t>
      </w:r>
      <w:proofErr w:type="spellEnd"/>
      <w:r w:rsidRPr="0016476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164761">
        <w:rPr>
          <w:rFonts w:ascii="Times New Roman" w:eastAsia="Times New Roman" w:hAnsi="Times New Roman" w:cs="Times New Roman"/>
          <w:sz w:val="24"/>
          <w:szCs w:val="24"/>
          <w:lang w:eastAsia="lt-LT"/>
        </w:rPr>
        <w:t>herpetologinio</w:t>
      </w:r>
      <w:proofErr w:type="spellEnd"/>
      <w:r w:rsidRPr="0016476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 w:rsidRPr="00164761">
        <w:rPr>
          <w:rFonts w:ascii="Times New Roman" w:eastAsia="Times New Roman" w:hAnsi="Times New Roman" w:cs="Times New Roman"/>
          <w:sz w:val="24"/>
          <w:szCs w:val="24"/>
          <w:lang w:eastAsia="lt-LT"/>
        </w:rPr>
        <w:t>Svencelės</w:t>
      </w:r>
      <w:proofErr w:type="spellEnd"/>
      <w:r w:rsidRPr="0016476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telmologinio, Nevėžio kraštovaizdžio</w:t>
      </w:r>
      <w:r w:rsidRPr="00164761">
        <w:rPr>
          <w:rFonts w:ascii="Times New Roman" w:eastAsia="Andale Sans UI" w:hAnsi="Times New Roman" w:cs="Times New Roman"/>
          <w:sz w:val="24"/>
          <w:szCs w:val="24"/>
          <w:lang w:bidi="en-US"/>
        </w:rPr>
        <w:t xml:space="preserve"> valstybinių draustinių </w:t>
      </w:r>
      <w:r w:rsidRPr="00164761">
        <w:rPr>
          <w:rFonts w:ascii="Times New Roman" w:eastAsia="Times New Roman" w:hAnsi="Times New Roman" w:cs="Times New Roman"/>
          <w:sz w:val="24"/>
          <w:szCs w:val="24"/>
          <w:lang w:eastAsia="lt-LT"/>
        </w:rPr>
        <w:t>rib</w:t>
      </w:r>
      <w:r w:rsidRPr="00164761">
        <w:rPr>
          <w:rFonts w:ascii="Times New Roman" w:eastAsia="Times New Roman" w:hAnsi="Times New Roman" w:cs="Times New Roman"/>
          <w:sz w:val="24"/>
          <w:szCs w:val="24"/>
          <w:lang w:eastAsia="x-none"/>
        </w:rPr>
        <w:t>a</w:t>
      </w:r>
      <w:r w:rsidRPr="0016476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s, taip pat </w:t>
      </w:r>
      <w:r w:rsidRPr="0016476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esant poreikiui </w:t>
      </w:r>
      <w:r w:rsidRPr="00164761">
        <w:rPr>
          <w:rFonts w:ascii="Times New Roman" w:eastAsia="Times New Roman" w:hAnsi="Times New Roman" w:cs="Times New Roman"/>
          <w:sz w:val="24"/>
          <w:szCs w:val="24"/>
          <w:lang w:eastAsia="lt-LT"/>
        </w:rPr>
        <w:t>iš naujo nustatyti arba pakoreguoti esamas šių saugomų teritorijų buferinės apsaugos zonų ribas;</w:t>
      </w:r>
    </w:p>
    <w:p w14:paraId="7408963D" w14:textId="77777777" w:rsidR="00164761" w:rsidRPr="00164761" w:rsidRDefault="00164761" w:rsidP="00164761">
      <w:pPr>
        <w:tabs>
          <w:tab w:val="left" w:pos="0"/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16476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2.2. nustatyti </w:t>
      </w:r>
      <w:r w:rsidRPr="00164761">
        <w:rPr>
          <w:rFonts w:ascii="Times New Roman" w:eastAsia="Times New Roman" w:hAnsi="Times New Roman" w:cs="Times New Roman"/>
          <w:sz w:val="24"/>
          <w:szCs w:val="24"/>
          <w:lang w:eastAsia="lt-LT"/>
        </w:rPr>
        <w:t>Asvejos, Anykščių, Kurtuvėnų, Sartų, Ventos, Žagarės regioninių parkų</w:t>
      </w:r>
      <w:r w:rsidRPr="0016476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kraštovaizdžio tvarkymo zonas, numatyti kraštovaizdžio apsaugos bei apsaugos ir tvarkymo reglamentus, formavimo bei kitas </w:t>
      </w:r>
      <w:bookmarkStart w:id="5" w:name="56z"/>
      <w:r w:rsidRPr="00164761">
        <w:rPr>
          <w:rFonts w:ascii="Times New Roman" w:eastAsia="Times New Roman" w:hAnsi="Times New Roman" w:cs="Times New Roman"/>
          <w:sz w:val="24"/>
          <w:szCs w:val="24"/>
          <w:lang w:eastAsia="x-none"/>
        </w:rPr>
        <w:t>tvarkymo</w:t>
      </w:r>
      <w:bookmarkEnd w:id="5"/>
      <w:r w:rsidRPr="0016476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priemones, sudaryti sąlygas vertingoms ekosistemoms, gyvūnų, augalų ir grybų rūšims, miško medžių genetiniams ištekliams išsaugoti, numatyti priemones atkurti veiklos pažeistą gamtinį kraštovaizdį, ekosistemas ir objektus; numatyti priemones, užtikrinančias palankią Europos bendrijos svarbos rūšių ir natūralių buveinių būklę, nustatyti kultūros paveldo vietovių ir kompleksinių kultūros paveldo objektų paveldo apsaugos ir veiklos plėtojimo paveldosau</w:t>
      </w:r>
      <w:r w:rsidRPr="00164761">
        <w:rPr>
          <w:rFonts w:ascii="Times New Roman" w:eastAsia="Calibri" w:hAnsi="Times New Roman" w:cs="Times New Roman"/>
          <w:sz w:val="24"/>
          <w:szCs w:val="20"/>
          <w:lang w:eastAsia="lt-LT"/>
        </w:rPr>
        <w:t xml:space="preserve">gos reikalavimus, </w:t>
      </w:r>
      <w:r w:rsidRPr="00164761">
        <w:rPr>
          <w:rFonts w:ascii="Times New Roman" w:eastAsia="Times New Roman" w:hAnsi="Times New Roman" w:cs="Times New Roman"/>
          <w:sz w:val="24"/>
          <w:szCs w:val="24"/>
          <w:lang w:eastAsia="x-none"/>
        </w:rPr>
        <w:t>numatyti rekreacinio naudojimo sistemą – nustatyti vietas poilsio paskirties pastatų statybai, pažintinio turizmo trasų sistemą, kitus rekreacinės infrastruktūros objektus, numatyti teritorijas gyvenamųjų vietovių plėtrai, naujai statybai; numatyti priemones ūkinei, įskaitant rekreacinę, veiklai reguliuoti. Įvertinus poreikius ir galimybes, saugomų teritorijų buferinės apsaugos zonose numatyti priemones, mažinančias neigiamą veiklos poveikį ir saugančias šių saugomų teritorijų aplinką.</w:t>
      </w:r>
    </w:p>
    <w:p w14:paraId="087894CE" w14:textId="77777777" w:rsidR="00164761" w:rsidRPr="00164761" w:rsidRDefault="00164761" w:rsidP="001647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4F15305" w14:textId="77777777" w:rsidR="00164761" w:rsidRPr="00164761" w:rsidRDefault="00164761" w:rsidP="00164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</w:p>
    <w:p w14:paraId="090A926E" w14:textId="77777777" w:rsidR="00164761" w:rsidRPr="00164761" w:rsidRDefault="00164761" w:rsidP="00164761">
      <w:pPr>
        <w:tabs>
          <w:tab w:val="center" w:pos="-7800"/>
          <w:tab w:val="left" w:pos="6237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 w:rsidRPr="00164761">
        <w:rPr>
          <w:rFonts w:ascii="Times New Roman" w:eastAsia="Times New Roman" w:hAnsi="Times New Roman" w:cs="Times New Roman"/>
          <w:sz w:val="24"/>
          <w:szCs w:val="20"/>
          <w:lang w:eastAsia="lt-LT"/>
        </w:rPr>
        <w:t>Ministras Pirmininkas</w:t>
      </w:r>
      <w:r w:rsidRPr="00164761">
        <w:rPr>
          <w:rFonts w:ascii="Times New Roman" w:eastAsia="Times New Roman" w:hAnsi="Times New Roman" w:cs="Times New Roman"/>
          <w:sz w:val="24"/>
          <w:szCs w:val="20"/>
          <w:lang w:eastAsia="lt-LT"/>
        </w:rPr>
        <w:tab/>
      </w:r>
    </w:p>
    <w:p w14:paraId="75A02E7F" w14:textId="77777777" w:rsidR="00164761" w:rsidRPr="00164761" w:rsidRDefault="00164761" w:rsidP="00164761">
      <w:pPr>
        <w:tabs>
          <w:tab w:val="center" w:pos="-7800"/>
          <w:tab w:val="left" w:pos="6237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</w:p>
    <w:p w14:paraId="1D24A23E" w14:textId="77777777" w:rsidR="00164761" w:rsidRPr="00164761" w:rsidRDefault="00164761" w:rsidP="00164761">
      <w:pPr>
        <w:tabs>
          <w:tab w:val="center" w:pos="-7800"/>
          <w:tab w:val="left" w:pos="6237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 w:rsidRPr="00164761">
        <w:rPr>
          <w:rFonts w:ascii="Times New Roman" w:eastAsia="Times New Roman" w:hAnsi="Times New Roman" w:cs="Times New Roman"/>
          <w:sz w:val="24"/>
          <w:szCs w:val="20"/>
          <w:lang w:eastAsia="lt-LT"/>
        </w:rPr>
        <w:t>Aplinkos ministras</w:t>
      </w:r>
    </w:p>
    <w:p w14:paraId="54FC810B" w14:textId="77777777" w:rsidR="00164761" w:rsidRDefault="00164761"/>
    <w:sectPr w:rsidR="0016476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ndale Sans UI">
    <w:altName w:val="Segoe UI Light"/>
    <w:charset w:val="BA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12"/>
    <w:rsid w:val="00164761"/>
    <w:rsid w:val="004246BB"/>
    <w:rsid w:val="00506BB7"/>
    <w:rsid w:val="00775664"/>
    <w:rsid w:val="007A0CF8"/>
    <w:rsid w:val="00AF2976"/>
    <w:rsid w:val="00BC4088"/>
    <w:rsid w:val="00BF1B11"/>
    <w:rsid w:val="00C11C01"/>
    <w:rsid w:val="00C66222"/>
    <w:rsid w:val="00DA3E57"/>
    <w:rsid w:val="00E424D9"/>
    <w:rsid w:val="00E56C12"/>
    <w:rsid w:val="00EB5932"/>
    <w:rsid w:val="00EE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3E162"/>
  <w15:chartTrackingRefBased/>
  <w15:docId w15:val="{350A36A5-6591-4F47-9C0B-97A077D8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atytasispastraiposriftas1">
    <w:name w:val="Numatytasis pastraipos šriftas1"/>
    <w:rsid w:val="00164761"/>
  </w:style>
  <w:style w:type="paragraph" w:customStyle="1" w:styleId="Textbody">
    <w:name w:val="Text body"/>
    <w:basedOn w:val="Normal"/>
    <w:rsid w:val="00164761"/>
    <w:pPr>
      <w:widowControl w:val="0"/>
      <w:suppressAutoHyphens/>
      <w:autoSpaceDN w:val="0"/>
      <w:spacing w:after="0" w:line="240" w:lineRule="auto"/>
      <w:ind w:firstLine="567"/>
      <w:jc w:val="both"/>
      <w:textAlignment w:val="baseline"/>
    </w:pPr>
    <w:rPr>
      <w:rFonts w:ascii="Times New Roman" w:eastAsia="Andale Sans UI" w:hAnsi="Times New Roman" w:cs="Tahoma"/>
      <w:kern w:val="3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932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BF1B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9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2345</Words>
  <Characters>1338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Dabregaite</dc:creator>
  <cp:keywords/>
  <dc:description/>
  <cp:lastModifiedBy>Laima Dabregaite</cp:lastModifiedBy>
  <cp:revision>15</cp:revision>
  <dcterms:created xsi:type="dcterms:W3CDTF">2020-06-16T12:00:00Z</dcterms:created>
  <dcterms:modified xsi:type="dcterms:W3CDTF">2020-07-27T11:24:00Z</dcterms:modified>
</cp:coreProperties>
</file>