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</w:tblGrid>
      <w:tr w:rsidR="008A22C3" w:rsidTr="002F7319">
        <w:trPr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052B04" w:rsidRPr="00052B04">
              <w:rPr>
                <w:b/>
              </w:rPr>
              <w:t>Elektroninio dokumento nuorašas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bookmarkStart w:id="2" w:name="_MON_962001925"/>
      <w:bookmarkStart w:id="3" w:name="_MON_992097487"/>
      <w:bookmarkStart w:id="4" w:name="r04" w:colFirst="3" w:colLast="3"/>
      <w:bookmarkStart w:id="5" w:name="r01" w:colFirst="0" w:colLast="0"/>
      <w:bookmarkEnd w:id="2"/>
      <w:bookmarkEnd w:id="3"/>
      <w:bookmarkStart w:id="6" w:name="_MON_961316024"/>
      <w:bookmarkEnd w:id="6"/>
      <w:tr w:rsidR="008A22C3" w:rsidTr="002F7319">
        <w:trPr>
          <w:cantSplit/>
          <w:trHeight w:hRule="exact" w:val="794"/>
        </w:trPr>
        <w:tc>
          <w:tcPr>
            <w:tcW w:w="9631" w:type="dxa"/>
            <w:gridSpan w:val="2"/>
          </w:tcPr>
          <w:p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8.25pt" o:ole="" fillcolor="window">
                  <v:imagedata r:id="rId6" o:title=""/>
                </v:shape>
                <o:OLEObject Type="Embed" ProgID="Word.Picture.8" ShapeID="_x0000_i1025" DrawAspect="Content" ObjectID="_1652515436" r:id="rId7"/>
              </w:object>
            </w:r>
          </w:p>
        </w:tc>
      </w:tr>
    </w:tbl>
    <w:p w:rsidR="008A22C3" w:rsidRPr="008A22C3" w:rsidRDefault="008A22C3" w:rsidP="008A22C3">
      <w:pPr>
        <w:rPr>
          <w:vanish/>
        </w:rPr>
      </w:pPr>
      <w:bookmarkStart w:id="7" w:name="r28_" w:colFirst="2" w:colLast="2"/>
      <w:bookmarkEnd w:id="4"/>
      <w:bookmarkEnd w:id="5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1"/>
        <w:gridCol w:w="2654"/>
        <w:gridCol w:w="4394"/>
      </w:tblGrid>
      <w:tr w:rsidR="008A22C3">
        <w:trPr>
          <w:cantSplit/>
          <w:trHeight w:hRule="exact" w:val="794"/>
        </w:trPr>
        <w:tc>
          <w:tcPr>
            <w:tcW w:w="2591" w:type="dxa"/>
          </w:tcPr>
          <w:p w:rsidR="008A22C3" w:rsidRDefault="008A22C3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2654" w:type="dxa"/>
          </w:tcPr>
          <w:p w:rsidR="008A22C3" w:rsidRDefault="008A22C3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4394" w:type="dxa"/>
          </w:tcPr>
          <w:p w:rsidR="008A22C3" w:rsidRDefault="008A22C3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  <w:r>
              <w:rPr>
                <w:vanish/>
                <w:sz w:val="16"/>
              </w:rPr>
              <w:fldChar w:fldCharType="begin">
                <w:ffData>
                  <w:name w:val="r28"/>
                  <w:enabled/>
                  <w:calcOnExit w:val="0"/>
                  <w:helpText w:type="text" w:val="Kompiuterines informacijos laikmenos pavadinimas"/>
                  <w:statusText w:type="text" w:val="Kompiuterines informacijos laikmenos pavadinimas"/>
                  <w:textInput/>
                </w:ffData>
              </w:fldChar>
            </w:r>
            <w:bookmarkStart w:id="8" w:name="r28"/>
            <w:r>
              <w:rPr>
                <w:vanish/>
                <w:sz w:val="16"/>
              </w:rPr>
              <w:instrText xml:space="preserve"> FORMTEXT </w:instrText>
            </w:r>
            <w:r>
              <w:rPr>
                <w:vanish/>
                <w:sz w:val="16"/>
              </w:rPr>
            </w:r>
            <w:r>
              <w:rPr>
                <w:vanish/>
                <w:sz w:val="16"/>
              </w:rPr>
              <w:fldChar w:fldCharType="separate"/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vanish/>
                <w:sz w:val="16"/>
              </w:rPr>
              <w:fldChar w:fldCharType="end"/>
            </w:r>
            <w:bookmarkEnd w:id="8"/>
          </w:p>
          <w:p w:rsidR="008A22C3" w:rsidRDefault="008A22C3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</w:p>
        </w:tc>
      </w:tr>
      <w:bookmarkEnd w:id="7"/>
    </w:tbl>
    <w:p w:rsidR="008A22C3" w:rsidRPr="008A22C3" w:rsidRDefault="008A22C3" w:rsidP="008A22C3">
      <w:pPr>
        <w:rPr>
          <w:vanish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8A22C3">
        <w:trPr>
          <w:cantSplit/>
          <w:trHeight w:hRule="exact" w:val="670"/>
        </w:trPr>
        <w:tc>
          <w:tcPr>
            <w:tcW w:w="9639" w:type="dxa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9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10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10"/>
          </w:p>
        </w:tc>
      </w:tr>
      <w:tr w:rsidR="008A22C3">
        <w:trPr>
          <w:cantSplit/>
          <w:trHeight w:hRule="exact" w:val="320"/>
        </w:trPr>
        <w:tc>
          <w:tcPr>
            <w:tcW w:w="9639" w:type="dxa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11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11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>
        <w:trPr>
          <w:cantSplit/>
          <w:trHeight w:val="240"/>
        </w:trPr>
        <w:tc>
          <w:tcPr>
            <w:tcW w:w="9639" w:type="dxa"/>
          </w:tcPr>
          <w:p w:rsidR="008A22C3" w:rsidRDefault="00844EB4" w:rsidP="00B919C1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12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6190B" w:rsidRPr="00A42402">
              <w:rPr>
                <w:b/>
              </w:rPr>
              <w:t xml:space="preserve">DĖL KAUNO MIESTO </w:t>
            </w:r>
            <w:r w:rsidR="0016190B">
              <w:rPr>
                <w:b/>
              </w:rPr>
              <w:t>NEMUNO IR NEVĖŽIO SANTAKOS KRAŠTOVAIZDŽIO DRAUSTINIO SPECIALIOJO</w:t>
            </w:r>
            <w:r w:rsidR="0016190B" w:rsidRPr="00A42402">
              <w:rPr>
                <w:b/>
              </w:rPr>
              <w:t xml:space="preserve"> PLANO KOREGAVIMO </w:t>
            </w:r>
            <w:r w:rsidR="0016190B">
              <w:rPr>
                <w:b/>
              </w:rPr>
              <w:t>ORGANIZAVIMO</w:t>
            </w:r>
            <w:r>
              <w:rPr>
                <w:b/>
              </w:rPr>
              <w:fldChar w:fldCharType="end"/>
            </w:r>
            <w:bookmarkEnd w:id="12"/>
          </w:p>
        </w:tc>
      </w:tr>
      <w:tr w:rsidR="008A22C3">
        <w:trPr>
          <w:cantSplit/>
          <w:trHeight w:hRule="exact" w:val="320"/>
        </w:trPr>
        <w:tc>
          <w:tcPr>
            <w:tcW w:w="9639" w:type="dxa"/>
          </w:tcPr>
          <w:p w:rsidR="008A22C3" w:rsidRDefault="008A22C3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................"/>
                  </w:textInput>
                </w:ffData>
              </w:fldChar>
            </w:r>
            <w:bookmarkStart w:id="13" w:name="r09"/>
            <w:r>
              <w:instrText xml:space="preserve"> FORMTEXT </w:instrText>
            </w:r>
            <w:r>
              <w:fldChar w:fldCharType="separate"/>
            </w:r>
            <w:r w:rsidR="00052B04">
              <w:t>2019 m. kovo 6 d.</w:t>
            </w:r>
            <w:r>
              <w:fldChar w:fldCharType="end"/>
            </w:r>
            <w:bookmarkEnd w:id="13"/>
            <w:r>
              <w:t xml:space="preserve"> </w:t>
            </w:r>
            <w:r>
              <w:tab/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4" w:name="r10"/>
            <w:r>
              <w:instrText xml:space="preserve"> FORMTEXT </w:instrText>
            </w:r>
            <w:r>
              <w:fldChar w:fldCharType="separate"/>
            </w:r>
            <w:r w:rsidR="00052B04">
              <w:rPr>
                <w:noProof/>
              </w:rPr>
              <w:t>A-827</w:t>
            </w:r>
            <w:r>
              <w:fldChar w:fldCharType="end"/>
            </w:r>
            <w:bookmarkEnd w:id="14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>
        <w:trPr>
          <w:cantSplit/>
        </w:trPr>
        <w:tc>
          <w:tcPr>
            <w:tcW w:w="9639" w:type="dxa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5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5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16190B" w:rsidRPr="0016190B" w:rsidRDefault="0016190B" w:rsidP="004A5160">
      <w:pPr>
        <w:pStyle w:val="Pagrindinistekstas"/>
        <w:tabs>
          <w:tab w:val="left" w:pos="1134"/>
        </w:tabs>
        <w:spacing w:line="276" w:lineRule="auto"/>
        <w:ind w:firstLine="1134"/>
        <w:jc w:val="both"/>
        <w:rPr>
          <w:color w:val="0000FF"/>
        </w:rPr>
      </w:pPr>
      <w:bookmarkStart w:id="16" w:name="r18"/>
      <w:r w:rsidRPr="0016190B">
        <w:rPr>
          <w:color w:val="0000FF"/>
        </w:rPr>
        <w:t>Pakeista antraštė 2019-04-25 įsakymu Nr. A-</w:t>
      </w:r>
      <w:hyperlink r:id="rId11" w:history="1">
        <w:r w:rsidRPr="0016190B">
          <w:rPr>
            <w:rStyle w:val="Hipersaitas"/>
            <w:color w:val="0000FF"/>
          </w:rPr>
          <w:t>1454</w:t>
        </w:r>
      </w:hyperlink>
    </w:p>
    <w:p w:rsidR="0016190B" w:rsidRPr="0016190B" w:rsidRDefault="0016190B" w:rsidP="004A5160">
      <w:pPr>
        <w:pStyle w:val="Pagrindinistekstas"/>
        <w:tabs>
          <w:tab w:val="left" w:pos="1134"/>
        </w:tabs>
        <w:spacing w:line="276" w:lineRule="auto"/>
        <w:ind w:firstLine="1134"/>
        <w:jc w:val="both"/>
        <w:rPr>
          <w:b/>
          <w:strike/>
          <w:color w:val="0000FF"/>
          <w:sz w:val="20"/>
        </w:rPr>
      </w:pPr>
      <w:r w:rsidRPr="0016190B">
        <w:rPr>
          <w:b/>
          <w:strike/>
          <w:sz w:val="22"/>
        </w:rPr>
        <w:t>DĖL KAUNO MIESTO NEMUNO IR NEVĖŽIO SANTAKOS KRAŠTOVAIZDŽIO DRAUSTINIO SPECIALIOJO PLANO KOREGAVIMO ORGANIZAVIMO</w:t>
      </w:r>
    </w:p>
    <w:p w:rsidR="0016190B" w:rsidRPr="0016190B" w:rsidRDefault="0016190B" w:rsidP="004A5160">
      <w:pPr>
        <w:pStyle w:val="Pagrindinistekstas"/>
        <w:tabs>
          <w:tab w:val="left" w:pos="1134"/>
        </w:tabs>
        <w:spacing w:line="276" w:lineRule="auto"/>
        <w:ind w:firstLine="1134"/>
        <w:jc w:val="both"/>
        <w:rPr>
          <w:color w:val="0000FF"/>
          <w:sz w:val="22"/>
        </w:rPr>
      </w:pPr>
      <w:r w:rsidRPr="0016190B">
        <w:rPr>
          <w:b/>
          <w:color w:val="0000FF"/>
          <w:sz w:val="22"/>
        </w:rPr>
        <w:t>DĖL KAUNO MIESTO SAVIVALDYBĖS NEMUNO IR NEVĖŽIO SANTAKOS KRAŠTOVAIZDŽIO DRAUSTINIO SPECIALIOJO PLANO KOREGAVIMO ORGANIZAVIMO</w:t>
      </w:r>
    </w:p>
    <w:p w:rsidR="00876FF1" w:rsidRDefault="00876FF1" w:rsidP="004A5160">
      <w:pPr>
        <w:pStyle w:val="Pagrindinistekstas"/>
        <w:tabs>
          <w:tab w:val="left" w:pos="1134"/>
        </w:tabs>
        <w:spacing w:line="276" w:lineRule="auto"/>
        <w:ind w:firstLine="1134"/>
        <w:jc w:val="both"/>
      </w:pPr>
      <w:r w:rsidRPr="00876FF1">
        <w:t xml:space="preserve">Vadovaudamasis </w:t>
      </w:r>
      <w:r w:rsidR="007525F3">
        <w:t>Lietuvos Respublikos vietos savivaldos įstatymo 29 straipsnio 8 dalies 14 punktu,</w:t>
      </w:r>
      <w:r w:rsidR="007525F3" w:rsidRPr="00876FF1">
        <w:t xml:space="preserve"> </w:t>
      </w:r>
      <w:r w:rsidR="00CC127A">
        <w:t xml:space="preserve">Lietuvos Respublikos teritorijų planavimo įstatymo 6 straipsnio 2 dalimi ir 30 straipsnio </w:t>
      </w:r>
      <w:r w:rsidR="00494021" w:rsidRPr="00494021">
        <w:t>8 dalimi</w:t>
      </w:r>
      <w:r w:rsidR="00CC127A">
        <w:t xml:space="preserve">, </w:t>
      </w:r>
      <w:r w:rsidR="00B238A1">
        <w:t>Saugomų teritorijų specialiųjų planų rengimo taisyklių, patvirtintų Lietuvos Respublikos aplinkos ministro 2014 m. sausio 8 d. įsakymu Nr. D1-24 „D</w:t>
      </w:r>
      <w:r w:rsidR="00AB5E48">
        <w:t>ėl S</w:t>
      </w:r>
      <w:r w:rsidR="00B238A1" w:rsidRPr="00B238A1">
        <w:t>augomų teritorijų specialiųjų planų rengimo taisyklių patvirtinimo</w:t>
      </w:r>
      <w:r w:rsidR="00B238A1">
        <w:t xml:space="preserve">“, </w:t>
      </w:r>
      <w:r w:rsidR="00DE4BD9">
        <w:t xml:space="preserve">7.3 papunkčiu ir 39 punktu, </w:t>
      </w:r>
      <w:r w:rsidRPr="00876FF1">
        <w:t>Kauno miesto savivaldybės tarybos 201</w:t>
      </w:r>
      <w:r>
        <w:t>9</w:t>
      </w:r>
      <w:r w:rsidR="00AB5E48">
        <w:t> </w:t>
      </w:r>
      <w:r w:rsidRPr="00876FF1">
        <w:t xml:space="preserve">m. </w:t>
      </w:r>
      <w:r>
        <w:t>vasario 5</w:t>
      </w:r>
      <w:r w:rsidRPr="00876FF1">
        <w:t xml:space="preserve"> d. sprendimu Nr. T-</w:t>
      </w:r>
      <w:r>
        <w:t>16</w:t>
      </w:r>
      <w:r w:rsidRPr="00876FF1">
        <w:t xml:space="preserve"> „Dėl </w:t>
      </w:r>
      <w:r>
        <w:t>Kauno miesto savivaldybės Nemuno ir Nevėžio santakos kraštovaizdžio draustinio specialiojo plano koregavimo“:</w:t>
      </w:r>
    </w:p>
    <w:p w:rsidR="00876FF1" w:rsidRDefault="00876FF1" w:rsidP="004A5160">
      <w:pPr>
        <w:pStyle w:val="Pagrindinistekstas"/>
        <w:tabs>
          <w:tab w:val="left" w:pos="1134"/>
        </w:tabs>
        <w:spacing w:line="276" w:lineRule="auto"/>
        <w:ind w:firstLine="1134"/>
        <w:jc w:val="both"/>
      </w:pPr>
      <w:r w:rsidRPr="00876FF1">
        <w:t xml:space="preserve">1. O r g a n i z u o j u </w:t>
      </w:r>
      <w:r>
        <w:t xml:space="preserve"> Kauno miesto savivaldybės tarybos 2011 m. kovo 17 d. sprendimu Nr. T-189 „Dėl Kauno miesto savivaldybės Nemuno ir Nevėžio santakos kraštovaizdžio draustinio specialiojo plano patvirtinimo“ patvirtinto Kauno miesto savivaldybės Nemuno ir Nevėžio </w:t>
      </w:r>
      <w:r>
        <w:lastRenderedPageBreak/>
        <w:t>santakos kraštovaizdžio draustinio specialiojo plano (toliau – Specialusis planas) koregavimą (tikslas – koreguoti Kauno miesto savivaldybės Nemuno ir Nevėžio santakos kraštovaizdžio draustinio teritorijos tvarkymo režimą ir veiklos draustinyje reglamentavimą)</w:t>
      </w:r>
      <w:r w:rsidR="000C2860">
        <w:t>.</w:t>
      </w:r>
    </w:p>
    <w:p w:rsidR="006E67E6" w:rsidRPr="00315C34" w:rsidRDefault="006E67E6" w:rsidP="004A5160">
      <w:pPr>
        <w:pStyle w:val="Pagrindinistekstas"/>
        <w:tabs>
          <w:tab w:val="left" w:pos="1134"/>
        </w:tabs>
        <w:spacing w:line="276" w:lineRule="auto"/>
        <w:ind w:firstLine="1134"/>
        <w:jc w:val="both"/>
      </w:pPr>
      <w:r w:rsidRPr="00315C34">
        <w:t>2. P a v e d u  Miesto planavimo ir architektūros skyriui:</w:t>
      </w:r>
    </w:p>
    <w:p w:rsidR="006E67E6" w:rsidRPr="00315C34" w:rsidRDefault="006E67E6" w:rsidP="004A5160">
      <w:pPr>
        <w:pStyle w:val="Pagrindinistekstas"/>
        <w:tabs>
          <w:tab w:val="left" w:pos="1134"/>
        </w:tabs>
        <w:spacing w:line="276" w:lineRule="auto"/>
        <w:ind w:firstLine="1134"/>
        <w:jc w:val="both"/>
      </w:pPr>
      <w:r w:rsidRPr="00315C34">
        <w:t>2.1. parengti Specialiojo plano koregavimo planavimo darbų programą</w:t>
      </w:r>
      <w:r>
        <w:t xml:space="preserve"> ir suderinti ją su Aplinkos apsaugos skyriumi</w:t>
      </w:r>
      <w:r w:rsidRPr="00315C34">
        <w:t>;</w:t>
      </w:r>
    </w:p>
    <w:p w:rsidR="006E67E6" w:rsidRPr="00315C34" w:rsidRDefault="006E67E6" w:rsidP="004A5160">
      <w:pPr>
        <w:pStyle w:val="Pagrindinistekstas"/>
        <w:tabs>
          <w:tab w:val="left" w:pos="1134"/>
        </w:tabs>
        <w:spacing w:line="276" w:lineRule="auto"/>
        <w:ind w:firstLine="1134"/>
        <w:jc w:val="both"/>
      </w:pPr>
      <w:r w:rsidRPr="00315C34">
        <w:t>2.2. pareng</w:t>
      </w:r>
      <w:r w:rsidR="00AB5E48">
        <w:t>ti planavimo sąlygas Specialiajam planui koreguoti</w:t>
      </w:r>
      <w:r w:rsidRPr="00D578D0">
        <w:t xml:space="preserve"> </w:t>
      </w:r>
      <w:r>
        <w:t>teisės aktų nustatyta tvarka</w:t>
      </w:r>
      <w:r w:rsidRPr="00315C34">
        <w:t>;</w:t>
      </w:r>
    </w:p>
    <w:p w:rsidR="006E67E6" w:rsidRPr="00315C34" w:rsidRDefault="006E67E6" w:rsidP="004A5160">
      <w:pPr>
        <w:pStyle w:val="Pagrindinistekstas"/>
        <w:tabs>
          <w:tab w:val="left" w:pos="1134"/>
        </w:tabs>
        <w:spacing w:line="276" w:lineRule="auto"/>
        <w:ind w:firstLine="1134"/>
        <w:jc w:val="both"/>
      </w:pPr>
      <w:r w:rsidRPr="00315C34">
        <w:t>2.3. užsakyti Specialiojo plano kore</w:t>
      </w:r>
      <w:r>
        <w:t>ktūros rengimą</w:t>
      </w:r>
      <w:r w:rsidRPr="00315C34">
        <w:t>;</w:t>
      </w:r>
      <w:r>
        <w:t xml:space="preserve"> </w:t>
      </w:r>
    </w:p>
    <w:p w:rsidR="006E67E6" w:rsidRPr="00315C34" w:rsidRDefault="006E67E6" w:rsidP="004A5160">
      <w:pPr>
        <w:pStyle w:val="Pagrindinistekstas"/>
        <w:tabs>
          <w:tab w:val="left" w:pos="1134"/>
        </w:tabs>
        <w:spacing w:line="276" w:lineRule="auto"/>
        <w:ind w:firstLine="1134"/>
        <w:jc w:val="both"/>
      </w:pPr>
      <w:r w:rsidRPr="00315C34">
        <w:t>2.4. užtikrinti Specialiojo plano korektūros sprendinių viešinimo, derinimo, tikrinimo ir tvirtinimo procedūr</w:t>
      </w:r>
      <w:r>
        <w:t>ų atlikimą</w:t>
      </w:r>
      <w:r w:rsidR="008F3898">
        <w:t xml:space="preserve"> teisės aktų nustatyta tvarka</w:t>
      </w:r>
      <w:r>
        <w:t>.</w:t>
      </w:r>
    </w:p>
    <w:p w:rsidR="007525F3" w:rsidRDefault="006E67E6" w:rsidP="004A5160">
      <w:pPr>
        <w:pStyle w:val="Pagrindinistekstas"/>
        <w:tabs>
          <w:tab w:val="left" w:pos="1134"/>
        </w:tabs>
        <w:spacing w:line="276" w:lineRule="auto"/>
        <w:ind w:firstLine="1134"/>
        <w:jc w:val="both"/>
      </w:pPr>
      <w:r>
        <w:t>3</w:t>
      </w:r>
      <w:r w:rsidR="00876FF1" w:rsidRPr="00876FF1">
        <w:t>. Šis įsakymas gali būti skundžiamas Lietuvos Respublikos administracinių bylų teisenos įstatymo ar Lietuvos Respublikos civilinio proceso kodekso nustatyta tvarka.</w:t>
      </w:r>
    </w:p>
    <w:bookmarkEnd w:id="16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79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411"/>
      </w:tblGrid>
      <w:tr w:rsidR="009B3CF1" w:rsidTr="00513A0C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9B3CF1" w:rsidP="003F222E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7" w:name="r20_1_1"/>
            <w:r>
              <w:instrText xml:space="preserve"> FORMTEXT </w:instrText>
            </w:r>
            <w:r>
              <w:fldChar w:fldCharType="separate"/>
            </w:r>
            <w:r w:rsidR="00B35599" w:rsidRPr="00B35599">
              <w:t xml:space="preserve">Administracijos direktorius </w:t>
            </w:r>
            <w:r>
              <w:fldChar w:fldCharType="end"/>
            </w:r>
            <w:bookmarkEnd w:id="17"/>
          </w:p>
        </w:tc>
        <w:tc>
          <w:tcPr>
            <w:tcW w:w="4411" w:type="dxa"/>
            <w:vAlign w:val="bottom"/>
          </w:tcPr>
          <w:p w:rsidR="009B3CF1" w:rsidRDefault="00CE3DCB" w:rsidP="00A96F15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8" w:name="r20_2_1"/>
            <w:r>
              <w:instrText xml:space="preserve"> FORMTEXT </w:instrText>
            </w:r>
            <w:r>
              <w:fldChar w:fldCharType="separate"/>
            </w:r>
            <w:r w:rsidR="00A96F15">
              <w:rPr>
                <w:noProof/>
              </w:rPr>
              <w:t>Vilius</w:t>
            </w:r>
            <w:r>
              <w:fldChar w:fldCharType="end"/>
            </w:r>
            <w:bookmarkEnd w:id="18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9" w:name="r20_3_1"/>
            <w:r>
              <w:instrText xml:space="preserve"> FORMTEXT </w:instrText>
            </w:r>
            <w:r>
              <w:fldChar w:fldCharType="separate"/>
            </w:r>
            <w:r w:rsidR="00A96F15">
              <w:rPr>
                <w:noProof/>
              </w:rPr>
              <w:t>Šiliauskas</w:t>
            </w:r>
            <w:r>
              <w:fldChar w:fldCharType="end"/>
            </w:r>
            <w:bookmarkEnd w:id="19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A0" w:rsidRDefault="003856A0">
      <w:r>
        <w:separator/>
      </w:r>
    </w:p>
  </w:endnote>
  <w:endnote w:type="continuationSeparator" w:id="0">
    <w:p w:rsidR="003856A0" w:rsidRDefault="0038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A0" w:rsidRDefault="003856A0">
      <w:pPr>
        <w:pStyle w:val="Porat"/>
        <w:spacing w:before="240"/>
      </w:pPr>
    </w:p>
  </w:footnote>
  <w:footnote w:type="continuationSeparator" w:id="0">
    <w:p w:rsidR="003856A0" w:rsidRDefault="00385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16190B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9C731F"/>
    <w:rsid w:val="00006D37"/>
    <w:rsid w:val="000100D5"/>
    <w:rsid w:val="0001529A"/>
    <w:rsid w:val="000242EB"/>
    <w:rsid w:val="00024EC2"/>
    <w:rsid w:val="00036835"/>
    <w:rsid w:val="0004524E"/>
    <w:rsid w:val="00052B04"/>
    <w:rsid w:val="000B04C0"/>
    <w:rsid w:val="000B054C"/>
    <w:rsid w:val="000B4B08"/>
    <w:rsid w:val="000C2860"/>
    <w:rsid w:val="000E4C96"/>
    <w:rsid w:val="000F24F7"/>
    <w:rsid w:val="001276ED"/>
    <w:rsid w:val="00131507"/>
    <w:rsid w:val="00141C22"/>
    <w:rsid w:val="00142ADE"/>
    <w:rsid w:val="001455F7"/>
    <w:rsid w:val="0016190B"/>
    <w:rsid w:val="001774BB"/>
    <w:rsid w:val="00184DF5"/>
    <w:rsid w:val="00190AB9"/>
    <w:rsid w:val="00197A29"/>
    <w:rsid w:val="0022109B"/>
    <w:rsid w:val="0024412D"/>
    <w:rsid w:val="00253477"/>
    <w:rsid w:val="00282D5D"/>
    <w:rsid w:val="002A66BA"/>
    <w:rsid w:val="002A7DBB"/>
    <w:rsid w:val="002C0FCD"/>
    <w:rsid w:val="002F4FF6"/>
    <w:rsid w:val="002F7319"/>
    <w:rsid w:val="0031058C"/>
    <w:rsid w:val="00326744"/>
    <w:rsid w:val="00363F96"/>
    <w:rsid w:val="003856A0"/>
    <w:rsid w:val="003C6303"/>
    <w:rsid w:val="003D21A1"/>
    <w:rsid w:val="003F222E"/>
    <w:rsid w:val="00410743"/>
    <w:rsid w:val="004116A3"/>
    <w:rsid w:val="00473621"/>
    <w:rsid w:val="00494021"/>
    <w:rsid w:val="004A5160"/>
    <w:rsid w:val="004B7188"/>
    <w:rsid w:val="004C2536"/>
    <w:rsid w:val="00513A0C"/>
    <w:rsid w:val="00513A42"/>
    <w:rsid w:val="00553A70"/>
    <w:rsid w:val="005921CD"/>
    <w:rsid w:val="005C37B2"/>
    <w:rsid w:val="005C3847"/>
    <w:rsid w:val="005C4D2E"/>
    <w:rsid w:val="005E0B5E"/>
    <w:rsid w:val="005F7D81"/>
    <w:rsid w:val="00614E78"/>
    <w:rsid w:val="006232D9"/>
    <w:rsid w:val="00633A62"/>
    <w:rsid w:val="006706B4"/>
    <w:rsid w:val="00687925"/>
    <w:rsid w:val="00690484"/>
    <w:rsid w:val="006B6418"/>
    <w:rsid w:val="006E67E6"/>
    <w:rsid w:val="007075CB"/>
    <w:rsid w:val="007131E0"/>
    <w:rsid w:val="0071694B"/>
    <w:rsid w:val="00734189"/>
    <w:rsid w:val="007432E6"/>
    <w:rsid w:val="007525F3"/>
    <w:rsid w:val="007641B0"/>
    <w:rsid w:val="0077599E"/>
    <w:rsid w:val="007905AC"/>
    <w:rsid w:val="007D3132"/>
    <w:rsid w:val="007D3B9F"/>
    <w:rsid w:val="007E6F71"/>
    <w:rsid w:val="008019AF"/>
    <w:rsid w:val="008330C3"/>
    <w:rsid w:val="00842D83"/>
    <w:rsid w:val="00844EB4"/>
    <w:rsid w:val="008650B5"/>
    <w:rsid w:val="00876FF1"/>
    <w:rsid w:val="008944DE"/>
    <w:rsid w:val="008A22C3"/>
    <w:rsid w:val="008B07B6"/>
    <w:rsid w:val="008B6BD4"/>
    <w:rsid w:val="008F3898"/>
    <w:rsid w:val="009107E0"/>
    <w:rsid w:val="0091245F"/>
    <w:rsid w:val="009973C6"/>
    <w:rsid w:val="009B2D7D"/>
    <w:rsid w:val="009B3CF1"/>
    <w:rsid w:val="009B6960"/>
    <w:rsid w:val="009C731F"/>
    <w:rsid w:val="009F4E26"/>
    <w:rsid w:val="009F7E96"/>
    <w:rsid w:val="00A03BC1"/>
    <w:rsid w:val="00A06A95"/>
    <w:rsid w:val="00A157FA"/>
    <w:rsid w:val="00A15B24"/>
    <w:rsid w:val="00A42402"/>
    <w:rsid w:val="00A51EA0"/>
    <w:rsid w:val="00A52D63"/>
    <w:rsid w:val="00A86D76"/>
    <w:rsid w:val="00A94C28"/>
    <w:rsid w:val="00A95C0D"/>
    <w:rsid w:val="00A96F15"/>
    <w:rsid w:val="00AB2529"/>
    <w:rsid w:val="00AB5BB9"/>
    <w:rsid w:val="00AB5E48"/>
    <w:rsid w:val="00AB6A55"/>
    <w:rsid w:val="00AC4D7B"/>
    <w:rsid w:val="00AE58CB"/>
    <w:rsid w:val="00AF778B"/>
    <w:rsid w:val="00B03E67"/>
    <w:rsid w:val="00B167FF"/>
    <w:rsid w:val="00B238A1"/>
    <w:rsid w:val="00B2474C"/>
    <w:rsid w:val="00B35599"/>
    <w:rsid w:val="00B43A34"/>
    <w:rsid w:val="00B628B3"/>
    <w:rsid w:val="00B919C1"/>
    <w:rsid w:val="00C0395E"/>
    <w:rsid w:val="00C1530D"/>
    <w:rsid w:val="00C3573B"/>
    <w:rsid w:val="00C666E0"/>
    <w:rsid w:val="00C75606"/>
    <w:rsid w:val="00C76A42"/>
    <w:rsid w:val="00C87D3E"/>
    <w:rsid w:val="00C9785F"/>
    <w:rsid w:val="00CB6020"/>
    <w:rsid w:val="00CC127A"/>
    <w:rsid w:val="00CC76CF"/>
    <w:rsid w:val="00CE3DCB"/>
    <w:rsid w:val="00CE7A16"/>
    <w:rsid w:val="00CF79C7"/>
    <w:rsid w:val="00D06F30"/>
    <w:rsid w:val="00D3208A"/>
    <w:rsid w:val="00D652F1"/>
    <w:rsid w:val="00D85EC4"/>
    <w:rsid w:val="00DE4BD9"/>
    <w:rsid w:val="00E229D1"/>
    <w:rsid w:val="00E646E9"/>
    <w:rsid w:val="00EB2840"/>
    <w:rsid w:val="00EC3B4C"/>
    <w:rsid w:val="00F35D9D"/>
    <w:rsid w:val="00F406E1"/>
    <w:rsid w:val="00F537DE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6D7A6626-70A7-436A-AD84-A4952B1E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B35599"/>
    <w:rPr>
      <w:sz w:val="24"/>
      <w:lang w:eastAsia="en-US" w:bidi="he-IL"/>
    </w:rPr>
  </w:style>
  <w:style w:type="character" w:customStyle="1" w:styleId="ui-layout-unit-header-title">
    <w:name w:val="ui-layout-unit-header-title"/>
    <w:basedOn w:val="Numatytasispastraiposriftas"/>
    <w:rsid w:val="000B04C0"/>
  </w:style>
  <w:style w:type="character" w:styleId="Hipersaitas">
    <w:name w:val="Hyperlink"/>
    <w:basedOn w:val="Numatytasispastraiposriftas"/>
    <w:uiPriority w:val="99"/>
    <w:unhideWhenUsed/>
    <w:rsid w:val="001619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0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file:///C:\Users\natadani\AppData\Local\Temp\a191454.docx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2301</Characters>
  <Application>Microsoft Office Word</Application>
  <DocSecurity>4</DocSecurity>
  <Lines>63</Lines>
  <Paragraphs>27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2019.03.6   ĮSAKYMAS   Nr. A-827</vt:lpstr>
      <vt:lpstr>KAUNO MIESTO SAVIVALDYBĖS ADMINISTRATORIUS   ......   DOKUMENTO RŪŠIES PAVADINIMAS   Nr. .........................</vt:lpstr>
    </vt:vector>
  </TitlesOfParts>
  <Manager/>
  <Company>KAUNO MIESTO SAVIVALDYBĖ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2019.03.6   ĮSAKYMAS   Nr. A-827</dc:title>
  <dc:subject>DĖL KAUNO MIESTO NEMUNO IR NEVĖŽIO SANTAKOS KRAŠTOVAIZDŽIO DRAUSTINIO SPECIALIOJO PLANO KOREGAVIMO ORGANIZAVIMO</dc:subject>
  <dc:creator>Miesto planavimo ir rachitektūros skyrius</dc:creator>
  <cp:keywords/>
  <dc:description/>
  <cp:lastModifiedBy>Natalija Danielienė-Tsebriy</cp:lastModifiedBy>
  <cp:revision>2</cp:revision>
  <cp:lastPrinted>2019-02-12T11:46:00Z</cp:lastPrinted>
  <dcterms:created xsi:type="dcterms:W3CDTF">2020-06-01T08:16:00Z</dcterms:created>
  <dcterms:modified xsi:type="dcterms:W3CDTF">2020-06-01T08:16:00Z</dcterms:modified>
</cp:coreProperties>
</file>