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5F7" w:rsidRDefault="00A950D1" w:rsidP="00883A4B">
      <w:pPr>
        <w:spacing w:after="0" w:line="240" w:lineRule="auto"/>
        <w:jc w:val="center"/>
        <w:rPr>
          <w:rFonts w:ascii="Times New Roman" w:hAnsi="Times New Roman"/>
          <w:b/>
          <w:sz w:val="32"/>
          <w:szCs w:val="32"/>
          <w:shd w:val="clear" w:color="auto" w:fill="FFFFFF"/>
          <w:lang w:val="lt-LT"/>
        </w:rPr>
      </w:pPr>
      <w:r>
        <w:rPr>
          <w:rFonts w:ascii="Times New Roman" w:hAnsi="Times New Roman"/>
          <w:b/>
          <w:sz w:val="32"/>
          <w:szCs w:val="32"/>
          <w:shd w:val="clear" w:color="auto" w:fill="FFFFFF"/>
          <w:lang w:val="lt-LT"/>
        </w:rPr>
        <w:t xml:space="preserve">Kauno </w:t>
      </w:r>
      <w:bookmarkStart w:id="0" w:name="_GoBack"/>
      <w:bookmarkEnd w:id="0"/>
      <w:r w:rsidR="00A915F7" w:rsidRPr="00A915F7">
        <w:rPr>
          <w:rFonts w:ascii="Times New Roman" w:hAnsi="Times New Roman"/>
          <w:b/>
          <w:sz w:val="32"/>
          <w:szCs w:val="32"/>
          <w:shd w:val="clear" w:color="auto" w:fill="FFFFFF"/>
          <w:lang w:val="lt-LT"/>
        </w:rPr>
        <w:t>Tirkiliškių mokykla-darželis</w:t>
      </w:r>
    </w:p>
    <w:p w:rsidR="00613BC4" w:rsidRDefault="00613BC4" w:rsidP="00883A4B">
      <w:pPr>
        <w:spacing w:after="0" w:line="240" w:lineRule="auto"/>
        <w:jc w:val="center"/>
        <w:rPr>
          <w:rFonts w:ascii="Times New Roman" w:hAnsi="Times New Roman"/>
          <w:b/>
          <w:sz w:val="32"/>
          <w:szCs w:val="32"/>
          <w:shd w:val="clear" w:color="auto" w:fill="FFFFFF"/>
          <w:lang w:val="lt-LT"/>
        </w:rPr>
      </w:pPr>
    </w:p>
    <w:p w:rsidR="00613BC4" w:rsidRPr="00A915F7" w:rsidRDefault="00586EE4" w:rsidP="00883A4B">
      <w:pPr>
        <w:spacing w:after="0" w:line="240" w:lineRule="auto"/>
        <w:jc w:val="center"/>
        <w:rPr>
          <w:rFonts w:ascii="Times New Roman" w:hAnsi="Times New Roman"/>
          <w:b/>
          <w:sz w:val="32"/>
          <w:szCs w:val="32"/>
          <w:shd w:val="clear" w:color="auto" w:fill="FFFFFF"/>
          <w:lang w:val="lt-LT"/>
        </w:rPr>
      </w:pPr>
      <w:r>
        <w:rPr>
          <w:rFonts w:ascii="Times New Roman" w:hAnsi="Times New Roman"/>
          <w:b/>
          <w:sz w:val="32"/>
          <w:szCs w:val="32"/>
          <w:shd w:val="clear" w:color="auto" w:fill="FFFFFF"/>
          <w:lang w:val="lt-LT"/>
        </w:rPr>
        <w:t>NUOTOLINIO UGDYMO PRIEMONIŲ PLANAS</w:t>
      </w:r>
    </w:p>
    <w:p w:rsidR="00613BC4" w:rsidRDefault="00613BC4" w:rsidP="00613BC4">
      <w:pPr>
        <w:spacing w:after="0" w:line="240" w:lineRule="auto"/>
        <w:jc w:val="center"/>
        <w:rPr>
          <w:rFonts w:ascii="Times New Roman" w:hAnsi="Times New Roman"/>
          <w:b/>
          <w:sz w:val="32"/>
          <w:szCs w:val="32"/>
          <w:shd w:val="clear" w:color="auto" w:fill="FFFFFF"/>
          <w:lang w:val="lt-LT"/>
        </w:rPr>
      </w:pPr>
    </w:p>
    <w:p w:rsidR="00FF5B74" w:rsidRPr="00883A4B" w:rsidRDefault="00FF5B74" w:rsidP="00613BC4">
      <w:pPr>
        <w:spacing w:after="0" w:line="240" w:lineRule="auto"/>
        <w:jc w:val="center"/>
        <w:rPr>
          <w:rFonts w:ascii="Times New Roman" w:hAnsi="Times New Roman"/>
          <w:b/>
          <w:sz w:val="32"/>
          <w:szCs w:val="32"/>
          <w:shd w:val="clear" w:color="auto" w:fill="FFFFFF"/>
          <w:lang w:val="lt-LT"/>
        </w:rPr>
      </w:pPr>
      <w:r w:rsidRPr="00883A4B">
        <w:rPr>
          <w:rFonts w:ascii="Times New Roman" w:hAnsi="Times New Roman"/>
          <w:b/>
          <w:sz w:val="32"/>
          <w:szCs w:val="32"/>
          <w:shd w:val="clear" w:color="auto" w:fill="FFFFFF"/>
          <w:lang w:val="lt-LT"/>
        </w:rPr>
        <w:t>Tikslai ir uždaviniai:</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A915F7">
        <w:rPr>
          <w:rFonts w:ascii="Times New Roman" w:hAnsi="Times New Roman"/>
          <w:sz w:val="28"/>
          <w:szCs w:val="28"/>
          <w:shd w:val="clear" w:color="auto" w:fill="FFFFFF"/>
          <w:lang w:val="lt-LT"/>
        </w:rPr>
        <w:t>1. Ugdyti mokinių mokymosi kompetenciją naudojant IKT</w:t>
      </w:r>
      <w:r w:rsidRPr="0020076B">
        <w:rPr>
          <w:rFonts w:ascii="Times New Roman" w:hAnsi="Times New Roman"/>
          <w:sz w:val="24"/>
          <w:szCs w:val="24"/>
          <w:shd w:val="clear" w:color="auto" w:fill="FFFFFF"/>
          <w:lang w:val="lt-LT"/>
        </w:rPr>
        <w:t xml:space="preserve">. </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1.1. Skatinti mokinius sudaryti mokymosi tikslus, planuoti ir organizuoti savarankišką mokymąsi. </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1.2. Plėtoti gebėjimą bendradarbiauti. </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1.3. Tobulinti mokinių gebėjimą įsivertinti atliekamus darbus. </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1.4. Skatinti mokinius taikyti patikimus, įvairius informacijos šaltinius. </w:t>
      </w:r>
    </w:p>
    <w:p w:rsidR="00FF5B74"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1.5. Tobulinti mokinių gebėjimą žinias taikyti praktiškai.</w:t>
      </w:r>
    </w:p>
    <w:p w:rsidR="00A915F7" w:rsidRPr="00A915F7" w:rsidRDefault="00FF5B74" w:rsidP="00FF5B74">
      <w:pPr>
        <w:spacing w:after="0" w:line="240" w:lineRule="auto"/>
        <w:ind w:left="34" w:firstLine="686"/>
        <w:rPr>
          <w:rFonts w:ascii="Times New Roman" w:hAnsi="Times New Roman"/>
          <w:sz w:val="28"/>
          <w:szCs w:val="28"/>
          <w:shd w:val="clear" w:color="auto" w:fill="FFFFFF"/>
          <w:lang w:val="lt-LT"/>
        </w:rPr>
      </w:pPr>
      <w:r w:rsidRPr="00A915F7">
        <w:rPr>
          <w:rFonts w:ascii="Times New Roman" w:hAnsi="Times New Roman"/>
          <w:sz w:val="28"/>
          <w:szCs w:val="28"/>
          <w:shd w:val="clear" w:color="auto" w:fill="FFFFFF"/>
          <w:lang w:val="lt-LT"/>
        </w:rPr>
        <w:t xml:space="preserve"> </w:t>
      </w:r>
    </w:p>
    <w:p w:rsidR="00FF5B74" w:rsidRPr="00A915F7" w:rsidRDefault="00FF5B74" w:rsidP="00FF5B74">
      <w:pPr>
        <w:spacing w:after="0" w:line="240" w:lineRule="auto"/>
        <w:ind w:left="34" w:firstLine="686"/>
        <w:rPr>
          <w:rFonts w:ascii="Times New Roman" w:hAnsi="Times New Roman"/>
          <w:sz w:val="28"/>
          <w:szCs w:val="28"/>
          <w:shd w:val="clear" w:color="auto" w:fill="FFFFFF"/>
          <w:lang w:val="lt-LT"/>
        </w:rPr>
      </w:pPr>
      <w:r w:rsidRPr="00A915F7">
        <w:rPr>
          <w:rFonts w:ascii="Times New Roman" w:hAnsi="Times New Roman"/>
          <w:sz w:val="28"/>
          <w:szCs w:val="28"/>
          <w:shd w:val="clear" w:color="auto" w:fill="FFFFFF"/>
          <w:lang w:val="lt-LT"/>
        </w:rPr>
        <w:t>2. Plėtoti ugdymo(si) diferencijavimą naudojant IKT.</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 2.1. Parengti užduotis atsižvelgiant į skirtingus mokinių gabumus; </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2.2. Suteikti mokiniams galimybę pasirinkti norimas užduotis. </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2.3. Įtraukti mokinius į ugdymo turinio planavimą. </w:t>
      </w:r>
    </w:p>
    <w:p w:rsidR="00A915F7" w:rsidRPr="00A915F7" w:rsidRDefault="00A915F7" w:rsidP="00FF5B74">
      <w:pPr>
        <w:spacing w:after="0" w:line="240" w:lineRule="auto"/>
        <w:ind w:left="34" w:firstLine="686"/>
        <w:rPr>
          <w:rFonts w:ascii="Times New Roman" w:hAnsi="Times New Roman"/>
          <w:sz w:val="28"/>
          <w:szCs w:val="28"/>
          <w:shd w:val="clear" w:color="auto" w:fill="FFFFFF"/>
          <w:lang w:val="lt-LT"/>
        </w:rPr>
      </w:pPr>
    </w:p>
    <w:p w:rsidR="00FF5B74" w:rsidRPr="00A915F7" w:rsidRDefault="00FF5B74" w:rsidP="00FF5B74">
      <w:pPr>
        <w:spacing w:after="0" w:line="240" w:lineRule="auto"/>
        <w:ind w:left="34" w:firstLine="686"/>
        <w:rPr>
          <w:rFonts w:ascii="Times New Roman" w:hAnsi="Times New Roman"/>
          <w:sz w:val="28"/>
          <w:szCs w:val="28"/>
          <w:shd w:val="clear" w:color="auto" w:fill="FFFFFF"/>
          <w:lang w:val="lt-LT"/>
        </w:rPr>
      </w:pPr>
      <w:r w:rsidRPr="00A915F7">
        <w:rPr>
          <w:rFonts w:ascii="Times New Roman" w:hAnsi="Times New Roman"/>
          <w:sz w:val="28"/>
          <w:szCs w:val="28"/>
          <w:shd w:val="clear" w:color="auto" w:fill="FFFFFF"/>
          <w:lang w:val="lt-LT"/>
        </w:rPr>
        <w:t xml:space="preserve">3. Ugdyti mokinių kūrybinius ir dalykinius gebėjimus naudojant IKT. </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3.1. Parengti mokymo(si) </w:t>
      </w:r>
      <w:r>
        <w:rPr>
          <w:rFonts w:ascii="Times New Roman" w:hAnsi="Times New Roman"/>
          <w:sz w:val="24"/>
          <w:szCs w:val="24"/>
          <w:shd w:val="clear" w:color="auto" w:fill="FFFFFF"/>
          <w:lang w:val="lt-LT"/>
        </w:rPr>
        <w:t>medžiagą platformoje “ZOOM</w:t>
      </w:r>
      <w:r w:rsidRPr="0020076B">
        <w:rPr>
          <w:rFonts w:ascii="Times New Roman" w:hAnsi="Times New Roman"/>
          <w:sz w:val="24"/>
          <w:szCs w:val="24"/>
          <w:shd w:val="clear" w:color="auto" w:fill="FFFFFF"/>
          <w:lang w:val="lt-LT"/>
        </w:rPr>
        <w:t xml:space="preserve">", TAMO. </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3.2. Skatinti kūrybinių- projektinių darbų atlikimą. </w:t>
      </w:r>
    </w:p>
    <w:p w:rsidR="00FF5B74" w:rsidRPr="0020076B" w:rsidRDefault="00FF5B74" w:rsidP="00883A4B">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3.3. Naudoti įvairius šiuolaikinius mokymo(si) met</w:t>
      </w:r>
      <w:r w:rsidR="00883A4B">
        <w:rPr>
          <w:rFonts w:ascii="Times New Roman" w:hAnsi="Times New Roman"/>
          <w:sz w:val="24"/>
          <w:szCs w:val="24"/>
          <w:shd w:val="clear" w:color="auto" w:fill="FFFFFF"/>
          <w:lang w:val="lt-LT"/>
        </w:rPr>
        <w:t>odus ir skaitmenines edukacines priemones</w:t>
      </w:r>
    </w:p>
    <w:p w:rsidR="00FF5B74" w:rsidRPr="0020076B" w:rsidRDefault="00FF5B74" w:rsidP="00FF5B74">
      <w:p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3.4. Parengti kūrybines, praktines ir atsiskaitymo </w:t>
      </w:r>
      <w:r>
        <w:rPr>
          <w:rFonts w:ascii="Times New Roman" w:hAnsi="Times New Roman"/>
          <w:sz w:val="24"/>
          <w:szCs w:val="24"/>
          <w:shd w:val="clear" w:color="auto" w:fill="FFFFFF"/>
          <w:lang w:val="lt-LT"/>
        </w:rPr>
        <w:t>užduotis platformoje “ZOOM</w:t>
      </w:r>
      <w:r w:rsidRPr="0020076B">
        <w:rPr>
          <w:rFonts w:ascii="Times New Roman" w:hAnsi="Times New Roman"/>
          <w:sz w:val="24"/>
          <w:szCs w:val="24"/>
          <w:shd w:val="clear" w:color="auto" w:fill="FFFFFF"/>
          <w:lang w:val="lt-LT"/>
        </w:rPr>
        <w:t xml:space="preserve">", TAMO. </w:t>
      </w:r>
    </w:p>
    <w:p w:rsidR="00F12C76" w:rsidRDefault="00883A4B" w:rsidP="00E1057C">
      <w:pPr>
        <w:spacing w:after="0"/>
        <w:jc w:val="both"/>
        <w:rPr>
          <w:lang w:val="lt-LT"/>
        </w:rPr>
      </w:pPr>
      <w:r>
        <w:rPr>
          <w:lang w:val="lt-LT"/>
        </w:rPr>
        <w:t xml:space="preserve">                                                                                 </w:t>
      </w:r>
      <w:r>
        <w:rPr>
          <w:rFonts w:ascii="Times New Roman" w:hAnsi="Times New Roman"/>
          <w:b/>
          <w:sz w:val="36"/>
          <w:szCs w:val="36"/>
          <w:shd w:val="clear" w:color="auto" w:fill="FFFFFF"/>
          <w:lang w:val="lt-LT"/>
        </w:rPr>
        <w:t>Priemonės</w:t>
      </w:r>
    </w:p>
    <w:p w:rsidR="00883A4B" w:rsidRDefault="00883A4B" w:rsidP="00883A4B">
      <w:pPr>
        <w:numPr>
          <w:ilvl w:val="0"/>
          <w:numId w:val="2"/>
        </w:num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Parengiamos kiekvieno mokomojo dalyko mokymosi turinio ir pasiekimų planavimo bei fiksavimo lentelės savaitei, kur paruošiamos konkrečios mokymosi gairės ką ir kaip mokysis, kur ras informaciją, kokioje internetinėje platformoje, kada ir kaip prisijungti. per TAMO išsiunčiama tėvams, mokiniams. Paruoštos atmintinės kaip mokyt</w:t>
      </w:r>
      <w:r>
        <w:rPr>
          <w:rFonts w:ascii="Times New Roman" w:hAnsi="Times New Roman"/>
          <w:sz w:val="24"/>
          <w:szCs w:val="24"/>
          <w:shd w:val="clear" w:color="auto" w:fill="FFFFFF"/>
          <w:lang w:val="lt-LT"/>
        </w:rPr>
        <w:t>is aptariamos su tėvais „ZOOM ,, platformoje</w:t>
      </w:r>
      <w:r w:rsidRPr="0020076B">
        <w:rPr>
          <w:rFonts w:ascii="Times New Roman" w:hAnsi="Times New Roman"/>
          <w:sz w:val="24"/>
          <w:szCs w:val="24"/>
          <w:shd w:val="clear" w:color="auto" w:fill="FFFFFF"/>
          <w:lang w:val="lt-LT"/>
        </w:rPr>
        <w:t>.</w:t>
      </w:r>
    </w:p>
    <w:p w:rsidR="006B24DB" w:rsidRDefault="006B24DB" w:rsidP="00883A4B">
      <w:pPr>
        <w:numPr>
          <w:ilvl w:val="0"/>
          <w:numId w:val="2"/>
        </w:numPr>
        <w:spacing w:after="0" w:line="240" w:lineRule="auto"/>
        <w:ind w:left="34" w:firstLine="686"/>
        <w:rPr>
          <w:rFonts w:ascii="Times New Roman" w:hAnsi="Times New Roman"/>
          <w:sz w:val="24"/>
          <w:szCs w:val="24"/>
          <w:shd w:val="clear" w:color="auto" w:fill="FFFFFF"/>
          <w:lang w:val="lt-LT"/>
        </w:rPr>
      </w:pPr>
      <w:r>
        <w:rPr>
          <w:rFonts w:ascii="Times New Roman" w:hAnsi="Times New Roman"/>
          <w:sz w:val="24"/>
          <w:szCs w:val="24"/>
          <w:shd w:val="clear" w:color="auto" w:fill="FFFFFF"/>
          <w:lang w:val="lt-LT"/>
        </w:rPr>
        <w:t xml:space="preserve">Ikimokyklinio ir priešmokyklinio </w:t>
      </w:r>
      <w:r w:rsidR="00613BC4">
        <w:rPr>
          <w:rFonts w:ascii="Times New Roman" w:hAnsi="Times New Roman"/>
          <w:sz w:val="24"/>
          <w:szCs w:val="24"/>
          <w:shd w:val="clear" w:color="auto" w:fill="FFFFFF"/>
          <w:lang w:val="lt-LT"/>
        </w:rPr>
        <w:t xml:space="preserve">ugdymo mokytojai parengia </w:t>
      </w:r>
      <w:r>
        <w:rPr>
          <w:rFonts w:ascii="Times New Roman" w:hAnsi="Times New Roman"/>
          <w:sz w:val="24"/>
          <w:szCs w:val="24"/>
          <w:shd w:val="clear" w:color="auto" w:fill="FFFFFF"/>
          <w:lang w:val="lt-LT"/>
        </w:rPr>
        <w:t xml:space="preserve"> lenteles ,kur</w:t>
      </w:r>
      <w:r w:rsidR="00613BC4">
        <w:rPr>
          <w:rFonts w:ascii="Times New Roman" w:hAnsi="Times New Roman"/>
          <w:sz w:val="24"/>
          <w:szCs w:val="24"/>
          <w:shd w:val="clear" w:color="auto" w:fill="FFFFFF"/>
          <w:lang w:val="lt-LT"/>
        </w:rPr>
        <w:t>iose</w:t>
      </w:r>
      <w:r>
        <w:rPr>
          <w:rFonts w:ascii="Times New Roman" w:hAnsi="Times New Roman"/>
          <w:sz w:val="24"/>
          <w:szCs w:val="24"/>
          <w:shd w:val="clear" w:color="auto" w:fill="FFFFFF"/>
          <w:lang w:val="lt-LT"/>
        </w:rPr>
        <w:t xml:space="preserve"> numatoma savaitės veikla su užduotimis i</w:t>
      </w:r>
      <w:r w:rsidR="00613BC4">
        <w:rPr>
          <w:rFonts w:ascii="Times New Roman" w:hAnsi="Times New Roman"/>
          <w:sz w:val="24"/>
          <w:szCs w:val="24"/>
          <w:shd w:val="clear" w:color="auto" w:fill="FFFFFF"/>
          <w:lang w:val="lt-LT"/>
        </w:rPr>
        <w:t>r per FB uždaras grupes persiunč</w:t>
      </w:r>
      <w:r>
        <w:rPr>
          <w:rFonts w:ascii="Times New Roman" w:hAnsi="Times New Roman"/>
          <w:sz w:val="24"/>
          <w:szCs w:val="24"/>
          <w:shd w:val="clear" w:color="auto" w:fill="FFFFFF"/>
          <w:lang w:val="lt-LT"/>
        </w:rPr>
        <w:t>ia tėvams.</w:t>
      </w:r>
    </w:p>
    <w:p w:rsidR="006B24DB" w:rsidRDefault="006B24DB" w:rsidP="00883A4B">
      <w:pPr>
        <w:numPr>
          <w:ilvl w:val="0"/>
          <w:numId w:val="2"/>
        </w:numPr>
        <w:spacing w:after="0" w:line="240" w:lineRule="auto"/>
        <w:ind w:left="34" w:firstLine="686"/>
        <w:rPr>
          <w:rFonts w:ascii="Times New Roman" w:hAnsi="Times New Roman"/>
          <w:sz w:val="24"/>
          <w:szCs w:val="24"/>
          <w:shd w:val="clear" w:color="auto" w:fill="FFFFFF"/>
          <w:lang w:val="lt-LT"/>
        </w:rPr>
      </w:pPr>
      <w:r>
        <w:rPr>
          <w:rFonts w:ascii="Times New Roman" w:hAnsi="Times New Roman"/>
          <w:sz w:val="24"/>
          <w:szCs w:val="24"/>
          <w:shd w:val="clear" w:color="auto" w:fill="FFFFFF"/>
          <w:lang w:val="lt-LT"/>
        </w:rPr>
        <w:t>Vaikai su tėvelių pagalba atlieka užduotis ,jas nufotogra</w:t>
      </w:r>
      <w:r w:rsidR="00613BC4">
        <w:rPr>
          <w:rFonts w:ascii="Times New Roman" w:hAnsi="Times New Roman"/>
          <w:sz w:val="24"/>
          <w:szCs w:val="24"/>
          <w:shd w:val="clear" w:color="auto" w:fill="FFFFFF"/>
          <w:lang w:val="lt-LT"/>
        </w:rPr>
        <w:t>fuoja ir persiunčia mokytojoms grįžtamąjam ryšiui , refleksijai.</w:t>
      </w:r>
    </w:p>
    <w:p w:rsidR="006B24DB" w:rsidRDefault="006B24DB" w:rsidP="00883A4B">
      <w:pPr>
        <w:numPr>
          <w:ilvl w:val="0"/>
          <w:numId w:val="2"/>
        </w:numPr>
        <w:spacing w:after="0" w:line="240" w:lineRule="auto"/>
        <w:ind w:left="34" w:firstLine="686"/>
        <w:rPr>
          <w:rFonts w:ascii="Times New Roman" w:hAnsi="Times New Roman"/>
          <w:sz w:val="24"/>
          <w:szCs w:val="24"/>
          <w:shd w:val="clear" w:color="auto" w:fill="FFFFFF"/>
          <w:lang w:val="lt-LT"/>
        </w:rPr>
      </w:pPr>
      <w:r>
        <w:rPr>
          <w:rFonts w:ascii="Times New Roman" w:hAnsi="Times New Roman"/>
          <w:sz w:val="24"/>
          <w:szCs w:val="24"/>
          <w:shd w:val="clear" w:color="auto" w:fill="FFFFFF"/>
          <w:lang w:val="lt-LT"/>
        </w:rPr>
        <w:t>Internetiniame mokyklos-darželio puslapyje atidaroma užduočių dėžutė , kur ikimokyklinukai ir priešmokyklinukai gali išsiimti užduotis . Užduotys parengiamos savaitei.</w:t>
      </w:r>
    </w:p>
    <w:p w:rsidR="006B24DB" w:rsidRPr="0020076B" w:rsidRDefault="006B24DB" w:rsidP="00883A4B">
      <w:pPr>
        <w:numPr>
          <w:ilvl w:val="0"/>
          <w:numId w:val="2"/>
        </w:numPr>
        <w:spacing w:after="0" w:line="240" w:lineRule="auto"/>
        <w:ind w:left="34" w:firstLine="686"/>
        <w:rPr>
          <w:rFonts w:ascii="Times New Roman" w:hAnsi="Times New Roman"/>
          <w:sz w:val="24"/>
          <w:szCs w:val="24"/>
          <w:shd w:val="clear" w:color="auto" w:fill="FFFFFF"/>
          <w:lang w:val="lt-LT"/>
        </w:rPr>
      </w:pPr>
      <w:r>
        <w:rPr>
          <w:rFonts w:ascii="Times New Roman" w:hAnsi="Times New Roman"/>
          <w:sz w:val="24"/>
          <w:szCs w:val="24"/>
          <w:shd w:val="clear" w:color="auto" w:fill="FFFFFF"/>
          <w:lang w:val="lt-LT"/>
        </w:rPr>
        <w:t xml:space="preserve">Ikimokyklinio ir priešmokyklinio ugdymo mokytojai teikia informaciją tėvams nudojantis </w:t>
      </w:r>
      <w:r w:rsidR="00613BC4">
        <w:rPr>
          <w:rFonts w:ascii="Times New Roman" w:hAnsi="Times New Roman"/>
          <w:sz w:val="24"/>
          <w:szCs w:val="24"/>
          <w:shd w:val="clear" w:color="auto" w:fill="FFFFFF"/>
          <w:lang w:val="lt-LT"/>
        </w:rPr>
        <w:t>FB , el , paštais , telefonu.</w:t>
      </w:r>
    </w:p>
    <w:p w:rsidR="00883A4B" w:rsidRPr="0020076B" w:rsidRDefault="00883A4B" w:rsidP="00883A4B">
      <w:pPr>
        <w:numPr>
          <w:ilvl w:val="0"/>
          <w:numId w:val="2"/>
        </w:num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Kartą per savaitę mokytojai administracijai teikia grįžtamąjį ryšį apie  moksleivių pasiekimus, ugdymosi procesą. </w:t>
      </w:r>
      <w:r w:rsidR="00A915F7">
        <w:rPr>
          <w:rFonts w:ascii="Times New Roman" w:hAnsi="Times New Roman"/>
          <w:sz w:val="24"/>
          <w:szCs w:val="24"/>
          <w:shd w:val="clear" w:color="auto" w:fill="FFFFFF"/>
          <w:lang w:val="lt-LT"/>
        </w:rPr>
        <w:t xml:space="preserve">Administracija prisijungus prie </w:t>
      </w:r>
      <w:r w:rsidR="006B24DB">
        <w:rPr>
          <w:rFonts w:ascii="Times New Roman" w:hAnsi="Times New Roman"/>
          <w:sz w:val="24"/>
          <w:szCs w:val="24"/>
          <w:shd w:val="clear" w:color="auto" w:fill="FFFFFF"/>
          <w:lang w:val="lt-LT"/>
        </w:rPr>
        <w:t>TAMO dienyno</w:t>
      </w:r>
      <w:r w:rsidR="00613BC4">
        <w:rPr>
          <w:rFonts w:ascii="Times New Roman" w:hAnsi="Times New Roman"/>
          <w:sz w:val="24"/>
          <w:szCs w:val="24"/>
          <w:shd w:val="clear" w:color="auto" w:fill="FFFFFF"/>
          <w:lang w:val="lt-LT"/>
        </w:rPr>
        <w:t>, internetinio puslapio ,</w:t>
      </w:r>
      <w:r w:rsidR="006B24DB">
        <w:rPr>
          <w:rFonts w:ascii="Times New Roman" w:hAnsi="Times New Roman"/>
          <w:sz w:val="24"/>
          <w:szCs w:val="24"/>
          <w:shd w:val="clear" w:color="auto" w:fill="FFFFFF"/>
          <w:lang w:val="lt-LT"/>
        </w:rPr>
        <w:t xml:space="preserve"> mato mokytojų pasirengimą pamokoms</w:t>
      </w:r>
      <w:r w:rsidR="00613BC4">
        <w:rPr>
          <w:rFonts w:ascii="Times New Roman" w:hAnsi="Times New Roman"/>
          <w:sz w:val="24"/>
          <w:szCs w:val="24"/>
          <w:shd w:val="clear" w:color="auto" w:fill="FFFFFF"/>
          <w:lang w:val="lt-LT"/>
        </w:rPr>
        <w:t xml:space="preserve"> , veikloms</w:t>
      </w:r>
      <w:r w:rsidR="006B24DB">
        <w:rPr>
          <w:rFonts w:ascii="Times New Roman" w:hAnsi="Times New Roman"/>
          <w:sz w:val="24"/>
          <w:szCs w:val="24"/>
          <w:shd w:val="clear" w:color="auto" w:fill="FFFFFF"/>
          <w:lang w:val="lt-LT"/>
        </w:rPr>
        <w:t xml:space="preserve"> ir </w:t>
      </w:r>
      <w:r w:rsidR="00613BC4">
        <w:rPr>
          <w:rFonts w:ascii="Times New Roman" w:hAnsi="Times New Roman"/>
          <w:sz w:val="24"/>
          <w:szCs w:val="24"/>
          <w:shd w:val="clear" w:color="auto" w:fill="FFFFFF"/>
          <w:lang w:val="lt-LT"/>
        </w:rPr>
        <w:t>kaip panaudojama ZOOM platforma nuotoliniam ugdymui.</w:t>
      </w:r>
    </w:p>
    <w:p w:rsidR="00883A4B" w:rsidRPr="0020076B" w:rsidRDefault="00883A4B" w:rsidP="00883A4B">
      <w:pPr>
        <w:numPr>
          <w:ilvl w:val="0"/>
          <w:numId w:val="2"/>
        </w:num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Mokytojai (jei per savaitę turi daugiau nei 2 pamokas) ne mažiau kaip 1 kart</w:t>
      </w:r>
      <w:r w:rsidR="006B24DB">
        <w:rPr>
          <w:rFonts w:ascii="Times New Roman" w:hAnsi="Times New Roman"/>
          <w:sz w:val="24"/>
          <w:szCs w:val="24"/>
          <w:shd w:val="clear" w:color="auto" w:fill="FFFFFF"/>
          <w:lang w:val="lt-LT"/>
        </w:rPr>
        <w:t>ą vykdo pamokas Online (per pasi</w:t>
      </w:r>
      <w:r w:rsidRPr="0020076B">
        <w:rPr>
          <w:rFonts w:ascii="Times New Roman" w:hAnsi="Times New Roman"/>
          <w:sz w:val="24"/>
          <w:szCs w:val="24"/>
          <w:shd w:val="clear" w:color="auto" w:fill="FFFFFF"/>
          <w:lang w:val="lt-LT"/>
        </w:rPr>
        <w:t>nk</w:t>
      </w:r>
      <w:r w:rsidR="006B24DB">
        <w:rPr>
          <w:rFonts w:ascii="Times New Roman" w:hAnsi="Times New Roman"/>
          <w:sz w:val="24"/>
          <w:szCs w:val="24"/>
          <w:shd w:val="clear" w:color="auto" w:fill="FFFFFF"/>
          <w:lang w:val="lt-LT"/>
        </w:rPr>
        <w:t xml:space="preserve">tą </w:t>
      </w:r>
      <w:r w:rsidRPr="0020076B">
        <w:rPr>
          <w:rFonts w:ascii="Times New Roman" w:hAnsi="Times New Roman"/>
          <w:sz w:val="24"/>
          <w:szCs w:val="24"/>
          <w:shd w:val="clear" w:color="auto" w:fill="FFFFFF"/>
          <w:lang w:val="lt-LT"/>
        </w:rPr>
        <w:t xml:space="preserve">platformą). </w:t>
      </w:r>
    </w:p>
    <w:p w:rsidR="00883A4B" w:rsidRPr="0020076B" w:rsidRDefault="00883A4B" w:rsidP="00883A4B">
      <w:pPr>
        <w:numPr>
          <w:ilvl w:val="0"/>
          <w:numId w:val="2"/>
        </w:num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Mokytojai sistemingai pateikia nuorodas, kelia paruoštas užduotis TAMO</w:t>
      </w:r>
      <w:r w:rsidR="006B24DB">
        <w:rPr>
          <w:rFonts w:ascii="Times New Roman" w:hAnsi="Times New Roman"/>
          <w:sz w:val="24"/>
          <w:szCs w:val="24"/>
          <w:shd w:val="clear" w:color="auto" w:fill="FFFFFF"/>
          <w:lang w:val="lt-LT"/>
        </w:rPr>
        <w:t xml:space="preserve"> ar </w:t>
      </w:r>
      <w:r w:rsidRPr="0020076B">
        <w:rPr>
          <w:rFonts w:ascii="Times New Roman" w:hAnsi="Times New Roman"/>
          <w:sz w:val="24"/>
          <w:szCs w:val="24"/>
          <w:shd w:val="clear" w:color="auto" w:fill="FFFFFF"/>
          <w:lang w:val="lt-LT"/>
        </w:rPr>
        <w:t xml:space="preserve"> pasirinktoje platformoje, filmuoja/veda online vaizdo pamokas</w:t>
      </w:r>
    </w:p>
    <w:p w:rsidR="00883A4B" w:rsidRPr="0020076B" w:rsidRDefault="00883A4B" w:rsidP="00883A4B">
      <w:pPr>
        <w:numPr>
          <w:ilvl w:val="0"/>
          <w:numId w:val="2"/>
        </w:num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 xml:space="preserve">Užduodami ilgalaikiai projektiniai integruoti darbai. Užduočių parengimui naudojama </w:t>
      </w:r>
      <w:r w:rsidR="00A915F7">
        <w:rPr>
          <w:rFonts w:ascii="Times New Roman" w:hAnsi="Times New Roman"/>
          <w:sz w:val="24"/>
          <w:szCs w:val="24"/>
          <w:shd w:val="clear" w:color="auto" w:fill="FFFFFF"/>
          <w:lang w:val="lt-LT"/>
        </w:rPr>
        <w:t>Word, ppt.</w:t>
      </w:r>
      <w:r w:rsidRPr="0020076B">
        <w:rPr>
          <w:rFonts w:ascii="Times New Roman" w:hAnsi="Times New Roman"/>
          <w:sz w:val="24"/>
          <w:szCs w:val="24"/>
          <w:shd w:val="clear" w:color="auto" w:fill="FFFFFF"/>
          <w:lang w:val="lt-LT"/>
        </w:rPr>
        <w:t xml:space="preserve">ir kt. </w:t>
      </w:r>
    </w:p>
    <w:p w:rsidR="00883A4B" w:rsidRPr="0020076B" w:rsidRDefault="00883A4B" w:rsidP="00883A4B">
      <w:pPr>
        <w:numPr>
          <w:ilvl w:val="0"/>
          <w:numId w:val="2"/>
        </w:num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lastRenderedPageBreak/>
        <w:t xml:space="preserve">Mokiniai gali tiesiogiai klausti video konferencjos metu,Tamo ar e-meilu, ar FB. Skatinama tikslingai panaudoti </w:t>
      </w:r>
      <w:r>
        <w:rPr>
          <w:rFonts w:ascii="Times New Roman" w:hAnsi="Times New Roman"/>
          <w:sz w:val="24"/>
          <w:szCs w:val="24"/>
          <w:shd w:val="clear" w:color="auto" w:fill="FFFFFF"/>
          <w:lang w:val="lt-LT"/>
        </w:rPr>
        <w:t xml:space="preserve">ZOOM </w:t>
      </w:r>
      <w:r w:rsidRPr="0020076B">
        <w:rPr>
          <w:rFonts w:ascii="Times New Roman" w:hAnsi="Times New Roman"/>
          <w:sz w:val="24"/>
          <w:szCs w:val="24"/>
          <w:shd w:val="clear" w:color="auto" w:fill="FFFFFF"/>
          <w:lang w:val="lt-LT"/>
        </w:rPr>
        <w:t xml:space="preserve"> galimybes. </w:t>
      </w:r>
    </w:p>
    <w:p w:rsidR="00FF5B74" w:rsidRDefault="00883A4B" w:rsidP="00823B70">
      <w:pPr>
        <w:numPr>
          <w:ilvl w:val="0"/>
          <w:numId w:val="2"/>
        </w:numPr>
        <w:spacing w:after="0" w:line="240" w:lineRule="auto"/>
        <w:ind w:left="34" w:firstLine="686"/>
        <w:rPr>
          <w:rFonts w:ascii="Times New Roman" w:hAnsi="Times New Roman"/>
          <w:sz w:val="24"/>
          <w:szCs w:val="24"/>
          <w:shd w:val="clear" w:color="auto" w:fill="FFFFFF"/>
          <w:lang w:val="lt-LT"/>
        </w:rPr>
      </w:pPr>
      <w:r w:rsidRPr="0020076B">
        <w:rPr>
          <w:rFonts w:ascii="Times New Roman" w:hAnsi="Times New Roman"/>
          <w:sz w:val="24"/>
          <w:szCs w:val="24"/>
          <w:shd w:val="clear" w:color="auto" w:fill="FFFFFF"/>
          <w:lang w:val="lt-LT"/>
        </w:rPr>
        <w:t>Naudojami internete esantys ištekliai: vaizdopamokos.lt, iklase.lt, emapamokos/lt, vedlys.lt, pedagogas,lt,  kinofondas.lt ir tt., kuriose mokiniai randa informaciją ir ją pagal kriterijus analizuoja ir pateikia refleksiją.</w:t>
      </w:r>
    </w:p>
    <w:p w:rsidR="006E1526" w:rsidRDefault="006E1526" w:rsidP="006E1526">
      <w:pPr>
        <w:spacing w:after="0" w:line="240" w:lineRule="auto"/>
        <w:ind w:left="720"/>
        <w:rPr>
          <w:rFonts w:ascii="Times New Roman" w:hAnsi="Times New Roman"/>
          <w:sz w:val="24"/>
          <w:szCs w:val="24"/>
          <w:shd w:val="clear" w:color="auto" w:fill="FFFFFF"/>
          <w:lang w:val="lt-LT"/>
        </w:rPr>
      </w:pPr>
    </w:p>
    <w:p w:rsidR="006E1526" w:rsidRPr="00823B70" w:rsidRDefault="006E1526" w:rsidP="006E1526">
      <w:pPr>
        <w:spacing w:after="0" w:line="240" w:lineRule="auto"/>
        <w:ind w:left="720"/>
        <w:rPr>
          <w:rFonts w:ascii="Times New Roman" w:hAnsi="Times New Roman"/>
          <w:sz w:val="24"/>
          <w:szCs w:val="24"/>
          <w:shd w:val="clear" w:color="auto" w:fill="FFFFFF"/>
          <w:lang w:val="lt-LT"/>
        </w:rPr>
      </w:pPr>
      <w:r>
        <w:rPr>
          <w:rFonts w:ascii="Times New Roman" w:hAnsi="Times New Roman"/>
          <w:sz w:val="24"/>
          <w:szCs w:val="24"/>
          <w:shd w:val="clear" w:color="auto" w:fill="FFFFFF"/>
          <w:lang w:val="lt-LT"/>
        </w:rPr>
        <w:t>Ad</w:t>
      </w:r>
      <w:r w:rsidR="00162605">
        <w:rPr>
          <w:rFonts w:ascii="Times New Roman" w:hAnsi="Times New Roman"/>
          <w:sz w:val="24"/>
          <w:szCs w:val="24"/>
          <w:shd w:val="clear" w:color="auto" w:fill="FFFFFF"/>
          <w:lang w:val="lt-LT"/>
        </w:rPr>
        <w:t>ministracija ir IK administratorius konsultuos  mokytojus naudojantis ,,ZOOM,, platfoma ,FB ,Messenger,per uždarą mokyklos-darželio grupę ,Viber ir per el.paštą  ar telefonu . Per ,,ZOOM,, platform</w:t>
      </w:r>
      <w:r w:rsidR="00E30BB7">
        <w:rPr>
          <w:rFonts w:ascii="Times New Roman" w:hAnsi="Times New Roman"/>
          <w:sz w:val="24"/>
          <w:szCs w:val="24"/>
          <w:shd w:val="clear" w:color="auto" w:fill="FFFFFF"/>
          <w:lang w:val="lt-LT"/>
        </w:rPr>
        <w:t xml:space="preserve">a naudojantis koferencijų </w:t>
      </w:r>
      <w:r w:rsidR="00162605">
        <w:rPr>
          <w:rFonts w:ascii="Times New Roman" w:hAnsi="Times New Roman"/>
          <w:sz w:val="24"/>
          <w:szCs w:val="24"/>
          <w:shd w:val="clear" w:color="auto" w:fill="FFFFFF"/>
          <w:lang w:val="lt-LT"/>
        </w:rPr>
        <w:t xml:space="preserve"> langu </w:t>
      </w:r>
      <w:r w:rsidR="00E30BB7">
        <w:rPr>
          <w:rFonts w:ascii="Times New Roman" w:hAnsi="Times New Roman"/>
          <w:sz w:val="24"/>
          <w:szCs w:val="24"/>
          <w:shd w:val="clear" w:color="auto" w:fill="FFFFFF"/>
          <w:lang w:val="lt-LT"/>
        </w:rPr>
        <w:t>,bus vedami metodiniai susirinkimai , pedagogų tarybos posėdžiai , VGK posėdžiai ir kiti susirinkimai .</w:t>
      </w:r>
    </w:p>
    <w:sectPr w:rsidR="006E1526" w:rsidRPr="00823B7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27CBD"/>
    <w:multiLevelType w:val="hybridMultilevel"/>
    <w:tmpl w:val="C1D0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14C0F"/>
    <w:multiLevelType w:val="hybridMultilevel"/>
    <w:tmpl w:val="25B27E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C4"/>
    <w:rsid w:val="00162605"/>
    <w:rsid w:val="00274BC4"/>
    <w:rsid w:val="002A657A"/>
    <w:rsid w:val="00586EE4"/>
    <w:rsid w:val="00613BC4"/>
    <w:rsid w:val="006B24DB"/>
    <w:rsid w:val="006C0B77"/>
    <w:rsid w:val="006E1526"/>
    <w:rsid w:val="007E53C4"/>
    <w:rsid w:val="00823B70"/>
    <w:rsid w:val="008242FF"/>
    <w:rsid w:val="00870751"/>
    <w:rsid w:val="00883A4B"/>
    <w:rsid w:val="00912AF6"/>
    <w:rsid w:val="00922C48"/>
    <w:rsid w:val="00A915F7"/>
    <w:rsid w:val="00A950D1"/>
    <w:rsid w:val="00B466B1"/>
    <w:rsid w:val="00B915B7"/>
    <w:rsid w:val="00E1057C"/>
    <w:rsid w:val="00E30BB7"/>
    <w:rsid w:val="00EA59DF"/>
    <w:rsid w:val="00EE4070"/>
    <w:rsid w:val="00F12C76"/>
    <w:rsid w:val="00F45561"/>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7F70B"/>
  <w15:chartTrackingRefBased/>
  <w15:docId w15:val="{B967DFE5-1CE3-494D-ACD5-64C8CAF6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7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A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AF6"/>
    <w:rPr>
      <w:rFonts w:ascii="Segoe UI" w:hAnsi="Segoe UI" w:cs="Segoe UI"/>
      <w:sz w:val="18"/>
      <w:szCs w:val="18"/>
    </w:rPr>
  </w:style>
  <w:style w:type="paragraph" w:customStyle="1" w:styleId="yiv8590009940msonormal">
    <w:name w:val="yiv8590009940msonormal"/>
    <w:basedOn w:val="Normal"/>
    <w:rsid w:val="00FF5B7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F5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11</cp:revision>
  <cp:lastPrinted>2020-01-06T07:33:00Z</cp:lastPrinted>
  <dcterms:created xsi:type="dcterms:W3CDTF">2020-03-23T08:47:00Z</dcterms:created>
  <dcterms:modified xsi:type="dcterms:W3CDTF">2020-03-23T10:25:00Z</dcterms:modified>
</cp:coreProperties>
</file>