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961"/>
        <w:gridCol w:w="8"/>
      </w:tblGrid>
      <w:tr w:rsidR="006F3B0C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6F3B0C" w:rsidRDefault="006F3B0C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6F3B0C" w:rsidRDefault="00A0623A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  </w:t>
            </w:r>
            <w:bookmarkStart w:id="1" w:name="_GoBack"/>
            <w:bookmarkEnd w:id="1"/>
            <w:r>
              <w:rPr>
                <w:b/>
              </w:rPr>
              <w:t>Elektroninio dokumento nuorašas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6F3B0C" w:rsidRDefault="006F3B0C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2" w:name="_MON_962001925"/>
      <w:bookmarkStart w:id="3" w:name="_MON_992097487"/>
      <w:bookmarkStart w:id="4" w:name="r04" w:colFirst="3" w:colLast="3"/>
      <w:bookmarkStart w:id="5" w:name="r01" w:colFirst="0" w:colLast="0"/>
      <w:bookmarkEnd w:id="2"/>
      <w:bookmarkEnd w:id="3"/>
      <w:bookmarkStart w:id="6" w:name="_MON_961316024"/>
      <w:bookmarkEnd w:id="6"/>
      <w:tr w:rsidR="006F3B0C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6F3B0C" w:rsidRDefault="00A0623A">
            <w:pPr>
              <w:pStyle w:val="Antrats"/>
              <w:tabs>
                <w:tab w:val="left" w:pos="5244"/>
              </w:tabs>
              <w:jc w:val="center"/>
            </w:pPr>
            <w:r>
              <w:object w:dxaOrig="816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9pt" o:ole="">
                  <v:imagedata r:id="rId8" o:title=""/>
                </v:shape>
                <o:OLEObject Type="Embed" ProgID="Word.Picture.8" ShapeID="_x0000_i1025" DrawAspect="Content" ObjectID="_1646549918" r:id="rId9"/>
              </w:object>
            </w:r>
          </w:p>
        </w:tc>
      </w:tr>
      <w:bookmarkEnd w:id="4"/>
      <w:bookmarkEnd w:id="5"/>
      <w:tr w:rsidR="006F3B0C">
        <w:trPr>
          <w:cantSplit/>
          <w:trHeight w:hRule="exact" w:val="670"/>
        </w:trPr>
        <w:tc>
          <w:tcPr>
            <w:tcW w:w="9639" w:type="dxa"/>
            <w:gridSpan w:val="3"/>
          </w:tcPr>
          <w:p w:rsidR="006F3B0C" w:rsidRDefault="00A0623A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6F3B0C" w:rsidRDefault="00A0623A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</w:rPr>
              <w:t>     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6F3B0C">
        <w:trPr>
          <w:cantSplit/>
          <w:trHeight w:hRule="exact" w:val="320"/>
        </w:trPr>
        <w:tc>
          <w:tcPr>
            <w:tcW w:w="9639" w:type="dxa"/>
            <w:gridSpan w:val="3"/>
          </w:tcPr>
          <w:p w:rsidR="006F3B0C" w:rsidRDefault="00A0623A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6F3B0C" w:rsidRDefault="006F3B0C">
            <w:pPr>
              <w:tabs>
                <w:tab w:val="left" w:pos="5244"/>
              </w:tabs>
              <w:jc w:val="center"/>
            </w:pPr>
          </w:p>
        </w:tc>
      </w:tr>
      <w:tr w:rsidR="006F3B0C">
        <w:trPr>
          <w:cantSplit/>
          <w:trHeight w:val="240"/>
        </w:trPr>
        <w:tc>
          <w:tcPr>
            <w:tcW w:w="9639" w:type="dxa"/>
            <w:gridSpan w:val="3"/>
          </w:tcPr>
          <w:p w:rsidR="006F3B0C" w:rsidRDefault="00A0623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DĖL KAUNO MIESTO SAVIVALDYBĖS ADMINISTRACIJOS DIREKTORIAUS         2015 M. KOVO 16 D. ĮSAKYMO NR. A-753 ,,DĖL UAB ,,ŽAIDAS“ ĮRAŠYMO Į ASMENŲ, PRETENDUOJANČIŲ TEIKTI DAUGIABUČIŲ NAMŲ BENDROJO NAUDOJIMO OBJKETŲ ADMINISTRAVIMO PASLAUGAS KAUNO MIESTO SAVIVALDYBĖS TERITORIJOJE, SĄRAŠĄ“ PAKEITIMO 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6F3B0C">
        <w:trPr>
          <w:cantSplit/>
          <w:trHeight w:hRule="exact" w:val="320"/>
        </w:trPr>
        <w:tc>
          <w:tcPr>
            <w:tcW w:w="9639" w:type="dxa"/>
            <w:gridSpan w:val="3"/>
          </w:tcPr>
          <w:p w:rsidR="006F3B0C" w:rsidRDefault="00A0623A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>
              <w:t>2020 m. kovo 24 d.</w:t>
            </w:r>
            <w:r>
              <w:fldChar w:fldCharType="end"/>
            </w:r>
            <w:bookmarkEnd w:id="11"/>
            <w:r>
              <w:t xml:space="preserve">  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>
              <w:t>A-1003</w:t>
            </w:r>
            <w:r>
              <w:fldChar w:fldCharType="end"/>
            </w:r>
            <w:bookmarkEnd w:id="12"/>
          </w:p>
          <w:p w:rsidR="006F3B0C" w:rsidRDefault="006F3B0C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6F3B0C">
        <w:trPr>
          <w:cantSplit/>
        </w:trPr>
        <w:tc>
          <w:tcPr>
            <w:tcW w:w="9639" w:type="dxa"/>
            <w:gridSpan w:val="3"/>
          </w:tcPr>
          <w:p w:rsidR="006F3B0C" w:rsidRDefault="00A0623A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t>Kaunas</w:t>
            </w:r>
            <w:r>
              <w:fldChar w:fldCharType="end"/>
            </w:r>
            <w:bookmarkEnd w:id="13"/>
          </w:p>
        </w:tc>
      </w:tr>
    </w:tbl>
    <w:p w:rsidR="006F3B0C" w:rsidRDefault="006F3B0C">
      <w:pPr>
        <w:spacing w:after="480"/>
      </w:pPr>
    </w:p>
    <w:p w:rsidR="006F3B0C" w:rsidRDefault="006F3B0C">
      <w:pPr>
        <w:spacing w:after="480"/>
        <w:sectPr w:rsidR="006F3B0C"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397" w:right="567" w:bottom="1134" w:left="1701" w:header="340" w:footer="340" w:gutter="0"/>
          <w:cols w:space="720"/>
          <w:titlePg/>
        </w:sectPr>
      </w:pPr>
    </w:p>
    <w:p w:rsidR="006F3B0C" w:rsidRDefault="00A0623A">
      <w:pPr>
        <w:pStyle w:val="Pagrindinistekstas"/>
        <w:spacing w:line="340" w:lineRule="exact"/>
        <w:ind w:firstLine="1276"/>
        <w:jc w:val="both"/>
      </w:pPr>
      <w:bookmarkStart w:id="14" w:name="r18"/>
      <w:r>
        <w:t xml:space="preserve">Vadovaudamasis Lietuvos Respublikos vietos savivaldos įstatymo 18 straipsnio 1 dalimi, vykdydamas Kauno apylinkės teismo 2020 m. kovo 9 d. nutartį, civilinė byla                    Nr. e2-15-451/2020, atsižvelgdamas į </w:t>
      </w:r>
      <w:r>
        <w:rPr>
          <w:szCs w:val="24"/>
        </w:rPr>
        <w:t>Kauno miesto savivaldybės administraci</w:t>
      </w:r>
      <w:r>
        <w:rPr>
          <w:szCs w:val="24"/>
        </w:rPr>
        <w:t xml:space="preserve">jos direktoriaus </w:t>
      </w:r>
      <w:r>
        <w:t xml:space="preserve">2020 m. sausio 16 d. įsakymą A-220 ,,Dėl įgaliojimų suteikimo Kauno miesto savivaldybės administracijos direktoriaus pavaduotojui Tadui </w:t>
      </w:r>
      <w:proofErr w:type="spellStart"/>
      <w:r>
        <w:t>Metelioniui</w:t>
      </w:r>
      <w:proofErr w:type="spellEnd"/>
      <w:r>
        <w:t>“:</w:t>
      </w:r>
    </w:p>
    <w:p w:rsidR="006F3B0C" w:rsidRDefault="00A0623A">
      <w:pPr>
        <w:pStyle w:val="Pagrindinistekstas"/>
        <w:spacing w:line="340" w:lineRule="exact"/>
        <w:jc w:val="both"/>
      </w:pPr>
      <w:r>
        <w:t>1. P a k e i č i u Kauno miesto savivaldybės administracijos direktoriaus 2015 m. kovo 16</w:t>
      </w:r>
      <w:r>
        <w:t xml:space="preserve"> d. įsakym</w:t>
      </w:r>
      <w:r>
        <w:t>ą</w:t>
      </w:r>
      <w:r>
        <w:t xml:space="preserve"> Nr. A-753 ,,Dėl UAB ,,Žaidas“ įrašymo į Asmenų, pretenduojančių teikti daugiabučių namų bendrojo naudojimo objektų administravimo paslaugas Kauno miesto savivaldybės teritorijoje, sąrašą“:</w:t>
      </w:r>
    </w:p>
    <w:p w:rsidR="006F3B0C" w:rsidRDefault="00A0623A">
      <w:pPr>
        <w:pStyle w:val="Pagrindinistekstas"/>
        <w:spacing w:line="340" w:lineRule="exact"/>
        <w:jc w:val="both"/>
        <w:rPr>
          <w:szCs w:val="24"/>
        </w:rPr>
      </w:pPr>
      <w:r>
        <w:rPr>
          <w:szCs w:val="24"/>
        </w:rPr>
        <w:t>1.1. Pakeičiu antraštę ir ją išdėstau taip:</w:t>
      </w:r>
    </w:p>
    <w:p w:rsidR="006F3B0C" w:rsidRDefault="00A0623A">
      <w:pPr>
        <w:pStyle w:val="Pagrindinistekstas"/>
        <w:spacing w:line="340" w:lineRule="exact"/>
        <w:ind w:firstLine="0"/>
        <w:jc w:val="center"/>
        <w:rPr>
          <w:b/>
        </w:rPr>
      </w:pPr>
      <w:r>
        <w:rPr>
          <w:bCs/>
        </w:rPr>
        <w:t>,,</w:t>
      </w:r>
      <w:r>
        <w:rPr>
          <w:b/>
        </w:rPr>
        <w:t xml:space="preserve">DĖL UAB </w:t>
      </w:r>
      <w:r>
        <w:rPr>
          <w:b/>
        </w:rPr>
        <w:t>MANO BŪSTAS KAUNAS ĮRAŠYMO Į ASMENŲ, PRETENDUOJANČIŲ TEIKTI BENDROJO NAUDOJIMO OBJEKTŲ ADMINISTRAVIMO PASLAUGAS KAUNO MIESTO SAVIVALDYBĖS TERITORIJOJE, SĄRAŠĄ</w:t>
      </w:r>
      <w:r>
        <w:rPr>
          <w:bCs/>
        </w:rPr>
        <w:t>“</w:t>
      </w:r>
      <w:r>
        <w:rPr>
          <w:bCs/>
        </w:rPr>
        <w:t>.</w:t>
      </w:r>
    </w:p>
    <w:p w:rsidR="006F3B0C" w:rsidRDefault="00A0623A">
      <w:pPr>
        <w:pStyle w:val="Pagrindinistekstas"/>
        <w:spacing w:line="340" w:lineRule="exact"/>
        <w:jc w:val="both"/>
        <w:rPr>
          <w:szCs w:val="24"/>
        </w:rPr>
      </w:pPr>
      <w:r>
        <w:rPr>
          <w:szCs w:val="24"/>
        </w:rPr>
        <w:t>1.2. Pakeičiu 1 punktą ir jį išdėstau taip:</w:t>
      </w:r>
    </w:p>
    <w:p w:rsidR="006F3B0C" w:rsidRDefault="00A0623A">
      <w:pPr>
        <w:pStyle w:val="Pagrindinistekstas"/>
        <w:spacing w:line="340" w:lineRule="exact"/>
        <w:jc w:val="both"/>
      </w:pPr>
      <w:r>
        <w:t>„1.</w:t>
      </w:r>
      <w:r>
        <w:rPr>
          <w:szCs w:val="24"/>
        </w:rPr>
        <w:t xml:space="preserve"> Į r a š a u UAB Mano Būstas Kaunas, Žiburio g. </w:t>
      </w:r>
      <w:r>
        <w:rPr>
          <w:szCs w:val="24"/>
        </w:rPr>
        <w:t>10-2, 63235 Alytus, įmonės kodas 305174520</w:t>
      </w:r>
      <w:r>
        <w:rPr>
          <w:szCs w:val="24"/>
        </w:rPr>
        <w:t>,</w:t>
      </w:r>
      <w:r>
        <w:rPr>
          <w:szCs w:val="24"/>
        </w:rPr>
        <w:t xml:space="preserve"> </w:t>
      </w:r>
      <w:r>
        <w:t>į Asmenų, pretenduojančių teikti bendrojo naudojimo objektų administravimo paslaugas Kauno miesto savivaldybės teritorijoje, sąrašą“.</w:t>
      </w:r>
    </w:p>
    <w:p w:rsidR="006F3B0C" w:rsidRDefault="00A0623A">
      <w:pPr>
        <w:pStyle w:val="Pagrindinistekstas"/>
        <w:spacing w:line="340" w:lineRule="exact"/>
        <w:jc w:val="both"/>
        <w:rPr>
          <w:szCs w:val="24"/>
        </w:rPr>
      </w:pPr>
      <w:r>
        <w:t xml:space="preserve">2. </w:t>
      </w:r>
      <w:r>
        <w:rPr>
          <w:szCs w:val="24"/>
        </w:rPr>
        <w:t>Šis įsakymas per vieną mėnesį nuo jo paskelbimo arba įteikimo dienos gali b</w:t>
      </w:r>
      <w:r>
        <w:rPr>
          <w:szCs w:val="24"/>
        </w:rPr>
        <w:t>ūti skundžiamas Kauno apylinkės teismo Kauno rūmams (Laisvės al. 103, Kaunas) Lietuvos Respublikos civilinio proceso kodekso nustatyta tvarka.</w:t>
      </w:r>
    </w:p>
    <w:bookmarkEnd w:id="14"/>
    <w:p w:rsidR="006F3B0C" w:rsidRDefault="006F3B0C">
      <w:pPr>
        <w:ind w:firstLine="1298"/>
        <w:sectPr w:rsidR="006F3B0C">
          <w:headerReference w:type="default" r:id="rId13"/>
          <w:footerReference w:type="default" r:id="rId14"/>
          <w:type w:val="continuous"/>
          <w:pgSz w:w="11907" w:h="16840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6F3B0C" w:rsidRDefault="006F3B0C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4247"/>
      </w:tblGrid>
      <w:tr w:rsidR="006F3B0C">
        <w:trPr>
          <w:cantSplit/>
          <w:trHeight w:val="765"/>
        </w:trPr>
        <w:tc>
          <w:tcPr>
            <w:tcW w:w="5384" w:type="dxa"/>
            <w:vAlign w:val="bottom"/>
          </w:tcPr>
          <w:p w:rsidR="006F3B0C" w:rsidRDefault="00A0623A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>
              <w:t xml:space="preserve">Administracijos direktoriaus pavaduotojas, </w:t>
            </w:r>
            <w:r>
              <w:br/>
              <w:t>įgaliotas administracij</w:t>
            </w:r>
            <w:r>
              <w:t>os direktoriaus</w:t>
            </w:r>
            <w:r>
              <w:fldChar w:fldCharType="end"/>
            </w:r>
            <w:bookmarkEnd w:id="15"/>
          </w:p>
        </w:tc>
        <w:tc>
          <w:tcPr>
            <w:tcW w:w="4247" w:type="dxa"/>
            <w:vAlign w:val="bottom"/>
          </w:tcPr>
          <w:p w:rsidR="006F3B0C" w:rsidRDefault="00A0623A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>
              <w:t>Tadas</w:t>
            </w:r>
            <w:r>
              <w:fldChar w:fldCharType="end"/>
            </w:r>
            <w:bookmarkEnd w:id="16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>
              <w:t>Metelionis</w:t>
            </w:r>
            <w:r>
              <w:fldChar w:fldCharType="end"/>
            </w:r>
            <w:bookmarkEnd w:id="17"/>
          </w:p>
        </w:tc>
      </w:tr>
    </w:tbl>
    <w:p w:rsidR="006F3B0C" w:rsidRDefault="006F3B0C">
      <w:pPr>
        <w:keepNext/>
      </w:pPr>
    </w:p>
    <w:sectPr w:rsidR="006F3B0C">
      <w:footerReference w:type="default" r:id="rId15"/>
      <w:type w:val="continuous"/>
      <w:pgSz w:w="11907" w:h="16840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B0C" w:rsidRDefault="006F3B0C"/>
  </w:endnote>
  <w:endnote w:type="continuationSeparator" w:id="0">
    <w:p w:rsidR="006F3B0C" w:rsidRDefault="00A0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default"/>
    <w:sig w:usb0="00000000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4"/>
      <w:gridCol w:w="2592"/>
      <w:gridCol w:w="2592"/>
    </w:tblGrid>
    <w:tr w:rsidR="006F3B0C">
      <w:trPr>
        <w:trHeight w:hRule="exact" w:val="794"/>
      </w:trPr>
      <w:tc>
        <w:tcPr>
          <w:tcW w:w="5184" w:type="dxa"/>
        </w:tcPr>
        <w:p w:rsidR="006F3B0C" w:rsidRDefault="006F3B0C">
          <w:pPr>
            <w:pStyle w:val="Porat"/>
          </w:pPr>
        </w:p>
      </w:tc>
      <w:tc>
        <w:tcPr>
          <w:tcW w:w="2592" w:type="dxa"/>
        </w:tcPr>
        <w:p w:rsidR="006F3B0C" w:rsidRDefault="006F3B0C">
          <w:pPr>
            <w:pStyle w:val="Porat"/>
          </w:pPr>
        </w:p>
      </w:tc>
      <w:tc>
        <w:tcPr>
          <w:tcW w:w="2592" w:type="dxa"/>
        </w:tcPr>
        <w:p w:rsidR="006F3B0C" w:rsidRDefault="006F3B0C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6F3B0C" w:rsidRDefault="006F3B0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0C" w:rsidRDefault="006F3B0C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4"/>
      <w:gridCol w:w="2592"/>
      <w:gridCol w:w="2592"/>
    </w:tblGrid>
    <w:tr w:rsidR="006F3B0C">
      <w:trPr>
        <w:trHeight w:hRule="exact" w:val="794"/>
      </w:trPr>
      <w:tc>
        <w:tcPr>
          <w:tcW w:w="5184" w:type="dxa"/>
        </w:tcPr>
        <w:p w:rsidR="006F3B0C" w:rsidRDefault="006F3B0C">
          <w:pPr>
            <w:pStyle w:val="Porat"/>
          </w:pPr>
        </w:p>
      </w:tc>
      <w:tc>
        <w:tcPr>
          <w:tcW w:w="2592" w:type="dxa"/>
        </w:tcPr>
        <w:p w:rsidR="006F3B0C" w:rsidRDefault="006F3B0C">
          <w:pPr>
            <w:pStyle w:val="Porat"/>
          </w:pPr>
        </w:p>
      </w:tc>
      <w:tc>
        <w:tcPr>
          <w:tcW w:w="2592" w:type="dxa"/>
        </w:tcPr>
        <w:p w:rsidR="006F3B0C" w:rsidRDefault="006F3B0C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6F3B0C" w:rsidRDefault="006F3B0C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84"/>
      <w:gridCol w:w="2592"/>
      <w:gridCol w:w="2592"/>
    </w:tblGrid>
    <w:tr w:rsidR="006F3B0C">
      <w:trPr>
        <w:trHeight w:hRule="exact" w:val="794"/>
      </w:trPr>
      <w:tc>
        <w:tcPr>
          <w:tcW w:w="5184" w:type="dxa"/>
        </w:tcPr>
        <w:p w:rsidR="006F3B0C" w:rsidRDefault="006F3B0C">
          <w:pPr>
            <w:pStyle w:val="Porat"/>
          </w:pPr>
        </w:p>
      </w:tc>
      <w:tc>
        <w:tcPr>
          <w:tcW w:w="2592" w:type="dxa"/>
        </w:tcPr>
        <w:p w:rsidR="006F3B0C" w:rsidRDefault="006F3B0C">
          <w:pPr>
            <w:pStyle w:val="Porat"/>
          </w:pPr>
        </w:p>
      </w:tc>
      <w:tc>
        <w:tcPr>
          <w:tcW w:w="2592" w:type="dxa"/>
        </w:tcPr>
        <w:p w:rsidR="006F3B0C" w:rsidRDefault="006F3B0C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6F3B0C" w:rsidRDefault="006F3B0C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B0C" w:rsidRDefault="006F3B0C"/>
  </w:footnote>
  <w:footnote w:type="continuationSeparator" w:id="0">
    <w:p w:rsidR="006F3B0C" w:rsidRDefault="00A06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0C" w:rsidRDefault="006F3B0C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0C" w:rsidRDefault="00A0623A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00AC6"/>
    <w:rsid w:val="00022DBB"/>
    <w:rsid w:val="0008063D"/>
    <w:rsid w:val="000E4C96"/>
    <w:rsid w:val="000F5BD4"/>
    <w:rsid w:val="001276ED"/>
    <w:rsid w:val="001455F7"/>
    <w:rsid w:val="001A1FE4"/>
    <w:rsid w:val="0024372F"/>
    <w:rsid w:val="002F7319"/>
    <w:rsid w:val="0031058C"/>
    <w:rsid w:val="003421CF"/>
    <w:rsid w:val="00363F96"/>
    <w:rsid w:val="003820E4"/>
    <w:rsid w:val="004116A3"/>
    <w:rsid w:val="00495FB8"/>
    <w:rsid w:val="004A0872"/>
    <w:rsid w:val="004A2345"/>
    <w:rsid w:val="004B29EB"/>
    <w:rsid w:val="004C2536"/>
    <w:rsid w:val="004C56FD"/>
    <w:rsid w:val="00513A0C"/>
    <w:rsid w:val="00555321"/>
    <w:rsid w:val="005654E9"/>
    <w:rsid w:val="005B3A76"/>
    <w:rsid w:val="005C37B2"/>
    <w:rsid w:val="005E0B5E"/>
    <w:rsid w:val="005F7D81"/>
    <w:rsid w:val="00600AC6"/>
    <w:rsid w:val="00606F0C"/>
    <w:rsid w:val="00657764"/>
    <w:rsid w:val="00663C4E"/>
    <w:rsid w:val="006A169F"/>
    <w:rsid w:val="006B0B13"/>
    <w:rsid w:val="006C5D77"/>
    <w:rsid w:val="006F3B0C"/>
    <w:rsid w:val="007131E0"/>
    <w:rsid w:val="007641B0"/>
    <w:rsid w:val="008019AF"/>
    <w:rsid w:val="00844EB4"/>
    <w:rsid w:val="00855CB0"/>
    <w:rsid w:val="008A22C3"/>
    <w:rsid w:val="008B6BD4"/>
    <w:rsid w:val="008D0198"/>
    <w:rsid w:val="009973C6"/>
    <w:rsid w:val="009B3CF1"/>
    <w:rsid w:val="009B6960"/>
    <w:rsid w:val="009D2EDD"/>
    <w:rsid w:val="009E7AB9"/>
    <w:rsid w:val="009F4E26"/>
    <w:rsid w:val="00A006F5"/>
    <w:rsid w:val="00A0623A"/>
    <w:rsid w:val="00A06A95"/>
    <w:rsid w:val="00A15B24"/>
    <w:rsid w:val="00A276C6"/>
    <w:rsid w:val="00A44A6D"/>
    <w:rsid w:val="00AB106F"/>
    <w:rsid w:val="00AB470F"/>
    <w:rsid w:val="00AB6A55"/>
    <w:rsid w:val="00AF778B"/>
    <w:rsid w:val="00C944F9"/>
    <w:rsid w:val="00CA5586"/>
    <w:rsid w:val="00CC76CF"/>
    <w:rsid w:val="00CE3DCB"/>
    <w:rsid w:val="00D06F30"/>
    <w:rsid w:val="00E41C0F"/>
    <w:rsid w:val="00E94004"/>
    <w:rsid w:val="00F406E1"/>
    <w:rsid w:val="00F5541C"/>
    <w:rsid w:val="00F94937"/>
    <w:rsid w:val="00FE4226"/>
    <w:rsid w:val="06D1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867443"/>
  <w15:docId w15:val="{425C8713-A384-488B-8D23-DCE60F2A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qFormat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semiHidden/>
    <w:qFormat/>
    <w:pPr>
      <w:spacing w:line="360" w:lineRule="auto"/>
      <w:ind w:firstLine="1298"/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qFormat/>
    <w:pPr>
      <w:spacing w:after="480"/>
    </w:pPr>
    <w:rPr>
      <w:rFonts w:ascii="TimesLT" w:hAnsi="TimesLT"/>
    </w:rPr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Makrokomandostekstas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styleId="Puslapioinaosnuoroda">
    <w:name w:val="footnote reference"/>
    <w:semiHidden/>
    <w:qFormat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character" w:customStyle="1" w:styleId="DebesliotekstasDiagrama">
    <w:name w:val="Debesėlio tekstas Diagrama"/>
    <w:link w:val="Debesliotekstas"/>
    <w:uiPriority w:val="99"/>
    <w:semiHidden/>
    <w:qFormat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Administracijos%20direktorius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824E3-EFA3-4358-A4BA-3A17816B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2</Pages>
  <Words>282</Words>
  <Characters>1873</Characters>
  <Application>Microsoft Office Word</Application>
  <DocSecurity>4</DocSecurity>
  <Lines>49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--0   ĮSAKYMAS   Nr.</vt:lpstr>
    </vt:vector>
  </TitlesOfParts>
  <Manager>Administracijos direktoriaus pavaduotojas, _x000b_įgaliotas administracijos direktoriaus Tadas Metelionis</Manager>
  <Company>KAUNO MIESTO SAVIVALDYBĖ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2020-03-24   ĮSAKYMAS   Nr. A-1003</dc:title>
  <dc:subject>DĖL KAUNO MIESTO SAVIVALDYBĖS ADMINISTRACIJOS DIREKTORIAUS         2015 M. KOVO 16 D. ĮSAKYMO NR. A-753 ,,DĖL UAB ,,ŽAIDAS“ ĮRAŠYMO Į ASMENŲ, PRETENDUOJANČIŲ TEIKTI DAUGIABUČIŲ NAMŲ BENDROJO NAUDOJIMO OBJKETŲ ADMINISTRAVIMO PASLAUGAS KAUNO MIESTO SAVIVALDYBĖS TERITORIJOJE, SĄRAŠĄ“ PAKEITIMO</dc:subject>
  <dc:creator>Nijolė Ivaškevičienė</dc:creator>
  <cp:lastModifiedBy>Nijolė Ivaškevičienė</cp:lastModifiedBy>
  <cp:revision>2</cp:revision>
  <cp:lastPrinted>2020-03-10T08:58:00Z</cp:lastPrinted>
  <dcterms:created xsi:type="dcterms:W3CDTF">2020-03-24T08:12:00Z</dcterms:created>
  <dcterms:modified xsi:type="dcterms:W3CDTF">2020-03-24T08:12:00Z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