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B9" w:rsidRPr="001D41DF" w:rsidRDefault="00190AB9" w:rsidP="00190AB9">
      <w:pPr>
        <w:pStyle w:val="paragraph"/>
        <w:spacing w:before="0" w:beforeAutospacing="0" w:after="0" w:afterAutospacing="0" w:line="360" w:lineRule="auto"/>
        <w:jc w:val="center"/>
        <w:rPr>
          <w:i/>
          <w:iCs/>
          <w:color w:val="212121"/>
          <w:shd w:val="clear" w:color="auto" w:fill="FFFFFF"/>
        </w:rPr>
      </w:pPr>
      <w:r w:rsidRPr="001D41DF">
        <w:rPr>
          <w:rStyle w:val="normaltextrun"/>
          <w:b/>
          <w:bCs/>
        </w:rPr>
        <w:t xml:space="preserve">2023-02-06 </w:t>
      </w:r>
    </w:p>
    <w:p w:rsidR="00190AB9" w:rsidRPr="001D41DF" w:rsidRDefault="00190AB9" w:rsidP="00190AB9">
      <w:pPr>
        <w:pStyle w:val="ListParagraph"/>
        <w:shd w:val="clear" w:color="auto" w:fill="FFFFFF" w:themeFill="background1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SVARSTYTA. 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Dėl  Teritorijų planavimo dokumentų:</w:t>
      </w:r>
    </w:p>
    <w:p w:rsidR="00190AB9" w:rsidRPr="001D41DF" w:rsidRDefault="00190AB9" w:rsidP="00190AB9">
      <w:pPr>
        <w:shd w:val="clear" w:color="auto" w:fill="FFFFFF"/>
        <w:spacing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1.1. Dėl žemės sklypų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P. Višinskio g. 56, 58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patvirtinimo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 Rekomenduojama pritarti.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1.2. Dėl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Utenos g. 29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patvirtinimo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1.3.Dėl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Kampiškių g. 25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detaliojo plano korektūros patvirtinimo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1.4. Dėl sutikimo išdavimo koreguojant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B. Sruogos g. 7A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detalųjį planą, statybos zoną numatyti neišlaikant normatyvinio atstumo iki sklypo ribos (prie daugiabučio namo B. Sruogos g.7 nuomojamo žemės sklypo)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 sutikimo išdavimui koreguojant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B. Sruogos g. 7A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detalųjį planą, numatant statybos zoną neišlaikant normatyvinio atstumo iki sklypo ribos, bet nedidinant aukštingumo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1.5. Dėl sutikimo numatyti statybos zoną neišlaikant normatyvinio atstumo iki sklypo ribos, rengiant žemės sklypų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Nemuno g. 13 ir 15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detaliojo plano keitimą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  sutikimo išdavimui, numatant statybos zoną neišlaikant normatyvinio atstumo iki sklypo ribos, rengiant žemės sklypų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Nemuno g. 13 ir 15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 detaliojo plano keitimą, pagal brėžinyje numatytą aukštingumą ir pirmuose aukštuose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numatant komercines patalpa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s.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1.6. Dėl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Ulonų g. 25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patvirtinimo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1.7. NŽT paklausimas dėl valstybinės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Balių g. 2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 teikimo  aukcionui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 valstybinės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Balių g. 2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 teikimui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 aukcionui.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1.8. Dėl žemės sklypų J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. Barkausko g. 13, 15, 18, 20, 21, 22, 23, 24, 2</w:t>
      </w:r>
      <w:bookmarkStart w:id="0" w:name="_GoBack"/>
      <w:bookmarkEnd w:id="0"/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6, 28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formavimo ir pertvarkymo projekto rengimo organizavimo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Gauti Š.Matijošaičio ir V.Matijošaičio  pranešimai dėl nusišalinimo nuo 1.9.  klausimo svarstymo. </w:t>
      </w:r>
    </w:p>
    <w:p w:rsidR="00190AB9" w:rsidRPr="001D41DF" w:rsidRDefault="00190AB9" w:rsidP="00190AB9">
      <w:pPr>
        <w:shd w:val="clear" w:color="auto" w:fill="FFFFFF"/>
        <w:spacing w:after="15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lastRenderedPageBreak/>
        <w:t>1.9. Dėl 2,2392 ha valstybinės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Biruliškių g. 14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(buvęs prie Ateities pl. 33) reikalingumo visuomenės poreikiams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  klausimo svarstymą atidėti.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1.10. Dėl žemės sklypo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Maironiškių g. 36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rengimo organizavimo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1.11. Dėl žemės sklypo prie pastatų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J.Žemgulio g. 11, 13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patvirtinimo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1.12. Dėl žemės sklypo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 Pramonės pr. 59B 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žemės naudojimo būdo pakeitimo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 Rekomenduojama pritarti žemės sklypo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 Pramonės pr. 59B 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žemės naudojimo būdo pakeitimui, o įvaža sprendžiama atskiru projektu. </w:t>
      </w:r>
    </w:p>
    <w:p w:rsidR="00190AB9" w:rsidRPr="001D41DF" w:rsidRDefault="00190AB9" w:rsidP="00190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2. </w:t>
      </w:r>
      <w:r w:rsidRPr="001D41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SVARSTYTA. </w:t>
      </w:r>
      <w:r w:rsidRPr="001D41D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2.1. Dėl sutikimo išdavimo inž. statinio (segmentinės ažūrinės tvoros)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Radvilėnų pl. 21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statybai už žemės sklypo ribų (Slėnio g. ribose)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NUTARTA.Rekomenduojama pritarti.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2.2. Dėl sutikimo išdavimo statyti inžinerinius statinius (kelius, takelius, komunikacijas) žemės sklype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Vaidoto g. 18A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  mažesniu negu norminis atstumas iki sklypo ribų.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NUTARTA.Rekomenduojama pritarti.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2.3. Dėl sutikimo išdavimo prekybos paskirties pastato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Kapsų g. 2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statybai mažesniu negu norminis atstumas iki sklypo ribos 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NUTARTA.Rekomenduojama pritarti.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2.4. Dėl sutikimo išdavimo ryšių linijos (2R7) statybos žemės sklype kad. nr. 1901/8001:16 </w:t>
      </w:r>
      <w:r w:rsidRPr="001D41D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Palemono g. 78</w:t>
      </w: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  (Mazgas Nr.1) </w:t>
      </w:r>
    </w:p>
    <w:p w:rsidR="00190AB9" w:rsidRPr="001D41DF" w:rsidRDefault="00190AB9" w:rsidP="00190AB9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1D41DF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NUTARTA.Rekomenduojama pritarti.</w:t>
      </w:r>
    </w:p>
    <w:p w:rsidR="00672B1D" w:rsidRDefault="00672B1D"/>
    <w:sectPr w:rsidR="00672B1D" w:rsidSect="00672B1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190AB9"/>
    <w:rsid w:val="00190AB9"/>
    <w:rsid w:val="00672B1D"/>
    <w:rsid w:val="00DA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ragraph">
    <w:name w:val="paragraph"/>
    <w:basedOn w:val="Normal"/>
    <w:rsid w:val="0019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DefaultParagraphFont"/>
    <w:rsid w:val="00190AB9"/>
  </w:style>
  <w:style w:type="character" w:customStyle="1" w:styleId="eop">
    <w:name w:val="eop"/>
    <w:basedOn w:val="DefaultParagraphFont"/>
    <w:rsid w:val="00190AB9"/>
  </w:style>
  <w:style w:type="character" w:customStyle="1" w:styleId="spellingerror">
    <w:name w:val="spellingerror"/>
    <w:basedOn w:val="DefaultParagraphFont"/>
    <w:rsid w:val="00190AB9"/>
  </w:style>
  <w:style w:type="paragraph" w:styleId="ListParagraph">
    <w:name w:val="List Paragraph"/>
    <w:basedOn w:val="Normal"/>
    <w:uiPriority w:val="34"/>
    <w:qFormat/>
    <w:rsid w:val="00190AB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2117</Words>
  <Characters>1207</Characters>
  <Application>Microsoft Office Word</Application>
  <DocSecurity>0</DocSecurity>
  <Lines>10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2023-02-07T12:01:00Z</dcterms:created>
  <dcterms:modified xsi:type="dcterms:W3CDTF">2023-02-07T12:03:00Z</dcterms:modified>
</cp:coreProperties>
</file>