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978A5" w14:textId="77777777" w:rsidR="00FF7355" w:rsidRPr="007610DA" w:rsidRDefault="007610DA" w:rsidP="00761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0DA">
        <w:rPr>
          <w:rFonts w:ascii="Times New Roman" w:hAnsi="Times New Roman" w:cs="Times New Roman"/>
          <w:b/>
          <w:sz w:val="24"/>
          <w:szCs w:val="24"/>
        </w:rPr>
        <w:t>2022-12-05</w:t>
      </w:r>
    </w:p>
    <w:p w14:paraId="58A63B4A" w14:textId="77777777" w:rsidR="007610DA" w:rsidRPr="007610DA" w:rsidRDefault="007610DA" w:rsidP="007610DA">
      <w:pPr>
        <w:pStyle w:val="Sraopastraipa"/>
        <w:spacing w:after="160" w:line="360" w:lineRule="auto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7610DA">
        <w:rPr>
          <w:rFonts w:ascii="Times New Roman" w:eastAsia="Times New Roman" w:hAnsi="Times New Roman" w:cs="Times New Roman"/>
          <w:b/>
          <w:sz w:val="24"/>
          <w:szCs w:val="24"/>
        </w:rPr>
        <w:t xml:space="preserve">1. SVARSTYTA. </w:t>
      </w:r>
      <w:r w:rsidRPr="007610DA">
        <w:rPr>
          <w:rFonts w:ascii="Times New Roman" w:hAnsi="Times New Roman" w:cs="Times New Roman"/>
          <w:b/>
          <w:sz w:val="24"/>
          <w:szCs w:val="24"/>
        </w:rPr>
        <w:t xml:space="preserve">Dėl Teritorijų planavimo dokumentų: </w:t>
      </w:r>
      <w:r w:rsidRPr="007610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D6EB4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 Dėl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Perlojos g. 22 ir Perlojos g. 28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žemės sklypo formavimo ir pertvarkymo projekto rengimo</w:t>
      </w:r>
    </w:p>
    <w:p w14:paraId="5BCCF403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 Klausimo svarstymą atidėti, išnagrinėti detaliajame plane numatytų pravažiavimų būtinybę. </w:t>
      </w:r>
    </w:p>
    <w:p w14:paraId="60BA0469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1.2.Dėl žemės sklypo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Moliakelio g. 20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detaliojo plano rengimo organizavimo </w:t>
      </w:r>
    </w:p>
    <w:p w14:paraId="5B480A82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 </w:t>
      </w:r>
    </w:p>
    <w:p w14:paraId="75C7F94F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1.3. Dėl žemės sklypų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V. Šiugždinio g. 21, 26 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>detaliojo plano koregavimo (valstybinės žemės prijungimui)</w:t>
      </w:r>
    </w:p>
    <w:p w14:paraId="13B454F9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Rekomenduojama pritarti. </w:t>
      </w:r>
    </w:p>
    <w:p w14:paraId="082C7EF2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 Dėl žemės sklypo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Sartų g. 19A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žemės naudojimo būdo pakeitimo  </w:t>
      </w:r>
    </w:p>
    <w:p w14:paraId="2E0EBD04" w14:textId="757E4720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Balsavo: už -  9,  prieš – 0, susilaikė –</w:t>
      </w:r>
      <w:r w:rsidR="00AB7A9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3.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Rekomenduojama pritarti.  </w:t>
      </w:r>
    </w:p>
    <w:p w14:paraId="067617A7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7610DA">
        <w:rPr>
          <w:rFonts w:ascii="Times New Roman" w:hAnsi="Times New Roman" w:cs="Times New Roman"/>
          <w:b/>
          <w:color w:val="242424"/>
          <w:sz w:val="24"/>
          <w:szCs w:val="24"/>
        </w:rPr>
        <w:t>2.</w:t>
      </w:r>
      <w:r w:rsidRPr="007610DA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</w:t>
      </w:r>
      <w:r w:rsidRPr="007610DA">
        <w:rPr>
          <w:rStyle w:val="Grietas"/>
          <w:rFonts w:ascii="Times New Roman" w:eastAsia="Times New Roman" w:hAnsi="Times New Roman" w:cs="Times New Roman"/>
          <w:sz w:val="24"/>
          <w:szCs w:val="24"/>
        </w:rPr>
        <w:t>SVARSTYTA</w:t>
      </w:r>
      <w:r w:rsidRPr="007610D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610DA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Dėl pastatų rekonstravimo/naujos statybos neišlaikant normatyvinio atstumo iki sklypo ribos: </w:t>
      </w:r>
    </w:p>
    <w:p w14:paraId="7B7602EF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2.1. Dėl sutikimo išdavimo daugiabučio gyvenamojo namo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P. Lukšio g.47A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>,  statybai mažesniu negu norminis atstumu iki sklypo ribos     </w:t>
      </w:r>
    </w:p>
    <w:p w14:paraId="795B7D89" w14:textId="028FAE09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Balsavo: už -  11,  prieš – 1</w:t>
      </w:r>
      <w:bookmarkStart w:id="0" w:name="_GoBack"/>
      <w:bookmarkEnd w:id="0"/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susilaikė – 0.  Rekomenduojama pritarti. </w:t>
      </w:r>
    </w:p>
    <w:p w14:paraId="45EBF492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2.2. Dėl sutikimo išdavimo daugiabučio gyvenamojo namo su administracinėmis patalpomis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Astronomijos g. 6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statybai mažesniu negu norminis atstumu iki sklypo ribos </w:t>
      </w:r>
    </w:p>
    <w:p w14:paraId="08124C00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 Rekomenduojama pritarti. </w:t>
      </w:r>
    </w:p>
    <w:p w14:paraId="40FA5000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2.3. Dėl sutikimo išdavimo dviejų butų gyvenamojo namo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Veiverių g. 54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rekonstravimui mažesniu negu norminis atstumu iki sklypo ribos </w:t>
      </w:r>
    </w:p>
    <w:p w14:paraId="5DDBEC16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Rekomenduojama pritarti. </w:t>
      </w:r>
    </w:p>
    <w:p w14:paraId="58FCEAE5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2.4. Dėl įvažos įrengimo </w:t>
      </w:r>
      <w:r w:rsidRPr="007610D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Panerių g. 281 iš Pikulo g.</w:t>
      </w: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didesnių gabaritų transportui įvažiuoti.  </w:t>
      </w:r>
    </w:p>
    <w:p w14:paraId="79CC4A66" w14:textId="77777777" w:rsidR="007610DA" w:rsidRPr="007610DA" w:rsidRDefault="007610DA" w:rsidP="007610D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10DA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Rekomenduojami nepritarti  ir rengti detaliojo plano korektūrą. </w:t>
      </w:r>
    </w:p>
    <w:p w14:paraId="2D4F2AE2" w14:textId="77777777" w:rsidR="007610DA" w:rsidRPr="007610DA" w:rsidRDefault="007610DA">
      <w:pPr>
        <w:rPr>
          <w:rFonts w:ascii="Times New Roman" w:hAnsi="Times New Roman" w:cs="Times New Roman"/>
          <w:sz w:val="24"/>
          <w:szCs w:val="24"/>
        </w:rPr>
      </w:pPr>
    </w:p>
    <w:sectPr w:rsidR="007610DA" w:rsidRPr="007610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DA"/>
    <w:rsid w:val="007610DA"/>
    <w:rsid w:val="00AB7A91"/>
    <w:rsid w:val="00D80C9B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A61C"/>
  <w15:chartTrackingRefBased/>
  <w15:docId w15:val="{B5B76CD7-0913-4D28-B3D7-7379E8C8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7610DA"/>
    <w:rPr>
      <w:b/>
      <w:bCs/>
    </w:rPr>
  </w:style>
  <w:style w:type="paragraph" w:styleId="Sraopastraipa">
    <w:name w:val="List Paragraph"/>
    <w:basedOn w:val="prastasis"/>
    <w:uiPriority w:val="34"/>
    <w:qFormat/>
    <w:rsid w:val="007610D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3F2D0-4AFD-4F5B-A295-100CBF72D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1FF09-1D24-4767-A199-E0C417BE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4A064-480C-411A-B6D9-DF6202115E8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0507fb0-a690-4059-8a05-bce3d3b82f1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39c5621-2f62-4d88-83f1-70419627c17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0</DocSecurity>
  <Lines>4</Lines>
  <Paragraphs>3</Paragraphs>
  <ScaleCrop>false</ScaleCrop>
  <Company>Kauno miesto savivaldybės administracija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3</cp:revision>
  <dcterms:created xsi:type="dcterms:W3CDTF">2022-12-08T12:40:00Z</dcterms:created>
  <dcterms:modified xsi:type="dcterms:W3CDTF">2022-12-08T12:41:00Z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