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8956A" w14:textId="77777777" w:rsidR="004004C6" w:rsidRDefault="004004C6" w:rsidP="004004C6">
      <w:pPr>
        <w:spacing w:line="360" w:lineRule="auto"/>
        <w:ind w:firstLine="1296"/>
        <w:jc w:val="center"/>
        <w:rPr>
          <w:rFonts w:eastAsia="Times New Roman"/>
          <w:b/>
        </w:rPr>
      </w:pPr>
      <w:bookmarkStart w:id="0" w:name="_GoBack"/>
      <w:bookmarkEnd w:id="0"/>
      <w:r>
        <w:rPr>
          <w:rFonts w:eastAsia="Times New Roman"/>
          <w:b/>
        </w:rPr>
        <w:t>2022-11-28</w:t>
      </w:r>
    </w:p>
    <w:p w14:paraId="6E88E2BD" w14:textId="77777777" w:rsidR="004004C6" w:rsidRDefault="004004C6" w:rsidP="004004C6">
      <w:pPr>
        <w:spacing w:line="360" w:lineRule="auto"/>
        <w:ind w:firstLine="1296"/>
        <w:rPr>
          <w:rFonts w:eastAsia="Times New Roman"/>
          <w:b/>
        </w:rPr>
      </w:pPr>
      <w:r>
        <w:rPr>
          <w:rFonts w:eastAsia="Times New Roman"/>
          <w:b/>
        </w:rPr>
        <w:t xml:space="preserve">1. </w:t>
      </w:r>
      <w:r>
        <w:rPr>
          <w:rFonts w:eastAsia="Times New Roman"/>
          <w:b/>
        </w:rPr>
        <w:t>SVARSTYTA. Dėl Kultūros paveldo projektų:</w:t>
      </w:r>
    </w:p>
    <w:p w14:paraId="146F67B2" w14:textId="77777777" w:rsidR="004004C6" w:rsidRDefault="004004C6" w:rsidP="004004C6">
      <w:pPr>
        <w:spacing w:line="360" w:lineRule="auto"/>
        <w:ind w:firstLine="1296"/>
        <w:rPr>
          <w:rFonts w:eastAsia="Times New Roman"/>
          <w:b/>
        </w:rPr>
      </w:pPr>
      <w:r>
        <w:rPr>
          <w:rFonts w:eastAsia="Times New Roman"/>
        </w:rPr>
        <w:t xml:space="preserve">1.1. </w:t>
      </w:r>
      <w:r w:rsidRPr="001B3E7A">
        <w:rPr>
          <w:rFonts w:eastAsia="Times New Roman"/>
        </w:rPr>
        <w:t xml:space="preserve">Dėl piešinio įgyvendinimo ant namo sienos </w:t>
      </w:r>
      <w:r w:rsidRPr="001B3E7A">
        <w:rPr>
          <w:rFonts w:eastAsia="Times New Roman"/>
          <w:b/>
        </w:rPr>
        <w:t>Savanorių pr. 41</w:t>
      </w:r>
    </w:p>
    <w:p w14:paraId="10E9D509" w14:textId="77777777" w:rsidR="004004C6" w:rsidRPr="004E51D7" w:rsidRDefault="004004C6" w:rsidP="004004C6">
      <w:pPr>
        <w:spacing w:line="360" w:lineRule="auto"/>
        <w:ind w:firstLine="1296"/>
        <w:rPr>
          <w:rFonts w:eastAsia="Times New Roman"/>
        </w:rPr>
      </w:pPr>
      <w:r w:rsidRPr="004E51D7">
        <w:rPr>
          <w:rFonts w:eastAsia="Times New Roman"/>
        </w:rPr>
        <w:t xml:space="preserve">NUTARTA. </w:t>
      </w:r>
      <w:r w:rsidRPr="004E51D7">
        <w:rPr>
          <w:rFonts w:eastAsia="Times New Roman"/>
          <w:color w:val="242424"/>
        </w:rPr>
        <w:t>Rekomenduojama pritarti piešinio įgyvendinimui su sąlyga, kad būtų ieškoma galimybių apšiltinti sieną.</w:t>
      </w:r>
    </w:p>
    <w:p w14:paraId="759E64AD" w14:textId="77777777" w:rsidR="004004C6" w:rsidRPr="004E51D7" w:rsidRDefault="004004C6" w:rsidP="004004C6">
      <w:pPr>
        <w:spacing w:line="360" w:lineRule="auto"/>
        <w:ind w:firstLine="1296"/>
        <w:rPr>
          <w:color w:val="212121"/>
          <w:shd w:val="clear" w:color="auto" w:fill="FFFFFF"/>
        </w:rPr>
      </w:pPr>
      <w:r w:rsidRPr="004E51D7">
        <w:rPr>
          <w:color w:val="212121"/>
          <w:shd w:val="clear" w:color="auto" w:fill="FFFFFF"/>
        </w:rPr>
        <w:t xml:space="preserve">1.2. Viešųjų erdvių akcentų sukūrimo ir įgyvendinimo projektų paraiškų naudingumo įvertinimo ataskaita (spalis) </w:t>
      </w:r>
    </w:p>
    <w:p w14:paraId="588939B5" w14:textId="77777777" w:rsidR="004004C6" w:rsidRPr="004E51D7" w:rsidRDefault="004004C6" w:rsidP="004004C6">
      <w:pPr>
        <w:spacing w:line="360" w:lineRule="auto"/>
        <w:ind w:firstLine="1296"/>
        <w:rPr>
          <w:color w:val="212121"/>
          <w:shd w:val="clear" w:color="auto" w:fill="FFFFFF"/>
        </w:rPr>
      </w:pPr>
      <w:r w:rsidRPr="004E51D7">
        <w:rPr>
          <w:rFonts w:eastAsia="Times New Roman"/>
        </w:rPr>
        <w:t xml:space="preserve">NUTARTA. </w:t>
      </w:r>
      <w:r w:rsidRPr="004E51D7">
        <w:rPr>
          <w:rFonts w:eastAsia="Times New Roman"/>
          <w:color w:val="242424"/>
        </w:rPr>
        <w:t xml:space="preserve">Rekomenduojama finansuoti šiuos projektus:  </w:t>
      </w:r>
    </w:p>
    <w:p w14:paraId="2377AE25" w14:textId="77777777" w:rsidR="004004C6" w:rsidRPr="004E51D7" w:rsidRDefault="004004C6" w:rsidP="004004C6">
      <w:pPr>
        <w:spacing w:line="360" w:lineRule="auto"/>
        <w:rPr>
          <w:color w:val="212121"/>
          <w:shd w:val="clear" w:color="auto" w:fill="F8F8F8"/>
        </w:rPr>
      </w:pPr>
      <w:r w:rsidRPr="004E51D7">
        <w:rPr>
          <w:color w:val="212121"/>
          <w:shd w:val="clear" w:color="auto" w:fill="FFFFFF"/>
        </w:rPr>
        <w:t>1.2.</w:t>
      </w:r>
      <w:r w:rsidRPr="004E51D7">
        <w:rPr>
          <w:color w:val="212121"/>
          <w:shd w:val="clear" w:color="auto" w:fill="F8F8F8"/>
        </w:rPr>
        <w:t xml:space="preserve">1. Skulptūrinis suolas „Apuokas ir Pelėda“  skirti  3150 </w:t>
      </w:r>
      <w:proofErr w:type="spellStart"/>
      <w:r w:rsidRPr="004E51D7">
        <w:rPr>
          <w:color w:val="212121"/>
          <w:shd w:val="clear" w:color="auto" w:fill="F8F8F8"/>
        </w:rPr>
        <w:t>Eur</w:t>
      </w:r>
      <w:proofErr w:type="spellEnd"/>
      <w:r w:rsidRPr="004E51D7">
        <w:rPr>
          <w:color w:val="212121"/>
          <w:shd w:val="clear" w:color="auto" w:fill="F8F8F8"/>
        </w:rPr>
        <w:t>;</w:t>
      </w:r>
    </w:p>
    <w:p w14:paraId="41608FAB" w14:textId="77777777" w:rsidR="004004C6" w:rsidRPr="004E51D7" w:rsidRDefault="004004C6" w:rsidP="004004C6">
      <w:pPr>
        <w:spacing w:line="360" w:lineRule="auto"/>
        <w:rPr>
          <w:color w:val="212121"/>
          <w:shd w:val="clear" w:color="auto" w:fill="F8F8F8"/>
        </w:rPr>
      </w:pPr>
      <w:r w:rsidRPr="004E51D7">
        <w:rPr>
          <w:color w:val="212121"/>
          <w:shd w:val="clear" w:color="auto" w:fill="FFFFFF"/>
        </w:rPr>
        <w:t>1.2.</w:t>
      </w:r>
      <w:r w:rsidRPr="004E51D7">
        <w:rPr>
          <w:color w:val="212121"/>
          <w:shd w:val="clear" w:color="auto" w:fill="F8F8F8"/>
        </w:rPr>
        <w:t xml:space="preserve">2. Skulptūriniai suolai: „Apuokas“ ir „Voverės“ skirti 6500 </w:t>
      </w:r>
      <w:proofErr w:type="spellStart"/>
      <w:r w:rsidRPr="004E51D7">
        <w:rPr>
          <w:color w:val="212121"/>
          <w:shd w:val="clear" w:color="auto" w:fill="F8F8F8"/>
        </w:rPr>
        <w:t>Eur</w:t>
      </w:r>
      <w:proofErr w:type="spellEnd"/>
      <w:r w:rsidRPr="004E51D7">
        <w:rPr>
          <w:color w:val="212121"/>
          <w:shd w:val="clear" w:color="auto" w:fill="F8F8F8"/>
        </w:rPr>
        <w:t>;</w:t>
      </w:r>
    </w:p>
    <w:p w14:paraId="30745EE0" w14:textId="77777777" w:rsidR="004004C6" w:rsidRPr="004E51D7" w:rsidRDefault="004004C6" w:rsidP="004004C6">
      <w:pPr>
        <w:spacing w:line="360" w:lineRule="auto"/>
        <w:rPr>
          <w:color w:val="212121"/>
          <w:shd w:val="clear" w:color="auto" w:fill="F8F8F8"/>
        </w:rPr>
      </w:pPr>
      <w:r w:rsidRPr="004E51D7">
        <w:rPr>
          <w:color w:val="212121"/>
          <w:shd w:val="clear" w:color="auto" w:fill="FFFFFF"/>
        </w:rPr>
        <w:t>1.2.</w:t>
      </w:r>
      <w:r w:rsidRPr="004E51D7">
        <w:rPr>
          <w:color w:val="212121"/>
          <w:shd w:val="clear" w:color="auto" w:fill="F8F8F8"/>
        </w:rPr>
        <w:t xml:space="preserve">3. Skulptūrinis suolas „Panemunės šernai“ skirti </w:t>
      </w:r>
      <w:r w:rsidRPr="004E51D7">
        <w:rPr>
          <w:color w:val="242424"/>
          <w:shd w:val="clear" w:color="auto" w:fill="F0F2F4"/>
        </w:rPr>
        <w:t xml:space="preserve">4000 </w:t>
      </w:r>
      <w:proofErr w:type="spellStart"/>
      <w:r w:rsidRPr="004E51D7">
        <w:rPr>
          <w:color w:val="212121"/>
          <w:shd w:val="clear" w:color="auto" w:fill="F8F8F8"/>
        </w:rPr>
        <w:t>Eur</w:t>
      </w:r>
      <w:proofErr w:type="spellEnd"/>
      <w:r w:rsidRPr="004E51D7">
        <w:rPr>
          <w:color w:val="212121"/>
          <w:shd w:val="clear" w:color="auto" w:fill="F8F8F8"/>
        </w:rPr>
        <w:t>;</w:t>
      </w:r>
    </w:p>
    <w:p w14:paraId="7B688359" w14:textId="77777777" w:rsidR="004004C6" w:rsidRPr="004E51D7" w:rsidRDefault="004004C6" w:rsidP="004004C6">
      <w:pPr>
        <w:spacing w:line="360" w:lineRule="auto"/>
        <w:rPr>
          <w:color w:val="212121"/>
          <w:shd w:val="clear" w:color="auto" w:fill="F8F8F8"/>
        </w:rPr>
      </w:pPr>
      <w:r w:rsidRPr="004E51D7">
        <w:rPr>
          <w:color w:val="212121"/>
          <w:shd w:val="clear" w:color="auto" w:fill="FFFFFF"/>
        </w:rPr>
        <w:t>1.2.</w:t>
      </w:r>
      <w:r w:rsidRPr="004E51D7">
        <w:rPr>
          <w:color w:val="212121"/>
          <w:shd w:val="clear" w:color="auto" w:fill="F8F8F8"/>
        </w:rPr>
        <w:t xml:space="preserve">4. Kitiems projektams finansavimo neskirti. </w:t>
      </w:r>
    </w:p>
    <w:p w14:paraId="7383F493" w14:textId="77777777" w:rsidR="004004C6" w:rsidRPr="004E51D7" w:rsidRDefault="004004C6" w:rsidP="004004C6">
      <w:pPr>
        <w:pStyle w:val="Sraopastraipa"/>
        <w:spacing w:after="0" w:line="360" w:lineRule="auto"/>
        <w:ind w:left="0" w:firstLine="1296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4E51D7">
        <w:rPr>
          <w:rFonts w:ascii="Times New Roman" w:hAnsi="Times New Roman" w:cs="Times New Roman"/>
          <w:b/>
          <w:color w:val="242424"/>
          <w:sz w:val="24"/>
          <w:szCs w:val="24"/>
        </w:rPr>
        <w:t>2.</w:t>
      </w:r>
      <w:r w:rsidRPr="004E51D7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 xml:space="preserve"> </w:t>
      </w:r>
      <w:r w:rsidRPr="004E51D7">
        <w:rPr>
          <w:rStyle w:val="Grietas"/>
          <w:rFonts w:ascii="Times New Roman" w:eastAsia="Times New Roman" w:hAnsi="Times New Roman" w:cs="Times New Roman"/>
          <w:sz w:val="24"/>
          <w:szCs w:val="24"/>
        </w:rPr>
        <w:t>SVARSTYTA</w:t>
      </w:r>
      <w:r w:rsidRPr="004E51D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E51D7">
        <w:rPr>
          <w:rStyle w:val="Grietas"/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Pr="004E51D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Dėl teritorijų planavimo dokumentų:</w:t>
      </w:r>
    </w:p>
    <w:p w14:paraId="284AA65D" w14:textId="77777777" w:rsidR="004004C6" w:rsidRDefault="004004C6" w:rsidP="004004C6">
      <w:pPr>
        <w:spacing w:line="360" w:lineRule="auto"/>
        <w:ind w:firstLine="1296"/>
        <w:rPr>
          <w:rFonts w:eastAsia="Times New Roman"/>
        </w:rPr>
      </w:pPr>
      <w:r w:rsidRPr="00226FA6">
        <w:rPr>
          <w:rFonts w:eastAsia="Times New Roman"/>
        </w:rPr>
        <w:t>2.</w:t>
      </w:r>
      <w:r>
        <w:rPr>
          <w:rFonts w:eastAsia="Times New Roman"/>
        </w:rPr>
        <w:t>1</w:t>
      </w:r>
      <w:r w:rsidRPr="00226FA6">
        <w:rPr>
          <w:rFonts w:eastAsia="Times New Roman"/>
        </w:rPr>
        <w:t xml:space="preserve">. Dėl žemės sklypo prie pastato </w:t>
      </w:r>
      <w:r w:rsidRPr="00226FA6">
        <w:rPr>
          <w:rFonts w:eastAsia="Times New Roman"/>
          <w:b/>
        </w:rPr>
        <w:t>Ašigalio g. 20A</w:t>
      </w:r>
      <w:r w:rsidRPr="00226FA6">
        <w:rPr>
          <w:rFonts w:eastAsia="Times New Roman"/>
        </w:rPr>
        <w:t xml:space="preserve">, formavimo ir pertvarkymo projekto rengimo organizavimo </w:t>
      </w:r>
    </w:p>
    <w:p w14:paraId="52DCF41B" w14:textId="77777777" w:rsidR="004004C6" w:rsidRPr="00B62FE8" w:rsidRDefault="004004C6" w:rsidP="004004C6">
      <w:pPr>
        <w:spacing w:line="360" w:lineRule="auto"/>
        <w:ind w:firstLine="1296"/>
        <w:rPr>
          <w:rFonts w:eastAsia="Times New Roman"/>
        </w:rPr>
      </w:pPr>
      <w:r w:rsidRPr="00B62FE8">
        <w:rPr>
          <w:rFonts w:eastAsia="Times New Roman"/>
        </w:rPr>
        <w:t xml:space="preserve">NUTARTA. </w:t>
      </w:r>
      <w:r w:rsidRPr="00B62FE8">
        <w:rPr>
          <w:rFonts w:eastAsia="Times New Roman"/>
          <w:color w:val="242424"/>
        </w:rPr>
        <w:t>Reko</w:t>
      </w:r>
      <w:r>
        <w:rPr>
          <w:rFonts w:eastAsia="Times New Roman"/>
          <w:color w:val="242424"/>
        </w:rPr>
        <w:t>menduojama  pritarti.</w:t>
      </w:r>
    </w:p>
    <w:p w14:paraId="018DA41A" w14:textId="77777777" w:rsidR="004004C6" w:rsidRDefault="004004C6" w:rsidP="004004C6">
      <w:pPr>
        <w:spacing w:line="360" w:lineRule="auto"/>
        <w:ind w:firstLine="1296"/>
        <w:rPr>
          <w:rFonts w:eastAsia="Times New Roman"/>
          <w:shd w:val="clear" w:color="auto" w:fill="F0F2F4"/>
        </w:rPr>
      </w:pPr>
      <w:r>
        <w:rPr>
          <w:rFonts w:eastAsia="Times New Roman"/>
          <w:shd w:val="clear" w:color="auto" w:fill="F0F2F4"/>
        </w:rPr>
        <w:t>2.2</w:t>
      </w:r>
      <w:r w:rsidRPr="00226FA6">
        <w:rPr>
          <w:rFonts w:eastAsia="Times New Roman"/>
          <w:shd w:val="clear" w:color="auto" w:fill="F0F2F4"/>
        </w:rPr>
        <w:t xml:space="preserve">. Žemės sklypo </w:t>
      </w:r>
      <w:r w:rsidRPr="00226FA6">
        <w:rPr>
          <w:rFonts w:eastAsia="Times New Roman"/>
          <w:b/>
          <w:shd w:val="clear" w:color="auto" w:fill="F0F2F4"/>
        </w:rPr>
        <w:t>Krivių g. 2</w:t>
      </w:r>
      <w:r w:rsidRPr="00226FA6">
        <w:rPr>
          <w:rFonts w:eastAsia="Times New Roman"/>
          <w:shd w:val="clear" w:color="auto" w:fill="F0F2F4"/>
        </w:rPr>
        <w:t xml:space="preserve">, detaliojo plano korektūros patvirtinimas </w:t>
      </w:r>
      <w:r w:rsidRPr="00E709DD">
        <w:rPr>
          <w:rFonts w:eastAsia="Times New Roman"/>
          <w:shd w:val="clear" w:color="auto" w:fill="F0F2F4"/>
        </w:rPr>
        <w:t> </w:t>
      </w:r>
    </w:p>
    <w:p w14:paraId="31DD2953" w14:textId="77777777" w:rsidR="004004C6" w:rsidRPr="000C3251" w:rsidRDefault="004004C6" w:rsidP="004004C6">
      <w:pPr>
        <w:spacing w:line="360" w:lineRule="auto"/>
        <w:ind w:firstLine="1296"/>
        <w:rPr>
          <w:rFonts w:eastAsia="Times New Roman"/>
        </w:rPr>
      </w:pPr>
      <w:r w:rsidRPr="000C3251">
        <w:rPr>
          <w:rFonts w:eastAsia="Times New Roman"/>
        </w:rPr>
        <w:t xml:space="preserve">NUTARTA. </w:t>
      </w:r>
      <w:r w:rsidRPr="000C3251">
        <w:t>Rekomenduojama nepritarti, kol bus parengtas Kauno miesto susisiekimo komunikacijų inžinerinės infrastruktūros vystymo specialusis planas.</w:t>
      </w:r>
    </w:p>
    <w:p w14:paraId="0C87319E" w14:textId="77777777" w:rsidR="004004C6" w:rsidRPr="00B62FE8" w:rsidRDefault="004004C6" w:rsidP="004004C6">
      <w:pPr>
        <w:spacing w:line="360" w:lineRule="auto"/>
        <w:ind w:firstLine="1296"/>
        <w:rPr>
          <w:rFonts w:eastAsia="Times New Roman"/>
        </w:rPr>
      </w:pPr>
      <w:r w:rsidRPr="00B62FE8">
        <w:rPr>
          <w:rFonts w:eastAsia="Times New Roman"/>
        </w:rPr>
        <w:t>3.</w:t>
      </w:r>
      <w:r w:rsidRPr="00B62FE8">
        <w:rPr>
          <w:rStyle w:val="Grietas"/>
          <w:rFonts w:eastAsia="Times New Roman"/>
        </w:rPr>
        <w:t xml:space="preserve"> SVARSTYTA</w:t>
      </w:r>
      <w:r w:rsidRPr="00B62FE8">
        <w:rPr>
          <w:rFonts w:eastAsia="Times New Roman"/>
          <w:bCs/>
        </w:rPr>
        <w:t>.</w:t>
      </w:r>
      <w:r w:rsidRPr="00B62FE8">
        <w:rPr>
          <w:rStyle w:val="Grietas"/>
          <w:rFonts w:eastAsia="Times New Roman"/>
          <w:color w:val="242424"/>
        </w:rPr>
        <w:t xml:space="preserve"> </w:t>
      </w:r>
      <w:r w:rsidRPr="00B62FE8">
        <w:rPr>
          <w:rFonts w:eastAsia="Times New Roman"/>
          <w:b/>
          <w:bCs/>
        </w:rPr>
        <w:t>Dėl pastatų rekonstravimo/naujos statybos neišlaikant normatyvinio atstumo iki sklypo ribos:</w:t>
      </w:r>
    </w:p>
    <w:p w14:paraId="39873EEC" w14:textId="77777777" w:rsidR="004004C6" w:rsidRDefault="004004C6" w:rsidP="004004C6">
      <w:pPr>
        <w:spacing w:line="360" w:lineRule="auto"/>
        <w:ind w:firstLine="1296"/>
        <w:rPr>
          <w:rFonts w:eastAsia="Times New Roman"/>
        </w:rPr>
      </w:pPr>
      <w:r w:rsidRPr="00226FA6">
        <w:rPr>
          <w:rFonts w:eastAsia="Times New Roman"/>
        </w:rPr>
        <w:t xml:space="preserve">3.1. </w:t>
      </w:r>
      <w:r w:rsidRPr="00E709DD">
        <w:rPr>
          <w:rFonts w:eastAsia="Times New Roman"/>
        </w:rPr>
        <w:t xml:space="preserve">Dėl sutikimo išdavimo daugiabučio gyvenamojo namo su administracinėmis patalpomis </w:t>
      </w:r>
      <w:r w:rsidRPr="00E709DD">
        <w:rPr>
          <w:rFonts w:eastAsia="Times New Roman"/>
          <w:b/>
        </w:rPr>
        <w:t>Astronomijos g. 6</w:t>
      </w:r>
      <w:r w:rsidRPr="00E709DD">
        <w:rPr>
          <w:rFonts w:eastAsia="Times New Roman"/>
        </w:rPr>
        <w:t>, statybai mažesniu negu norminis atstumu iki sklypo ribos</w:t>
      </w:r>
      <w:r w:rsidRPr="00226FA6">
        <w:rPr>
          <w:rFonts w:eastAsia="Times New Roman"/>
        </w:rPr>
        <w:t xml:space="preserve"> </w:t>
      </w:r>
    </w:p>
    <w:p w14:paraId="1485AEA1" w14:textId="77777777" w:rsidR="004004C6" w:rsidRPr="00024E96" w:rsidRDefault="004004C6" w:rsidP="004004C6">
      <w:pPr>
        <w:spacing w:line="360" w:lineRule="auto"/>
        <w:ind w:firstLine="1296"/>
        <w:rPr>
          <w:rFonts w:eastAsia="Times New Roman"/>
        </w:rPr>
      </w:pPr>
      <w:r w:rsidRPr="00024E96">
        <w:rPr>
          <w:rFonts w:eastAsia="Times New Roman"/>
        </w:rPr>
        <w:t xml:space="preserve">NUTARTA. </w:t>
      </w:r>
      <w:r w:rsidRPr="00024E96">
        <w:t>Rekomenduojama  nepritarti,  pateikti Astronomijos gatvės sprendinius.</w:t>
      </w:r>
    </w:p>
    <w:p w14:paraId="67890BD6" w14:textId="77777777" w:rsidR="004004C6" w:rsidRDefault="004004C6" w:rsidP="004004C6">
      <w:pPr>
        <w:spacing w:line="360" w:lineRule="auto"/>
        <w:ind w:firstLine="1296"/>
        <w:rPr>
          <w:rFonts w:eastAsia="Times New Roman"/>
        </w:rPr>
      </w:pPr>
      <w:r w:rsidRPr="00226FA6">
        <w:rPr>
          <w:rFonts w:eastAsia="Times New Roman"/>
        </w:rPr>
        <w:t xml:space="preserve">3.2. </w:t>
      </w:r>
      <w:r w:rsidRPr="00E709DD">
        <w:rPr>
          <w:rFonts w:eastAsia="Times New Roman"/>
        </w:rPr>
        <w:t xml:space="preserve">Dėl sutikimo išdavimo daugiabučio gyvenamojo namo su komercinėmis patalpomis </w:t>
      </w:r>
      <w:r w:rsidRPr="00E709DD">
        <w:rPr>
          <w:rFonts w:eastAsia="Times New Roman"/>
          <w:b/>
        </w:rPr>
        <w:t>Lukšio g. 47 A</w:t>
      </w:r>
      <w:r w:rsidRPr="00E709DD">
        <w:rPr>
          <w:rFonts w:eastAsia="Times New Roman"/>
        </w:rPr>
        <w:t>, statybai mažesniu negu norminis atstumu iki sklypo ribos</w:t>
      </w:r>
      <w:r w:rsidRPr="00226FA6">
        <w:rPr>
          <w:rFonts w:eastAsia="Times New Roman"/>
        </w:rPr>
        <w:t xml:space="preserve"> </w:t>
      </w:r>
    </w:p>
    <w:p w14:paraId="0F97F72C" w14:textId="77777777" w:rsidR="004004C6" w:rsidRPr="00D0138D" w:rsidRDefault="004004C6" w:rsidP="004004C6">
      <w:pPr>
        <w:spacing w:line="360" w:lineRule="auto"/>
        <w:ind w:firstLine="1296"/>
        <w:rPr>
          <w:rFonts w:eastAsia="Times New Roman"/>
        </w:rPr>
      </w:pPr>
      <w:r w:rsidRPr="00D0138D">
        <w:rPr>
          <w:rFonts w:eastAsia="Times New Roman"/>
        </w:rPr>
        <w:t xml:space="preserve">NUTARTA. </w:t>
      </w:r>
      <w:r w:rsidRPr="00D0138D">
        <w:t>Rekomenduojama nepritarti, pateikti parkavimo sprendinius.</w:t>
      </w:r>
    </w:p>
    <w:p w14:paraId="53F21213" w14:textId="77777777" w:rsidR="004004C6" w:rsidRPr="00D0138D" w:rsidRDefault="004004C6" w:rsidP="004004C6">
      <w:pPr>
        <w:spacing w:line="360" w:lineRule="auto"/>
        <w:ind w:firstLine="1296"/>
        <w:rPr>
          <w:rFonts w:eastAsia="Times New Roman"/>
        </w:rPr>
      </w:pPr>
      <w:r w:rsidRPr="00D0138D">
        <w:rPr>
          <w:rFonts w:eastAsia="Times New Roman"/>
        </w:rPr>
        <w:t xml:space="preserve">3.3. Dėl sutikimo išdavimo daugiabučio gyvenamojo namo </w:t>
      </w:r>
      <w:r w:rsidRPr="00D0138D">
        <w:rPr>
          <w:rFonts w:eastAsia="Times New Roman"/>
          <w:b/>
        </w:rPr>
        <w:t>Tyrulių g. 20A</w:t>
      </w:r>
      <w:r w:rsidRPr="00D0138D">
        <w:rPr>
          <w:rFonts w:eastAsia="Times New Roman"/>
        </w:rPr>
        <w:t xml:space="preserve">, statybos mažesniu negu norminis atstumu iki sklypo ribos </w:t>
      </w:r>
    </w:p>
    <w:p w14:paraId="08AC3A7F" w14:textId="77777777" w:rsidR="004004C6" w:rsidRDefault="004004C6" w:rsidP="004004C6">
      <w:pPr>
        <w:spacing w:line="360" w:lineRule="auto"/>
        <w:ind w:firstLine="1296"/>
      </w:pPr>
      <w:r w:rsidRPr="00D0138D">
        <w:rPr>
          <w:rFonts w:eastAsia="Times New Roman"/>
        </w:rPr>
        <w:t xml:space="preserve">NUTARTA. </w:t>
      </w:r>
      <w:r w:rsidRPr="00D0138D">
        <w:t>Rekomenduojama  pritarti statybai mažesniu negu norminis atstumu iki sklypo ribos tik iš Tyrulių gatvės, o balkonui - nuo Vaškų g. -  nepritarti. </w:t>
      </w:r>
    </w:p>
    <w:p w14:paraId="524CDA93" w14:textId="77777777" w:rsidR="006E4B6D" w:rsidRDefault="006E4B6D"/>
    <w:sectPr w:rsidR="006E4B6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78"/>
    <w:rsid w:val="004004C6"/>
    <w:rsid w:val="006E4B6D"/>
    <w:rsid w:val="00B4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46BD"/>
  <w15:chartTrackingRefBased/>
  <w15:docId w15:val="{B97C4C45-09A8-4A27-8CFE-25C6ACB5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46878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4687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46878"/>
    <w:rPr>
      <w:rFonts w:ascii="Segoe UI" w:hAnsi="Segoe UI" w:cs="Segoe UI"/>
      <w:sz w:val="18"/>
      <w:szCs w:val="18"/>
      <w:lang w:eastAsia="lt-LT"/>
    </w:rPr>
  </w:style>
  <w:style w:type="character" w:styleId="Grietas">
    <w:name w:val="Strong"/>
    <w:basedOn w:val="Numatytasispastraiposriftas"/>
    <w:uiPriority w:val="22"/>
    <w:qFormat/>
    <w:rsid w:val="004004C6"/>
    <w:rPr>
      <w:b/>
      <w:bCs/>
    </w:rPr>
  </w:style>
  <w:style w:type="paragraph" w:styleId="Sraopastraipa">
    <w:name w:val="List Paragraph"/>
    <w:basedOn w:val="prastasis"/>
    <w:uiPriority w:val="34"/>
    <w:qFormat/>
    <w:rsid w:val="004004C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5DC34EFDBDE4A9C2B1B4F4E37F4A4" ma:contentTypeVersion="14" ma:contentTypeDescription="Create a new document." ma:contentTypeScope="" ma:versionID="f7f2f8928087c1eb3eec24ab48c59c45">
  <xsd:schema xmlns:xsd="http://www.w3.org/2001/XMLSchema" xmlns:xs="http://www.w3.org/2001/XMLSchema" xmlns:p="http://schemas.microsoft.com/office/2006/metadata/properties" xmlns:ns3="10507fb0-a690-4059-8a05-bce3d3b82f11" xmlns:ns4="c39c5621-2f62-4d88-83f1-70419627c174" targetNamespace="http://schemas.microsoft.com/office/2006/metadata/properties" ma:root="true" ma:fieldsID="814469b2772b899f177a07ba88185131" ns3:_="" ns4:_="">
    <xsd:import namespace="10507fb0-a690-4059-8a05-bce3d3b82f11"/>
    <xsd:import namespace="c39c5621-2f62-4d88-83f1-70419627c1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07fb0-a690-4059-8a05-bce3d3b82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c5621-2f62-4d88-83f1-70419627c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4BEB99-AD39-4D76-AA87-873064846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07fb0-a690-4059-8a05-bce3d3b82f11"/>
    <ds:schemaRef ds:uri="c39c5621-2f62-4d88-83f1-70419627c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6624D4-3B21-46C3-8E45-5BA4FC6C5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16C8F-37FE-43B9-800D-0D762132251C}">
  <ds:schemaRefs>
    <ds:schemaRef ds:uri="http://schemas.microsoft.com/office/infopath/2007/PartnerControls"/>
    <ds:schemaRef ds:uri="http://purl.org/dc/terms/"/>
    <ds:schemaRef ds:uri="c39c5621-2f62-4d88-83f1-70419627c174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0507fb0-a690-4059-8a05-bce3d3b82f1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1224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cp:lastPrinted>2022-11-29T07:43:00Z</cp:lastPrinted>
  <dcterms:created xsi:type="dcterms:W3CDTF">2022-11-29T07:43:00Z</dcterms:created>
  <dcterms:modified xsi:type="dcterms:W3CDTF">2022-11-29T08:32:00Z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0x01010097D5DC34EFDBDE4A9C2B1B4F4E37F4A4</vt:lpwstr>
  </property>
</Properties>
</file>