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030" w:rsidRPr="00626CF6" w:rsidRDefault="00626CF6" w:rsidP="00626C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6CF6">
        <w:rPr>
          <w:rFonts w:ascii="Times New Roman" w:hAnsi="Times New Roman" w:cs="Times New Roman"/>
          <w:b/>
          <w:sz w:val="24"/>
          <w:szCs w:val="24"/>
        </w:rPr>
        <w:t>2022-10-10</w:t>
      </w:r>
    </w:p>
    <w:p w:rsidR="00626CF6" w:rsidRPr="00626CF6" w:rsidRDefault="00626CF6" w:rsidP="00626CF6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26CF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1. </w:t>
      </w:r>
      <w:r w:rsidRPr="00626CF6">
        <w:rPr>
          <w:rStyle w:val="xelementtoproof"/>
          <w:rFonts w:ascii="Times New Roman" w:eastAsia="Times New Roman" w:hAnsi="Times New Roman" w:cs="Times New Roman"/>
          <w:b/>
          <w:bCs/>
          <w:sz w:val="24"/>
          <w:szCs w:val="24"/>
        </w:rPr>
        <w:t>SVARSTYTA.</w:t>
      </w:r>
      <w:r w:rsidRPr="00626CF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6CF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Dėl infrastruktūros ir  teritorijų planavimo dokumentų:</w:t>
      </w:r>
    </w:p>
    <w:p w:rsidR="00626CF6" w:rsidRPr="00626CF6" w:rsidRDefault="00626CF6" w:rsidP="00626CF6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26CF6">
        <w:rPr>
          <w:rFonts w:ascii="Times New Roman" w:eastAsia="Times New Roman" w:hAnsi="Times New Roman" w:cs="Times New Roman"/>
          <w:sz w:val="24"/>
          <w:szCs w:val="24"/>
          <w:lang w:eastAsia="lt-LT"/>
        </w:rPr>
        <w:t>1.1. </w:t>
      </w:r>
      <w:r w:rsidRPr="00626CF6">
        <w:rPr>
          <w:rStyle w:val="xelementtoproof"/>
          <w:rFonts w:ascii="Times New Roman" w:eastAsia="Times New Roman" w:hAnsi="Times New Roman" w:cs="Times New Roman"/>
          <w:sz w:val="24"/>
          <w:szCs w:val="24"/>
        </w:rPr>
        <w:t>SVARSTYTA.</w:t>
      </w:r>
      <w:r w:rsidRPr="00626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6CF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Dėl </w:t>
      </w:r>
      <w:r w:rsidRPr="00626CF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Savanorių pr. 375</w:t>
      </w:r>
      <w:r w:rsidRPr="00626CF6">
        <w:rPr>
          <w:rFonts w:ascii="Times New Roman" w:eastAsia="Times New Roman" w:hAnsi="Times New Roman" w:cs="Times New Roman"/>
          <w:sz w:val="24"/>
          <w:szCs w:val="24"/>
          <w:lang w:eastAsia="lt-LT"/>
        </w:rPr>
        <w:t> teritorijos sutvarkymo</w:t>
      </w:r>
    </w:p>
    <w:p w:rsidR="00626CF6" w:rsidRPr="00626CF6" w:rsidRDefault="00626CF6" w:rsidP="00626CF6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26CF6">
        <w:rPr>
          <w:rFonts w:ascii="Times New Roman" w:eastAsia="Times New Roman" w:hAnsi="Times New Roman" w:cs="Times New Roman"/>
          <w:sz w:val="24"/>
          <w:szCs w:val="24"/>
          <w:lang w:eastAsia="lt-LT"/>
        </w:rPr>
        <w:t>NUTARTA.  Rekomenduojama pritarti siūlomai infrastruktūros tvarkymo schemai aplink Savanorių pr. 375, su pastabomis. (Įvažą iš Savanorių pr. rengti be lėtėjimo juostų, išsaugant medžius. Darbų atlikimo terminai: iki 2022-12-01 -  sutvarkyti infrastruktūrą pagal Lukšio g., Savanorių pr. ir šiaurinėje dalyje esantį šaligatvį, iki 2023-05-31 - rytinės dalies infrastruktūrą (laiptus, amfiteatrą, atlikti dangų remontą)).</w:t>
      </w:r>
    </w:p>
    <w:p w:rsidR="00626CF6" w:rsidRPr="00626CF6" w:rsidRDefault="00626CF6" w:rsidP="00626CF6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26CF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1.2. </w:t>
      </w:r>
      <w:r w:rsidRPr="00626CF6">
        <w:rPr>
          <w:rStyle w:val="xelementtoproof"/>
          <w:rFonts w:ascii="Times New Roman" w:eastAsia="Times New Roman" w:hAnsi="Times New Roman" w:cs="Times New Roman"/>
          <w:sz w:val="24"/>
          <w:szCs w:val="24"/>
        </w:rPr>
        <w:t>SVARSTYTA.</w:t>
      </w:r>
      <w:r w:rsidRPr="00626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6CF6">
        <w:rPr>
          <w:rFonts w:ascii="Times New Roman" w:eastAsia="Times New Roman" w:hAnsi="Times New Roman" w:cs="Times New Roman"/>
          <w:sz w:val="24"/>
          <w:szCs w:val="24"/>
          <w:lang w:eastAsia="lt-LT"/>
        </w:rPr>
        <w:t>Dėl  Jonavos g. kadastrinių ribų keitimo,  ties pastatu adresu </w:t>
      </w:r>
      <w:r w:rsidRPr="00626CF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Šv. Gertrūdos g. 70</w:t>
      </w:r>
      <w:r w:rsidRPr="00626CF6">
        <w:rPr>
          <w:rFonts w:ascii="Times New Roman" w:eastAsia="Times New Roman" w:hAnsi="Times New Roman" w:cs="Times New Roman"/>
          <w:sz w:val="24"/>
          <w:szCs w:val="24"/>
          <w:lang w:eastAsia="lt-LT"/>
        </w:rPr>
        <w:t>, norint įrengti įėjimą į pastato rūsį, kuriame planuojama įrengti maitinimo įstaigą.</w:t>
      </w:r>
    </w:p>
    <w:p w:rsidR="00626CF6" w:rsidRPr="00626CF6" w:rsidRDefault="00626CF6" w:rsidP="00626CF6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26CF6">
        <w:rPr>
          <w:rFonts w:ascii="Times New Roman" w:eastAsia="Times New Roman" w:hAnsi="Times New Roman" w:cs="Times New Roman"/>
          <w:sz w:val="24"/>
          <w:szCs w:val="24"/>
          <w:lang w:eastAsia="lt-LT"/>
        </w:rPr>
        <w:t>NUTARTA.  Rekomenduojama nepritarti, nes šaligatvis skirtas pėstiesiems.</w:t>
      </w:r>
    </w:p>
    <w:p w:rsidR="00626CF6" w:rsidRPr="00626CF6" w:rsidRDefault="00626CF6" w:rsidP="00626CF6">
      <w:pPr>
        <w:shd w:val="clear" w:color="auto" w:fill="FFFFFF"/>
        <w:spacing w:after="165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26CF6">
        <w:rPr>
          <w:rFonts w:ascii="Times New Roman" w:eastAsia="Times New Roman" w:hAnsi="Times New Roman" w:cs="Times New Roman"/>
          <w:sz w:val="24"/>
          <w:szCs w:val="24"/>
          <w:lang w:eastAsia="lt-LT"/>
        </w:rPr>
        <w:t>1.3. </w:t>
      </w:r>
      <w:r w:rsidRPr="00626CF6">
        <w:rPr>
          <w:rStyle w:val="xelementtoproof"/>
          <w:rFonts w:ascii="Times New Roman" w:eastAsia="Times New Roman" w:hAnsi="Times New Roman" w:cs="Times New Roman"/>
          <w:sz w:val="24"/>
          <w:szCs w:val="24"/>
        </w:rPr>
        <w:t>SVARSTYTA.</w:t>
      </w:r>
      <w:r w:rsidRPr="00626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6CF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Dėl </w:t>
      </w:r>
      <w:proofErr w:type="spellStart"/>
      <w:r w:rsidRPr="00626CF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Eivenių</w:t>
      </w:r>
      <w:proofErr w:type="spellEnd"/>
      <w:r w:rsidRPr="00626CF6">
        <w:rPr>
          <w:rFonts w:ascii="Times New Roman" w:eastAsia="Times New Roman" w:hAnsi="Times New Roman" w:cs="Times New Roman"/>
          <w:sz w:val="24"/>
          <w:szCs w:val="24"/>
          <w:lang w:eastAsia="lt-LT"/>
        </w:rPr>
        <w:t> g. kapitalinio remonto sprendinių</w:t>
      </w:r>
    </w:p>
    <w:p w:rsidR="00626CF6" w:rsidRPr="00626CF6" w:rsidRDefault="00626CF6" w:rsidP="00626CF6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26CF6">
        <w:rPr>
          <w:rFonts w:ascii="Times New Roman" w:eastAsia="Times New Roman" w:hAnsi="Times New Roman" w:cs="Times New Roman"/>
          <w:sz w:val="24"/>
          <w:szCs w:val="24"/>
          <w:lang w:eastAsia="lt-LT"/>
        </w:rPr>
        <w:t>NUTARTA. Rekomenduojama pritarti pateiktai schemai.</w:t>
      </w:r>
    </w:p>
    <w:p w:rsidR="00626CF6" w:rsidRPr="00626CF6" w:rsidRDefault="00626CF6" w:rsidP="00626CF6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26CF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1.4. </w:t>
      </w:r>
      <w:r w:rsidRPr="00626CF6">
        <w:rPr>
          <w:rStyle w:val="xelementtoproof"/>
          <w:rFonts w:ascii="Times New Roman" w:eastAsia="Times New Roman" w:hAnsi="Times New Roman" w:cs="Times New Roman"/>
          <w:sz w:val="24"/>
          <w:szCs w:val="24"/>
        </w:rPr>
        <w:t>SVARSTYTA.</w:t>
      </w:r>
      <w:r w:rsidRPr="00626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6CF6">
        <w:rPr>
          <w:rFonts w:ascii="Times New Roman" w:eastAsia="Times New Roman" w:hAnsi="Times New Roman" w:cs="Times New Roman"/>
          <w:sz w:val="24"/>
          <w:szCs w:val="24"/>
          <w:lang w:eastAsia="lt-LT"/>
        </w:rPr>
        <w:t>Dėl žemės sklypo </w:t>
      </w:r>
      <w:r w:rsidRPr="00626CF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Šiaulių g. 14</w:t>
      </w:r>
      <w:r w:rsidRPr="00626CF6">
        <w:rPr>
          <w:rFonts w:ascii="Times New Roman" w:eastAsia="Times New Roman" w:hAnsi="Times New Roman" w:cs="Times New Roman"/>
          <w:sz w:val="24"/>
          <w:szCs w:val="24"/>
          <w:lang w:eastAsia="lt-LT"/>
        </w:rPr>
        <w:t>, naudojimo būdo pakeitimo</w:t>
      </w:r>
    </w:p>
    <w:p w:rsidR="00626CF6" w:rsidRPr="00626CF6" w:rsidRDefault="00626CF6" w:rsidP="00626CF6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26CF6">
        <w:rPr>
          <w:rFonts w:ascii="Times New Roman" w:eastAsia="Times New Roman" w:hAnsi="Times New Roman" w:cs="Times New Roman"/>
          <w:sz w:val="24"/>
          <w:szCs w:val="24"/>
          <w:lang w:eastAsia="lt-LT"/>
        </w:rPr>
        <w:t>NUTARTA. Rekomenduojama pritarti.</w:t>
      </w:r>
    </w:p>
    <w:p w:rsidR="00626CF6" w:rsidRPr="00626CF6" w:rsidRDefault="00626CF6" w:rsidP="00626CF6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26CF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1.5. </w:t>
      </w:r>
      <w:r w:rsidRPr="00626CF6">
        <w:rPr>
          <w:rStyle w:val="xelementtoproof"/>
          <w:rFonts w:ascii="Times New Roman" w:eastAsia="Times New Roman" w:hAnsi="Times New Roman" w:cs="Times New Roman"/>
          <w:sz w:val="24"/>
          <w:szCs w:val="24"/>
        </w:rPr>
        <w:t>SVARSTYTA.</w:t>
      </w:r>
      <w:r w:rsidRPr="00626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6CF6">
        <w:rPr>
          <w:rFonts w:ascii="Times New Roman" w:eastAsia="Times New Roman" w:hAnsi="Times New Roman" w:cs="Times New Roman"/>
          <w:sz w:val="24"/>
          <w:szCs w:val="24"/>
          <w:lang w:eastAsia="lt-LT"/>
        </w:rPr>
        <w:t>Dėl žemės sklypo </w:t>
      </w:r>
      <w:r w:rsidRPr="00626CF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prie </w:t>
      </w:r>
      <w:proofErr w:type="spellStart"/>
      <w:r w:rsidRPr="00626CF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Garšvės</w:t>
      </w:r>
      <w:proofErr w:type="spellEnd"/>
      <w:r w:rsidRPr="00626CF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g. ir Gubojų g</w:t>
      </w:r>
      <w:r w:rsidRPr="00626CF6">
        <w:rPr>
          <w:rFonts w:ascii="Times New Roman" w:eastAsia="Times New Roman" w:hAnsi="Times New Roman" w:cs="Times New Roman"/>
          <w:sz w:val="24"/>
          <w:szCs w:val="24"/>
          <w:lang w:eastAsia="lt-LT"/>
        </w:rPr>
        <w:t>. (kad. Nr. 1901/0294:226), pagrindinės naudojimo paskirties ir naudojimo būdo pakeitimo</w:t>
      </w:r>
    </w:p>
    <w:p w:rsidR="00626CF6" w:rsidRPr="00626CF6" w:rsidRDefault="00626CF6" w:rsidP="00626CF6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26CF6">
        <w:rPr>
          <w:rFonts w:ascii="Times New Roman" w:eastAsia="Times New Roman" w:hAnsi="Times New Roman" w:cs="Times New Roman"/>
          <w:sz w:val="24"/>
          <w:szCs w:val="24"/>
          <w:lang w:eastAsia="lt-LT"/>
        </w:rPr>
        <w:t>NUTARTA. Rekomenduojama platinti  Gubojų gatvę ir joje nustatyti 2-jų metrų servitutą abiejose pusėse.</w:t>
      </w:r>
    </w:p>
    <w:p w:rsidR="00626CF6" w:rsidRPr="00626CF6" w:rsidRDefault="00626CF6" w:rsidP="00626CF6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26CF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1.6. </w:t>
      </w:r>
      <w:r w:rsidRPr="00626CF6">
        <w:rPr>
          <w:rStyle w:val="xelementtoproof"/>
          <w:rFonts w:ascii="Times New Roman" w:eastAsia="Times New Roman" w:hAnsi="Times New Roman" w:cs="Times New Roman"/>
          <w:sz w:val="24"/>
          <w:szCs w:val="24"/>
        </w:rPr>
        <w:t>SVARSTYTA.</w:t>
      </w:r>
      <w:r w:rsidRPr="00626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6CF6">
        <w:rPr>
          <w:rFonts w:ascii="Times New Roman" w:eastAsia="Times New Roman" w:hAnsi="Times New Roman" w:cs="Times New Roman"/>
          <w:sz w:val="24"/>
          <w:szCs w:val="24"/>
          <w:lang w:eastAsia="lt-LT"/>
        </w:rPr>
        <w:t>Žemės sklypų, kadastro Nr. 1901/0287:1317, 1901/0287:1347, 1901/0287:1348, 1901/0287:1349, </w:t>
      </w:r>
      <w:r w:rsidRPr="00626CF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Užnerio g. 95, 95A, 95B, 95C, 95D, 95E, 95F, 95G, 95H, 95K, 95L, 95M, 95N, 95R, 95S, A. VOLDEMARO G. 4, 6, 8, 10, 12, 14, 16, 18</w:t>
      </w:r>
      <w:r w:rsidRPr="00626CF6">
        <w:rPr>
          <w:rFonts w:ascii="Times New Roman" w:eastAsia="Times New Roman" w:hAnsi="Times New Roman" w:cs="Times New Roman"/>
          <w:sz w:val="24"/>
          <w:szCs w:val="24"/>
          <w:lang w:eastAsia="lt-LT"/>
        </w:rPr>
        <w:t> detaliųjų planų korektūra     </w:t>
      </w:r>
    </w:p>
    <w:p w:rsidR="00626CF6" w:rsidRPr="00626CF6" w:rsidRDefault="00626CF6" w:rsidP="00626CF6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26CF6">
        <w:rPr>
          <w:rFonts w:ascii="Times New Roman" w:eastAsia="Times New Roman" w:hAnsi="Times New Roman" w:cs="Times New Roman"/>
          <w:sz w:val="24"/>
          <w:szCs w:val="24"/>
          <w:lang w:eastAsia="lt-LT"/>
        </w:rPr>
        <w:t> NUTARTA. Rekomenduojama pritarti.      </w:t>
      </w:r>
    </w:p>
    <w:p w:rsidR="00626CF6" w:rsidRPr="00626CF6" w:rsidRDefault="00626CF6" w:rsidP="00626CF6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26CF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1.7. </w:t>
      </w:r>
      <w:r w:rsidRPr="00626CF6">
        <w:rPr>
          <w:rStyle w:val="xelementtoproof"/>
          <w:rFonts w:ascii="Times New Roman" w:eastAsia="Times New Roman" w:hAnsi="Times New Roman" w:cs="Times New Roman"/>
          <w:sz w:val="24"/>
          <w:szCs w:val="24"/>
        </w:rPr>
        <w:t>SVARSTYTA.</w:t>
      </w:r>
      <w:r w:rsidRPr="00626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6CF6">
        <w:rPr>
          <w:rFonts w:ascii="Times New Roman" w:eastAsia="Times New Roman" w:hAnsi="Times New Roman" w:cs="Times New Roman"/>
          <w:sz w:val="24"/>
          <w:szCs w:val="24"/>
          <w:lang w:eastAsia="lt-LT"/>
        </w:rPr>
        <w:t>Dėl žemės sklypo </w:t>
      </w:r>
      <w:r w:rsidRPr="00626CF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Laisvės al. 98</w:t>
      </w:r>
      <w:r w:rsidRPr="00626CF6">
        <w:rPr>
          <w:rFonts w:ascii="Times New Roman" w:eastAsia="Times New Roman" w:hAnsi="Times New Roman" w:cs="Times New Roman"/>
          <w:sz w:val="24"/>
          <w:szCs w:val="24"/>
          <w:lang w:eastAsia="lt-LT"/>
        </w:rPr>
        <w:t>, naudojimo būdų pakeitimo</w:t>
      </w:r>
    </w:p>
    <w:p w:rsidR="00626CF6" w:rsidRPr="00626CF6" w:rsidRDefault="00626CF6" w:rsidP="00626CF6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26CF6">
        <w:rPr>
          <w:rFonts w:ascii="Times New Roman" w:eastAsia="Times New Roman" w:hAnsi="Times New Roman" w:cs="Times New Roman"/>
          <w:sz w:val="24"/>
          <w:szCs w:val="24"/>
          <w:lang w:eastAsia="lt-LT"/>
        </w:rPr>
        <w:t>NUTARTA. Rekomenduojama pritarti.    </w:t>
      </w:r>
    </w:p>
    <w:p w:rsidR="00626CF6" w:rsidRPr="00626CF6" w:rsidRDefault="00626CF6" w:rsidP="00626CF6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26CF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1.8. </w:t>
      </w:r>
      <w:r w:rsidRPr="00626CF6">
        <w:rPr>
          <w:rStyle w:val="xelementtoproof"/>
          <w:rFonts w:ascii="Times New Roman" w:eastAsia="Times New Roman" w:hAnsi="Times New Roman" w:cs="Times New Roman"/>
          <w:sz w:val="24"/>
          <w:szCs w:val="24"/>
        </w:rPr>
        <w:t>SVARSTYTA.</w:t>
      </w:r>
      <w:r w:rsidRPr="00626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6CF6">
        <w:rPr>
          <w:rFonts w:ascii="Times New Roman" w:eastAsia="Times New Roman" w:hAnsi="Times New Roman" w:cs="Times New Roman"/>
          <w:sz w:val="24"/>
          <w:szCs w:val="24"/>
          <w:lang w:eastAsia="lt-LT"/>
        </w:rPr>
        <w:t>Dėl žemės sklypų </w:t>
      </w:r>
      <w:proofErr w:type="spellStart"/>
      <w:r w:rsidRPr="00626CF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Rėzeknės</w:t>
      </w:r>
      <w:proofErr w:type="spellEnd"/>
      <w:r w:rsidRPr="00626CF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 xml:space="preserve"> g. 16, 18, 20, 22, 24 ir Dauguvos g. 5, 7</w:t>
      </w:r>
      <w:r w:rsidRPr="00626CF6">
        <w:rPr>
          <w:rFonts w:ascii="Times New Roman" w:eastAsia="Times New Roman" w:hAnsi="Times New Roman" w:cs="Times New Roman"/>
          <w:sz w:val="24"/>
          <w:szCs w:val="24"/>
          <w:lang w:eastAsia="lt-LT"/>
        </w:rPr>
        <w:t>, detaliojo plano koregavimo organizavimo    </w:t>
      </w:r>
    </w:p>
    <w:p w:rsidR="00626CF6" w:rsidRPr="00626CF6" w:rsidRDefault="00626CF6" w:rsidP="00626CF6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26CF6">
        <w:rPr>
          <w:rFonts w:ascii="Times New Roman" w:eastAsia="Times New Roman" w:hAnsi="Times New Roman" w:cs="Times New Roman"/>
          <w:sz w:val="24"/>
          <w:szCs w:val="24"/>
          <w:lang w:eastAsia="lt-LT"/>
        </w:rPr>
        <w:t>NUTARTA. Rekomenduojama pritarti.                </w:t>
      </w:r>
    </w:p>
    <w:p w:rsidR="00626CF6" w:rsidRPr="00626CF6" w:rsidRDefault="00626CF6" w:rsidP="00626CF6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26CF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 </w:t>
      </w:r>
      <w:r w:rsidRPr="00626CF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2.</w:t>
      </w:r>
      <w:r w:rsidRPr="00626CF6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 </w:t>
      </w:r>
      <w:r w:rsidRPr="00626CF6">
        <w:rPr>
          <w:rStyle w:val="xelementtoproof"/>
          <w:rFonts w:ascii="Times New Roman" w:eastAsia="Times New Roman" w:hAnsi="Times New Roman" w:cs="Times New Roman"/>
          <w:b/>
          <w:sz w:val="24"/>
          <w:szCs w:val="24"/>
        </w:rPr>
        <w:t>SVARSTYTA.</w:t>
      </w:r>
      <w:r w:rsidRPr="00626C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26CF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0F2F4"/>
          <w:lang w:eastAsia="lt-LT"/>
        </w:rPr>
        <w:t>Dėl pastatų rekonstravimo/naujos statybos neišlaikant normatyvinio atstumo iki sklypo ribos:</w:t>
      </w:r>
    </w:p>
    <w:p w:rsidR="00626CF6" w:rsidRPr="00626CF6" w:rsidRDefault="00626CF6" w:rsidP="00626CF6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26CF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2.1. </w:t>
      </w:r>
      <w:r w:rsidRPr="00626CF6">
        <w:rPr>
          <w:rStyle w:val="xelementtoproof"/>
          <w:rFonts w:ascii="Times New Roman" w:eastAsia="Times New Roman" w:hAnsi="Times New Roman" w:cs="Times New Roman"/>
          <w:sz w:val="24"/>
          <w:szCs w:val="24"/>
        </w:rPr>
        <w:t xml:space="preserve">SVARSTYTA. </w:t>
      </w:r>
      <w:r w:rsidRPr="00626CF6">
        <w:rPr>
          <w:rFonts w:ascii="Times New Roman" w:eastAsia="Times New Roman" w:hAnsi="Times New Roman" w:cs="Times New Roman"/>
          <w:sz w:val="24"/>
          <w:szCs w:val="24"/>
          <w:lang w:eastAsia="lt-LT"/>
        </w:rPr>
        <w:t>Dėl sutikimo išdavimo vienbučio gyvenamojo namo </w:t>
      </w:r>
      <w:r w:rsidRPr="00626CF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Žeimenos g. 36,</w:t>
      </w:r>
      <w:r w:rsidRPr="00626CF6">
        <w:rPr>
          <w:rFonts w:ascii="Times New Roman" w:eastAsia="Times New Roman" w:hAnsi="Times New Roman" w:cs="Times New Roman"/>
          <w:sz w:val="24"/>
          <w:szCs w:val="24"/>
          <w:lang w:eastAsia="lt-LT"/>
        </w:rPr>
        <w:t> rekonstravimo mažesniu negu norminis atstumu iki sklypo ribos</w:t>
      </w:r>
    </w:p>
    <w:p w:rsidR="00626CF6" w:rsidRPr="00626CF6" w:rsidRDefault="00626CF6" w:rsidP="00626CF6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26CF6">
        <w:rPr>
          <w:rFonts w:ascii="Times New Roman" w:eastAsia="Times New Roman" w:hAnsi="Times New Roman" w:cs="Times New Roman"/>
          <w:sz w:val="24"/>
          <w:szCs w:val="24"/>
          <w:lang w:eastAsia="lt-LT"/>
        </w:rPr>
        <w:t>NUTARTA. Rekomenduojama pritarti.  </w:t>
      </w:r>
    </w:p>
    <w:p w:rsidR="00626CF6" w:rsidRPr="00626CF6" w:rsidRDefault="00626CF6" w:rsidP="00626CF6">
      <w:pPr>
        <w:shd w:val="clear" w:color="auto" w:fill="FFFFFF"/>
        <w:spacing w:after="16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626CF6">
        <w:rPr>
          <w:rFonts w:ascii="Times New Roman" w:eastAsia="Times New Roman" w:hAnsi="Times New Roman" w:cs="Times New Roman"/>
          <w:sz w:val="24"/>
          <w:szCs w:val="24"/>
          <w:lang w:eastAsia="lt-LT"/>
        </w:rPr>
        <w:t>2.2. </w:t>
      </w:r>
      <w:r w:rsidRPr="00626CF6">
        <w:rPr>
          <w:rStyle w:val="xelementtoproof"/>
          <w:rFonts w:ascii="Times New Roman" w:eastAsia="Times New Roman" w:hAnsi="Times New Roman" w:cs="Times New Roman"/>
          <w:sz w:val="24"/>
          <w:szCs w:val="24"/>
        </w:rPr>
        <w:t>SVARSTYTA.</w:t>
      </w:r>
      <w:r w:rsidRPr="00626CF6">
        <w:rPr>
          <w:rFonts w:ascii="Times New Roman" w:eastAsia="Times New Roman" w:hAnsi="Times New Roman" w:cs="Times New Roman"/>
          <w:sz w:val="24"/>
          <w:szCs w:val="24"/>
          <w:lang w:eastAsia="lt-LT"/>
        </w:rPr>
        <w:t> </w:t>
      </w:r>
      <w:r w:rsidRPr="00626CF6">
        <w:rPr>
          <w:rFonts w:ascii="Times New Roman" w:eastAsia="Times New Roman" w:hAnsi="Times New Roman" w:cs="Times New Roman"/>
          <w:sz w:val="24"/>
          <w:szCs w:val="24"/>
          <w:shd w:val="clear" w:color="auto" w:fill="F0F2F4"/>
          <w:lang w:eastAsia="lt-LT"/>
        </w:rPr>
        <w:t>Dėl sutikimo išdavimo inžinerinių statinių </w:t>
      </w:r>
      <w:r w:rsidRPr="00626CF6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0F2F4"/>
          <w:lang w:eastAsia="lt-LT"/>
        </w:rPr>
        <w:t>Taikos pr. 108</w:t>
      </w:r>
      <w:r w:rsidRPr="00626CF6">
        <w:rPr>
          <w:rFonts w:ascii="Times New Roman" w:eastAsia="Times New Roman" w:hAnsi="Times New Roman" w:cs="Times New Roman"/>
          <w:sz w:val="24"/>
          <w:szCs w:val="24"/>
          <w:shd w:val="clear" w:color="auto" w:fill="F0F2F4"/>
          <w:lang w:eastAsia="lt-LT"/>
        </w:rPr>
        <w:t>, statybai mažesniu atstumu negu norminis iki sklypo ribos</w:t>
      </w:r>
    </w:p>
    <w:p w:rsidR="00626CF6" w:rsidRPr="00626CF6" w:rsidRDefault="00626CF6" w:rsidP="00626CF6">
      <w:pPr>
        <w:shd w:val="clear" w:color="auto" w:fill="FFFFFF"/>
        <w:spacing w:after="165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6CF6">
        <w:rPr>
          <w:rFonts w:ascii="Times New Roman" w:eastAsia="Times New Roman" w:hAnsi="Times New Roman" w:cs="Times New Roman"/>
          <w:sz w:val="24"/>
          <w:szCs w:val="24"/>
          <w:shd w:val="clear" w:color="auto" w:fill="F0F2F4"/>
          <w:lang w:eastAsia="lt-LT"/>
        </w:rPr>
        <w:t>NUTARTA. Rekomenduojama pritarti.  </w:t>
      </w:r>
      <w:bookmarkStart w:id="0" w:name="_GoBack"/>
      <w:bookmarkEnd w:id="0"/>
    </w:p>
    <w:sectPr w:rsidR="00626CF6" w:rsidRPr="00626CF6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CF6"/>
    <w:rsid w:val="005C1030"/>
    <w:rsid w:val="0062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04CDD"/>
  <w15:chartTrackingRefBased/>
  <w15:docId w15:val="{B3F38C25-46A6-4057-8D5D-3BB29712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xelementtoproof">
    <w:name w:val="x_elementtoproof"/>
    <w:basedOn w:val="Numatytasispastraiposriftas"/>
    <w:rsid w:val="00626C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1493</Words>
  <Characters>852</Characters>
  <Application>Microsoft Office Word</Application>
  <DocSecurity>0</DocSecurity>
  <Lines>7</Lines>
  <Paragraphs>4</Paragraphs>
  <ScaleCrop>false</ScaleCrop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1</cp:revision>
  <dcterms:created xsi:type="dcterms:W3CDTF">2022-10-13T09:56:00Z</dcterms:created>
  <dcterms:modified xsi:type="dcterms:W3CDTF">2022-10-13T09:56:00Z</dcterms:modified>
</cp:coreProperties>
</file>