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1D" w:rsidRDefault="00813954">
      <w:pPr>
        <w:spacing w:after="0" w:line="248" w:lineRule="auto"/>
        <w:ind w:left="-5"/>
      </w:pPr>
      <w:r>
        <w:rPr>
          <w:b/>
        </w:rPr>
        <w:t xml:space="preserve">KAUNO MIESTO NEKILNOJAMOJO KULTŪROS PAVELDO VERTINIMO TARYBOS          </w:t>
      </w:r>
      <w:r w:rsidR="00FE6EAE">
        <w:t>2023-03-23</w:t>
      </w:r>
      <w:r>
        <w:rPr>
          <w:rFonts w:ascii="Arial" w:eastAsia="Arial" w:hAnsi="Arial" w:cs="Arial"/>
        </w:rPr>
        <w:t xml:space="preserve"> </w:t>
      </w:r>
      <w:r w:rsidR="009572FB">
        <w:t xml:space="preserve">(protokolo </w:t>
      </w:r>
      <w:r w:rsidR="005C3D77" w:rsidRPr="005C3D77">
        <w:t>Nr. 55-8-</w:t>
      </w:r>
      <w:r w:rsidR="00FE6EAE">
        <w:t>3</w:t>
      </w:r>
      <w:r>
        <w:t xml:space="preserve">) </w:t>
      </w:r>
      <w:r>
        <w:rPr>
          <w:b/>
        </w:rPr>
        <w:t xml:space="preserve">PASITARIMO NUTARIMAI </w:t>
      </w:r>
    </w:p>
    <w:p w:rsidR="00F1411D" w:rsidRDefault="00813954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9572FB" w:rsidRPr="00987B56" w:rsidRDefault="009572FB" w:rsidP="00987B56">
      <w:pPr>
        <w:spacing w:after="37" w:line="248" w:lineRule="auto"/>
        <w:ind w:left="-5"/>
      </w:pPr>
      <w:r>
        <w:rPr>
          <w:b/>
        </w:rPr>
        <w:t>1.NUSPRĘSTA</w:t>
      </w:r>
      <w:r w:rsidR="00813954">
        <w:rPr>
          <w:b/>
        </w:rPr>
        <w:t xml:space="preserve">  </w:t>
      </w:r>
      <w:r w:rsidR="00FE6EAE" w:rsidRPr="00FE6EAE">
        <w:t>Pritarti namo, Savanorių per. 110,  Kaune, Nekilnojamojo kultūros paveldo vertinimo tarybos akto projektui, vertingosioms savybėms ir teritorijos riboms, nustatant vietinį reikšmingumo lygmenį ir įtraukiant į kultūros vertybių registrą.</w:t>
      </w:r>
      <w:r w:rsidR="00732610" w:rsidRPr="00732610">
        <w:t xml:space="preserve"> Prie Nekilnojamojo kultūros paveldo vertinimo tarybos akto pridėti inventorinius planus.</w:t>
      </w:r>
    </w:p>
    <w:p w:rsidR="009572FB" w:rsidRDefault="009572FB" w:rsidP="009572FB">
      <w:pPr>
        <w:spacing w:after="37" w:line="248" w:lineRule="auto"/>
        <w:ind w:left="0" w:firstLine="0"/>
        <w:rPr>
          <w:b/>
        </w:rPr>
      </w:pPr>
    </w:p>
    <w:p w:rsidR="009572FB" w:rsidRDefault="002629D2" w:rsidP="009572FB">
      <w:pPr>
        <w:spacing w:after="37" w:line="248" w:lineRule="auto"/>
        <w:ind w:left="0" w:firstLine="0"/>
      </w:pPr>
      <w:r>
        <w:rPr>
          <w:b/>
        </w:rPr>
        <w:t>2</w:t>
      </w:r>
      <w:r w:rsidR="009572FB">
        <w:rPr>
          <w:b/>
        </w:rPr>
        <w:t>.</w:t>
      </w:r>
      <w:r w:rsidR="009572FB" w:rsidRPr="009572FB">
        <w:rPr>
          <w:b/>
        </w:rPr>
        <w:t xml:space="preserve"> NUSPRĘSTA</w:t>
      </w:r>
      <w:r w:rsidR="009572FB">
        <w:rPr>
          <w:b/>
        </w:rPr>
        <w:t xml:space="preserve"> </w:t>
      </w:r>
      <w:r w:rsidR="00FE6EAE">
        <w:t>Pritarti namo, Žemaitės g. 4</w:t>
      </w:r>
      <w:r w:rsidR="00FE6EAE" w:rsidRPr="00FF33E1">
        <w:t>,</w:t>
      </w:r>
      <w:r w:rsidR="00FE6EAE">
        <w:t xml:space="preserve"> </w:t>
      </w:r>
      <w:r w:rsidR="00FE6EAE" w:rsidRPr="00AF1F67">
        <w:t xml:space="preserve"> Kaune, Nekilnojamojo kultūros paveldo vertinimo tarybos akto projektui, vertingosioms savybėms ir teritorijos riboms</w:t>
      </w:r>
      <w:r w:rsidR="00FE6EAE" w:rsidRPr="00D50CC2">
        <w:t>, nustatant vietinį reikšmingumo lygmenį ir įtraukiant į kultūros vertybių registrą.</w:t>
      </w:r>
      <w:r w:rsidR="00732610" w:rsidRPr="00732610">
        <w:t xml:space="preserve"> Prie Nekilnojamojo kultūros paveldo vertinimo tarybos akto pridėti inventorinius planus.</w:t>
      </w:r>
    </w:p>
    <w:p w:rsidR="00FE6EAE" w:rsidRDefault="00FE6EAE" w:rsidP="009572FB">
      <w:pPr>
        <w:spacing w:after="37" w:line="248" w:lineRule="auto"/>
        <w:ind w:left="0" w:firstLine="0"/>
        <w:rPr>
          <w:b/>
        </w:rPr>
      </w:pPr>
    </w:p>
    <w:p w:rsidR="00FE6EAE" w:rsidRDefault="00FE6EAE" w:rsidP="009572FB">
      <w:pPr>
        <w:spacing w:after="37" w:line="248" w:lineRule="auto"/>
        <w:ind w:left="0" w:firstLine="0"/>
      </w:pPr>
      <w:r>
        <w:rPr>
          <w:b/>
        </w:rPr>
        <w:t>3.</w:t>
      </w:r>
      <w:r w:rsidRPr="009572FB">
        <w:rPr>
          <w:b/>
        </w:rPr>
        <w:t xml:space="preserve"> NUSPRĘSTA</w:t>
      </w:r>
      <w:r w:rsidRPr="00FE6EAE">
        <w:t xml:space="preserve"> </w:t>
      </w:r>
      <w:r>
        <w:t>Nepritarti namo, Žemaitės g. 16, Kaune</w:t>
      </w:r>
      <w:r w:rsidRPr="00933220">
        <w:t>,</w:t>
      </w:r>
      <w:r w:rsidRPr="00933220">
        <w:rPr>
          <w:b/>
        </w:rPr>
        <w:t xml:space="preserve"> </w:t>
      </w:r>
      <w:r w:rsidRPr="00933220">
        <w:t xml:space="preserve">Nekilnojamojo kultūros paveldo vertinimo tarybos akto projektui, vertingosioms </w:t>
      </w:r>
      <w:r>
        <w:t>savybėms ir teritorijos riboms. Siūloma neįtraukti</w:t>
      </w:r>
      <w:r w:rsidRPr="00933220">
        <w:t xml:space="preserve"> į kultūros vertybių registrą.</w:t>
      </w:r>
    </w:p>
    <w:p w:rsidR="00FE6EAE" w:rsidRDefault="00FE6EAE" w:rsidP="009572FB">
      <w:pPr>
        <w:spacing w:after="37" w:line="248" w:lineRule="auto"/>
        <w:ind w:left="0" w:firstLine="0"/>
      </w:pPr>
    </w:p>
    <w:p w:rsidR="00FE6EAE" w:rsidRDefault="00FE6EAE" w:rsidP="009572FB">
      <w:pPr>
        <w:spacing w:after="37" w:line="248" w:lineRule="auto"/>
        <w:ind w:left="0" w:firstLine="0"/>
      </w:pPr>
      <w:r>
        <w:rPr>
          <w:b/>
        </w:rPr>
        <w:t>4.</w:t>
      </w:r>
      <w:r w:rsidRPr="009572FB">
        <w:rPr>
          <w:b/>
        </w:rPr>
        <w:t xml:space="preserve"> NUSPRĘSTA</w:t>
      </w:r>
      <w:r w:rsidRPr="00FE6EAE">
        <w:t xml:space="preserve"> </w:t>
      </w:r>
      <w:r w:rsidRPr="00C236E7">
        <w:t xml:space="preserve">Atidėti klausimą dėl namo </w:t>
      </w:r>
      <w:r>
        <w:t>Žemaičių g. 29</w:t>
      </w:r>
      <w:r w:rsidRPr="00C236E7">
        <w:t>, Kaune,</w:t>
      </w:r>
      <w:r w:rsidRPr="00D37691">
        <w:t xml:space="preserve"> vertingųjų savybių ir Te</w:t>
      </w:r>
      <w:r>
        <w:t>ritorijos ribų plano svarstymo</w:t>
      </w:r>
      <w:r w:rsidRPr="00C236E7">
        <w:t>.</w:t>
      </w:r>
      <w:r w:rsidR="00732610" w:rsidRPr="00732610">
        <w:t xml:space="preserve"> Prie Nekilnojamojo kultūros paveldo vertinimo tarybos akto pridėti inventorinius planus.</w:t>
      </w:r>
      <w:bookmarkStart w:id="0" w:name="_GoBack"/>
      <w:bookmarkEnd w:id="0"/>
    </w:p>
    <w:p w:rsidR="00FE6EAE" w:rsidRDefault="00FE6EAE" w:rsidP="009572FB">
      <w:pPr>
        <w:spacing w:after="37" w:line="248" w:lineRule="auto"/>
        <w:ind w:left="0" w:firstLine="0"/>
      </w:pPr>
    </w:p>
    <w:p w:rsidR="00FE6EAE" w:rsidRDefault="00FE6EAE" w:rsidP="009572FB">
      <w:pPr>
        <w:spacing w:after="37" w:line="248" w:lineRule="auto"/>
        <w:ind w:left="0" w:firstLine="0"/>
      </w:pPr>
      <w:r>
        <w:rPr>
          <w:b/>
        </w:rPr>
        <w:t>5.</w:t>
      </w:r>
      <w:r w:rsidRPr="009572FB">
        <w:rPr>
          <w:b/>
        </w:rPr>
        <w:t xml:space="preserve"> NUSPRĘSTA</w:t>
      </w:r>
      <w:r w:rsidRPr="00FE6EAE">
        <w:t xml:space="preserve"> Pritarti namo P. Višinskio g. 13, Kaune, Nekilnojamojo kultūros paveldo vertinimo tarybos akto projektui, vertingosioms savybėms ir teritorijos riboms, nustatant vietinį reikšmingumo lygmenį ir įtraukiant į kultūros vertybių registrą.</w:t>
      </w:r>
      <w:r w:rsidR="00732610" w:rsidRPr="00732610">
        <w:t xml:space="preserve"> Prie Nekilnojamojo kultūros paveldo vertinimo tarybos akto pridėti inventorinius planus.</w:t>
      </w:r>
    </w:p>
    <w:p w:rsidR="00FE6EAE" w:rsidRDefault="00FE6EAE" w:rsidP="009572FB">
      <w:pPr>
        <w:spacing w:after="37" w:line="248" w:lineRule="auto"/>
        <w:ind w:left="0" w:firstLine="0"/>
      </w:pPr>
    </w:p>
    <w:p w:rsidR="00FE6EAE" w:rsidRDefault="00FE6EAE" w:rsidP="009572FB">
      <w:pPr>
        <w:spacing w:after="37" w:line="248" w:lineRule="auto"/>
        <w:ind w:left="0" w:firstLine="0"/>
        <w:rPr>
          <w:i/>
        </w:rPr>
      </w:pPr>
      <w:r w:rsidRPr="00FE6EAE">
        <w:rPr>
          <w:i/>
        </w:rPr>
        <w:t>Papildomas klausimas</w:t>
      </w:r>
    </w:p>
    <w:p w:rsidR="00FE6EAE" w:rsidRPr="00FE6EAE" w:rsidRDefault="00FE6EAE" w:rsidP="009572FB">
      <w:pPr>
        <w:spacing w:after="37" w:line="248" w:lineRule="auto"/>
        <w:ind w:left="0" w:firstLine="0"/>
        <w:rPr>
          <w:i/>
        </w:rPr>
      </w:pPr>
    </w:p>
    <w:p w:rsidR="00FE6EAE" w:rsidRDefault="00FE6EAE" w:rsidP="009572FB">
      <w:pPr>
        <w:spacing w:after="37" w:line="248" w:lineRule="auto"/>
        <w:ind w:left="0" w:firstLine="0"/>
      </w:pPr>
      <w:r w:rsidRPr="00FE6EAE">
        <w:rPr>
          <w:b/>
        </w:rPr>
        <w:t>6. NUSPRĘSTA</w:t>
      </w:r>
      <w:r>
        <w:t xml:space="preserve"> </w:t>
      </w:r>
      <w:r w:rsidRPr="00FE6EAE">
        <w:t>Pritarti dėl gyvenamųjų namų kultūrinės vertės nustatymo ir teikti užsakymą nekilnojamųjų kultūros vertybių vertinimo ekspertei.</w:t>
      </w:r>
    </w:p>
    <w:p w:rsidR="00FA25FF" w:rsidRDefault="00FA25FF" w:rsidP="009572FB">
      <w:pPr>
        <w:spacing w:after="37" w:line="248" w:lineRule="auto"/>
        <w:ind w:left="0" w:firstLine="0"/>
        <w:rPr>
          <w:b/>
        </w:rPr>
      </w:pPr>
    </w:p>
    <w:p w:rsidR="009572FB" w:rsidRDefault="009572FB" w:rsidP="009572FB">
      <w:pPr>
        <w:spacing w:after="37" w:line="248" w:lineRule="auto"/>
        <w:ind w:left="0" w:firstLine="0"/>
        <w:rPr>
          <w:b/>
        </w:rPr>
      </w:pPr>
    </w:p>
    <w:p w:rsidR="009572FB" w:rsidRDefault="009572FB" w:rsidP="009572FB">
      <w:pPr>
        <w:spacing w:after="37" w:line="248" w:lineRule="auto"/>
        <w:ind w:left="0" w:firstLine="0"/>
        <w:rPr>
          <w:b/>
        </w:rPr>
      </w:pPr>
    </w:p>
    <w:p w:rsidR="009572FB" w:rsidRPr="009572FB" w:rsidRDefault="009572FB" w:rsidP="009572FB">
      <w:pPr>
        <w:spacing w:after="37" w:line="248" w:lineRule="auto"/>
        <w:ind w:left="0" w:firstLine="0"/>
        <w:rPr>
          <w:b/>
        </w:rPr>
      </w:pPr>
    </w:p>
    <w:p w:rsidR="00F1411D" w:rsidRDefault="00F1411D" w:rsidP="009572FB"/>
    <w:sectPr w:rsidR="00F1411D">
      <w:pgSz w:w="11906" w:h="16838"/>
      <w:pgMar w:top="1440" w:right="565" w:bottom="1440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5D38"/>
    <w:multiLevelType w:val="hybridMultilevel"/>
    <w:tmpl w:val="CC486D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07E2B"/>
    <w:multiLevelType w:val="hybridMultilevel"/>
    <w:tmpl w:val="0A26C5D2"/>
    <w:lvl w:ilvl="0" w:tplc="9F1C68C2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AEF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43A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C14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E40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6B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80D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0D3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A39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1D"/>
    <w:rsid w:val="001F351E"/>
    <w:rsid w:val="00232754"/>
    <w:rsid w:val="002629D2"/>
    <w:rsid w:val="005C3D77"/>
    <w:rsid w:val="00732610"/>
    <w:rsid w:val="00813954"/>
    <w:rsid w:val="008E6FFF"/>
    <w:rsid w:val="009572FB"/>
    <w:rsid w:val="00987B56"/>
    <w:rsid w:val="00B30793"/>
    <w:rsid w:val="00F1411D"/>
    <w:rsid w:val="00FA25FF"/>
    <w:rsid w:val="00FA5EE4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B0FC9-71E3-4A1E-B7A2-D7E83583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72FB"/>
    <w:pPr>
      <w:spacing w:after="0" w:line="240" w:lineRule="auto"/>
      <w:ind w:left="720" w:firstLine="0"/>
      <w:contextualSpacing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Miliukštė</dc:creator>
  <cp:keywords/>
  <cp:lastModifiedBy>Justė Martišauskaitė</cp:lastModifiedBy>
  <cp:revision>13</cp:revision>
  <dcterms:created xsi:type="dcterms:W3CDTF">2022-08-03T12:04:00Z</dcterms:created>
  <dcterms:modified xsi:type="dcterms:W3CDTF">2023-04-03T10:40:00Z</dcterms:modified>
</cp:coreProperties>
</file>