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58" w:rsidRDefault="00DB2C58" w:rsidP="00DB2C58">
      <w:pPr>
        <w:rPr>
          <w:rFonts w:ascii="Times New Roman" w:hAnsi="Times New Roman"/>
          <w:b/>
          <w:sz w:val="24"/>
          <w:szCs w:val="24"/>
        </w:rPr>
      </w:pPr>
      <w:r w:rsidRPr="003002B0">
        <w:rPr>
          <w:rFonts w:ascii="Times New Roman" w:hAnsi="Times New Roman"/>
          <w:b/>
          <w:sz w:val="24"/>
          <w:szCs w:val="24"/>
        </w:rPr>
        <w:t>Kauno miesto nekilnojamojo kultūros paveldo vertinimo tarybos posėdžio DARBOTVARKĖ</w:t>
      </w:r>
    </w:p>
    <w:p w:rsidR="00DB2C58" w:rsidRDefault="00DB2C58" w:rsidP="00DB2C58">
      <w:pPr>
        <w:rPr>
          <w:rFonts w:ascii="Times New Roman" w:hAnsi="Times New Roman"/>
          <w:sz w:val="24"/>
          <w:szCs w:val="24"/>
        </w:rPr>
      </w:pPr>
      <w:r w:rsidRPr="003002B0">
        <w:rPr>
          <w:rFonts w:ascii="Times New Roman" w:hAnsi="Times New Roman"/>
          <w:b/>
          <w:sz w:val="24"/>
          <w:szCs w:val="24"/>
        </w:rPr>
        <w:t xml:space="preserve">Posėdis vyks: </w:t>
      </w:r>
      <w:r w:rsidR="0097598A">
        <w:rPr>
          <w:rFonts w:ascii="Times New Roman" w:hAnsi="Times New Roman"/>
          <w:sz w:val="24"/>
          <w:szCs w:val="24"/>
        </w:rPr>
        <w:t>2023</w:t>
      </w:r>
      <w:r w:rsidRPr="003002B0">
        <w:rPr>
          <w:rFonts w:ascii="Times New Roman" w:hAnsi="Times New Roman"/>
          <w:sz w:val="24"/>
          <w:szCs w:val="24"/>
        </w:rPr>
        <w:t>-</w:t>
      </w:r>
      <w:r w:rsidR="0097598A">
        <w:rPr>
          <w:rFonts w:ascii="Times New Roman" w:hAnsi="Times New Roman"/>
          <w:sz w:val="24"/>
          <w:szCs w:val="24"/>
        </w:rPr>
        <w:t>01-26</w:t>
      </w:r>
      <w:r w:rsidR="00221B7A">
        <w:rPr>
          <w:rFonts w:ascii="Times New Roman" w:hAnsi="Times New Roman"/>
          <w:sz w:val="24"/>
          <w:szCs w:val="24"/>
        </w:rPr>
        <w:t xml:space="preserve"> d. 9-12</w:t>
      </w:r>
      <w:r w:rsidRPr="003002B0">
        <w:rPr>
          <w:rFonts w:ascii="Times New Roman" w:hAnsi="Times New Roman"/>
          <w:sz w:val="24"/>
          <w:szCs w:val="24"/>
        </w:rPr>
        <w:t xml:space="preserve"> val. Vertinimo tarybos nariai ir kviestiniai asmenys prisijungs nuotoliniu būdu. </w:t>
      </w:r>
    </w:p>
    <w:p w:rsidR="00DB2C58" w:rsidRPr="00DB2C58" w:rsidRDefault="00DB2C58" w:rsidP="00DB2C58">
      <w:pPr>
        <w:pStyle w:val="Sraopastraipa"/>
        <w:rPr>
          <w:rFonts w:ascii="Times New Roman" w:hAnsi="Times New Roman"/>
          <w:sz w:val="24"/>
          <w:szCs w:val="24"/>
        </w:rPr>
      </w:pPr>
    </w:p>
    <w:p w:rsidR="000C504B" w:rsidRDefault="000C504B" w:rsidP="00C12D6C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Dėl namo Bažnyčios g. 17, Kaune, įtraukimo į K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ultūros vertybių registrą, suteikiant vietinį reikšmingumo lygmenį.</w:t>
      </w:r>
    </w:p>
    <w:p w:rsidR="000C504B" w:rsidRDefault="000C504B" w:rsidP="000C504B">
      <w:pPr>
        <w:pStyle w:val="Sraopastraip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Nekilnojamojo kultūros paveldo vertinimo tarybos akto projektas:</w:t>
      </w:r>
    </w:p>
    <w:p w:rsidR="000C504B" w:rsidRDefault="000C504B" w:rsidP="000C504B">
      <w:pPr>
        <w:pStyle w:val="Sraopastraipa"/>
        <w:rPr>
          <w:rFonts w:ascii="Times New Roman" w:hAnsi="Times New Roman"/>
          <w:sz w:val="24"/>
          <w:szCs w:val="24"/>
        </w:rPr>
      </w:pPr>
      <w:hyperlink r:id="rId6" w:history="1">
        <w:r w:rsidRPr="000C5268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https://kaunaslt-my.sharepoint.com/:f:/g/personal/juste_martisauskaite_kaunas_lt/EuLblGkedtNJvDH1sTRAOisBdgsNA6UqWvLOK4TFxT5dng</w:t>
        </w:r>
      </w:hyperlink>
    </w:p>
    <w:p w:rsidR="000C504B" w:rsidRDefault="000C504B" w:rsidP="000C504B">
      <w:pPr>
        <w:pStyle w:val="Sraopastraipa"/>
        <w:rPr>
          <w:rFonts w:ascii="Times New Roman" w:hAnsi="Times New Roman"/>
          <w:sz w:val="24"/>
          <w:szCs w:val="24"/>
        </w:rPr>
      </w:pPr>
    </w:p>
    <w:p w:rsidR="00C341E9" w:rsidRDefault="0097598A" w:rsidP="00C12D6C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Kauno Mėsininkų sinagogos pastato </w:t>
      </w:r>
      <w:r w:rsidR="002D4E68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. Sladkevičiaus g. 6</w:t>
      </w:r>
      <w:r w:rsidR="002D4E68">
        <w:rPr>
          <w:rFonts w:ascii="Times New Roman" w:hAnsi="Times New Roman"/>
          <w:sz w:val="24"/>
          <w:szCs w:val="24"/>
        </w:rPr>
        <w:t>, Kaune</w:t>
      </w:r>
      <w:r w:rsidR="00C12D6C">
        <w:rPr>
          <w:rFonts w:ascii="Times New Roman" w:hAnsi="Times New Roman"/>
          <w:sz w:val="24"/>
          <w:szCs w:val="24"/>
        </w:rPr>
        <w:t xml:space="preserve">, </w:t>
      </w:r>
      <w:r w:rsidR="00C12D6C" w:rsidRPr="00C12D6C">
        <w:rPr>
          <w:rFonts w:ascii="Times New Roman" w:hAnsi="Times New Roman"/>
          <w:sz w:val="24"/>
          <w:szCs w:val="24"/>
        </w:rPr>
        <w:t>vertingųjų savybių ir Teritorijos ribų plano svarstymas</w:t>
      </w:r>
      <w:r w:rsidR="00C12D6C">
        <w:rPr>
          <w:rFonts w:ascii="Times New Roman" w:hAnsi="Times New Roman"/>
          <w:sz w:val="24"/>
          <w:szCs w:val="24"/>
        </w:rPr>
        <w:t>.</w:t>
      </w:r>
    </w:p>
    <w:p w:rsidR="002D4E68" w:rsidRDefault="00311A60" w:rsidP="002D4E68">
      <w:pPr>
        <w:pStyle w:val="Sraopastraipa"/>
        <w:rPr>
          <w:rFonts w:ascii="Times New Roman" w:hAnsi="Times New Roman"/>
          <w:sz w:val="24"/>
          <w:szCs w:val="24"/>
        </w:rPr>
      </w:pPr>
      <w:r w:rsidRPr="00311A60">
        <w:rPr>
          <w:rFonts w:ascii="Times New Roman" w:hAnsi="Times New Roman"/>
          <w:sz w:val="24"/>
          <w:szCs w:val="24"/>
        </w:rPr>
        <w:t>Nekilnojamojo kultūros paveldo vertinimo tarybos akto projektas:</w:t>
      </w:r>
    </w:p>
    <w:p w:rsidR="00311A60" w:rsidRDefault="000C504B" w:rsidP="00281948">
      <w:pPr>
        <w:pStyle w:val="Sraopastraipa"/>
        <w:rPr>
          <w:rFonts w:ascii="Times New Roman" w:hAnsi="Times New Roman"/>
          <w:sz w:val="24"/>
          <w:szCs w:val="24"/>
        </w:rPr>
      </w:pPr>
      <w:hyperlink r:id="rId7" w:history="1">
        <w:r w:rsidR="0097598A" w:rsidRPr="007440F9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https://kaunaslt-my.sharepoint.com/:f:/g/personal/juste_martisauskaite_kaunas_lt/En_s-8kpoPRCtBERIDi7c2MBP0OiinvsXiOmTv2Tby0Ujw</w:t>
        </w:r>
      </w:hyperlink>
    </w:p>
    <w:p w:rsidR="00281948" w:rsidRPr="00281948" w:rsidRDefault="00281948" w:rsidP="00281948">
      <w:pPr>
        <w:pStyle w:val="Sraopastraipa"/>
        <w:rPr>
          <w:rFonts w:ascii="Times New Roman" w:hAnsi="Times New Roman"/>
          <w:sz w:val="24"/>
          <w:szCs w:val="24"/>
        </w:rPr>
      </w:pPr>
    </w:p>
    <w:p w:rsidR="002D4E68" w:rsidRPr="002D4E68" w:rsidRDefault="0097598A" w:rsidP="00311A60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Namo V. Putvinskio g. 47, Kaune, </w:t>
      </w:r>
      <w:r w:rsidRPr="00C12D6C">
        <w:rPr>
          <w:rFonts w:ascii="Times New Roman" w:hAnsi="Times New Roman"/>
          <w:sz w:val="24"/>
          <w:szCs w:val="24"/>
        </w:rPr>
        <w:t>vertingųjų savybių ir Teritorijos ribų plano svarstymas</w:t>
      </w:r>
    </w:p>
    <w:p w:rsidR="002D4E68" w:rsidRDefault="002D4E68" w:rsidP="00311A60">
      <w:pPr>
        <w:pStyle w:val="Sraopastraipa"/>
        <w:jc w:val="both"/>
        <w:rPr>
          <w:rFonts w:ascii="Times New Roman" w:hAnsi="Times New Roman"/>
          <w:sz w:val="24"/>
          <w:szCs w:val="24"/>
        </w:rPr>
      </w:pPr>
      <w:r w:rsidRPr="002D4E68">
        <w:rPr>
          <w:rFonts w:ascii="Times New Roman" w:hAnsi="Times New Roman"/>
          <w:sz w:val="24"/>
          <w:szCs w:val="24"/>
        </w:rPr>
        <w:t>Nekilnojamojo kultūros paveldo vertinimo tarybos akto projektas:</w:t>
      </w:r>
    </w:p>
    <w:p w:rsidR="00311A60" w:rsidRDefault="000C504B" w:rsidP="00311A60">
      <w:pPr>
        <w:pStyle w:val="Sraopastraipa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97598A" w:rsidRPr="007440F9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https://kaunaslt-my.sharepoint.com/:f:/g/personal/juste_martisauskaite_kaunas_lt/EmpQrRAyKBRDiJNwhe6c4YoBjQpMvv3iOe7nNc7mdG_7XA</w:t>
        </w:r>
      </w:hyperlink>
    </w:p>
    <w:p w:rsidR="002D4E68" w:rsidRPr="002D4E68" w:rsidRDefault="002D4E68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2D4E68" w:rsidRPr="002D4E68" w:rsidRDefault="0097598A" w:rsidP="0097598A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Namų komplekso Vilniaus g. 15, Kaune, </w:t>
      </w:r>
      <w:r w:rsidRPr="0097598A">
        <w:rPr>
          <w:rFonts w:ascii="Times New Roman" w:hAnsi="Times New Roman"/>
          <w:sz w:val="24"/>
          <w:szCs w:val="24"/>
        </w:rPr>
        <w:t>vertingųjų savybių ir Teritorijos ribų plano svarstymas</w:t>
      </w:r>
    </w:p>
    <w:p w:rsidR="00C341E9" w:rsidRDefault="002D4E68" w:rsidP="00311A60">
      <w:pPr>
        <w:pStyle w:val="Sraopastraipa"/>
        <w:jc w:val="both"/>
        <w:rPr>
          <w:rFonts w:ascii="Times New Roman" w:hAnsi="Times New Roman"/>
          <w:sz w:val="24"/>
          <w:szCs w:val="24"/>
        </w:rPr>
      </w:pPr>
      <w:r w:rsidRPr="002D4E68">
        <w:rPr>
          <w:rFonts w:ascii="Times New Roman" w:hAnsi="Times New Roman"/>
          <w:sz w:val="24"/>
          <w:szCs w:val="24"/>
        </w:rPr>
        <w:t>Nekilnojamojo kultūros paveldo vertinimo tarybos akto projektas:</w:t>
      </w:r>
    </w:p>
    <w:p w:rsidR="002D4E68" w:rsidRDefault="000C504B" w:rsidP="002D4E68">
      <w:pPr>
        <w:pStyle w:val="Sraopastraipa"/>
        <w:rPr>
          <w:rFonts w:ascii="Times New Roman" w:hAnsi="Times New Roman"/>
          <w:sz w:val="24"/>
          <w:szCs w:val="24"/>
        </w:rPr>
      </w:pPr>
      <w:hyperlink r:id="rId9" w:history="1">
        <w:r w:rsidR="0097598A" w:rsidRPr="007440F9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https://kaunaslt-my.sharepoint.com/:f:/g/personal/juste_martisauskaite_kaunas_lt/EicwJDwSHTZIkphnPnrCGNgBQL6Ppi6678SpSokJPgk-yg</w:t>
        </w:r>
      </w:hyperlink>
    </w:p>
    <w:p w:rsidR="0097598A" w:rsidRDefault="0097598A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2D4E68" w:rsidRDefault="002D4E68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DB2C58" w:rsidRPr="004706EF" w:rsidRDefault="00DB2C58" w:rsidP="004706EF">
      <w:pPr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</w:p>
    <w:sectPr w:rsidR="00DB2C58" w:rsidRPr="004706E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6CB5"/>
    <w:multiLevelType w:val="hybridMultilevel"/>
    <w:tmpl w:val="DC2C45B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F92801"/>
    <w:multiLevelType w:val="hybridMultilevel"/>
    <w:tmpl w:val="A16C261A"/>
    <w:lvl w:ilvl="0" w:tplc="268AF2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58"/>
    <w:rsid w:val="000B0DF2"/>
    <w:rsid w:val="000C504B"/>
    <w:rsid w:val="000F29B4"/>
    <w:rsid w:val="00221B7A"/>
    <w:rsid w:val="00281505"/>
    <w:rsid w:val="00281948"/>
    <w:rsid w:val="002D4E68"/>
    <w:rsid w:val="00303929"/>
    <w:rsid w:val="00311A60"/>
    <w:rsid w:val="00456170"/>
    <w:rsid w:val="004706EF"/>
    <w:rsid w:val="00511270"/>
    <w:rsid w:val="00797942"/>
    <w:rsid w:val="0097598A"/>
    <w:rsid w:val="009A78CE"/>
    <w:rsid w:val="00C12D6C"/>
    <w:rsid w:val="00C341E9"/>
    <w:rsid w:val="00D16FE2"/>
    <w:rsid w:val="00DB2C58"/>
    <w:rsid w:val="00E8141A"/>
    <w:rsid w:val="00EB289D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6734"/>
  <w15:chartTrackingRefBased/>
  <w15:docId w15:val="{33099DB3-F4FB-4756-B524-C986C8C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B2C5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B2C5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DB2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unaslt-my.sharepoint.com/:f:/g/personal/juste_martisauskaite_kaunas_lt/EmpQrRAyKBRDiJNwhe6c4YoBjQpMvv3iOe7nNc7mdG_7XA" TargetMode="External"/><Relationship Id="rId3" Type="http://schemas.openxmlformats.org/officeDocument/2006/relationships/styles" Target="styles.xml"/><Relationship Id="rId7" Type="http://schemas.openxmlformats.org/officeDocument/2006/relationships/hyperlink" Target="https://kaunaslt-my.sharepoint.com/:f:/g/personal/juste_martisauskaite_kaunas_lt/En_s-8kpoPRCtBERIDi7c2MBP0OiinvsXiOmTv2Tby0Uj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unaslt-my.sharepoint.com/:f:/g/personal/juste_martisauskaite_kaunas_lt/EuLblGkedtNJvDH1sTRAOisBdgsNA6UqWvLOK4TFxT5d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unaslt-my.sharepoint.com/:f:/g/personal/juste_martisauskaite_kaunas_lt/EicwJDwSHTZIkphnPnrCGNgBQL6Ppi6678SpSokJPgk-yg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B2C80-659E-4546-8378-B07D01CD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1255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Justė Martišauskaitė</dc:creator>
  <cp:keywords/>
  <dc:description/>
  <cp:lastModifiedBy>Justė Martišauskaitė</cp:lastModifiedBy>
  <cp:revision>12</cp:revision>
  <dcterms:created xsi:type="dcterms:W3CDTF">2022-11-03T14:41:00Z</dcterms:created>
  <dcterms:modified xsi:type="dcterms:W3CDTF">2023-01-17T11:33:00Z</dcterms:modified>
</cp:coreProperties>
</file>