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C561C" w14:textId="77777777" w:rsidR="00075318" w:rsidRDefault="00075318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14:paraId="33033733" w14:textId="77777777" w:rsidR="003C3CFE" w:rsidRDefault="00075318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CB689B">
        <w:rPr>
          <w:rFonts w:ascii="Times New Roman" w:hAnsi="Times New Roman"/>
          <w:sz w:val="24"/>
          <w:szCs w:val="24"/>
        </w:rPr>
        <w:t>auno mies</w:t>
      </w:r>
      <w:r w:rsidR="006B1991">
        <w:rPr>
          <w:rFonts w:ascii="Times New Roman" w:hAnsi="Times New Roman"/>
          <w:sz w:val="24"/>
          <w:szCs w:val="24"/>
        </w:rPr>
        <w:t>to savivaldybės</w:t>
      </w:r>
    </w:p>
    <w:p w14:paraId="32A03D0D" w14:textId="4A36EE7E" w:rsidR="00BE402F" w:rsidRDefault="006B1991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administracijos </w:t>
      </w:r>
      <w:r w:rsidR="00CB689B">
        <w:rPr>
          <w:rFonts w:ascii="Times New Roman" w:hAnsi="Times New Roman"/>
          <w:sz w:val="24"/>
          <w:szCs w:val="24"/>
        </w:rPr>
        <w:t>direktori</w:t>
      </w:r>
      <w:r w:rsidR="00F77502">
        <w:rPr>
          <w:rFonts w:ascii="Times New Roman" w:hAnsi="Times New Roman"/>
          <w:sz w:val="24"/>
          <w:szCs w:val="24"/>
        </w:rPr>
        <w:t>a</w:t>
      </w:r>
      <w:r w:rsidR="00CB689B">
        <w:rPr>
          <w:rFonts w:ascii="Times New Roman" w:hAnsi="Times New Roman"/>
          <w:sz w:val="24"/>
          <w:szCs w:val="24"/>
        </w:rPr>
        <w:t>us</w:t>
      </w:r>
      <w:r w:rsidR="0030230E">
        <w:rPr>
          <w:rFonts w:ascii="Times New Roman" w:hAnsi="Times New Roman"/>
          <w:sz w:val="24"/>
          <w:szCs w:val="24"/>
        </w:rPr>
        <w:t xml:space="preserve"> </w:t>
      </w:r>
    </w:p>
    <w:p w14:paraId="06276BB1" w14:textId="4C641B26" w:rsidR="004602D3" w:rsidRDefault="004602D3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m. </w:t>
      </w:r>
      <w:r w:rsidR="003C3CFE">
        <w:rPr>
          <w:rFonts w:ascii="Times New Roman" w:hAnsi="Times New Roman"/>
          <w:sz w:val="24"/>
          <w:szCs w:val="24"/>
        </w:rPr>
        <w:t>gegužės 24 d.</w:t>
      </w:r>
    </w:p>
    <w:p w14:paraId="4852DD23" w14:textId="546B5969" w:rsidR="00075318" w:rsidRDefault="00CE5F67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įsakymu Nr. </w:t>
      </w:r>
      <w:r w:rsidR="003C3CFE">
        <w:rPr>
          <w:rFonts w:ascii="Times New Roman" w:hAnsi="Times New Roman"/>
          <w:sz w:val="24"/>
          <w:szCs w:val="24"/>
        </w:rPr>
        <w:t>A-1798</w:t>
      </w:r>
    </w:p>
    <w:p w14:paraId="2DFA5125" w14:textId="77777777" w:rsidR="00BE402F" w:rsidRDefault="00BE402F" w:rsidP="00F87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07D294" w14:textId="77777777" w:rsidR="009A6340" w:rsidRDefault="0017404C" w:rsidP="00634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C4A">
        <w:rPr>
          <w:rFonts w:ascii="Times New Roman" w:hAnsi="Times New Roman"/>
          <w:b/>
          <w:sz w:val="24"/>
          <w:szCs w:val="24"/>
        </w:rPr>
        <w:t>VISUOMENĖS DALYVAVIMO</w:t>
      </w:r>
      <w:r w:rsidR="00F8774E">
        <w:rPr>
          <w:rFonts w:ascii="Times New Roman" w:hAnsi="Times New Roman"/>
          <w:b/>
          <w:sz w:val="24"/>
          <w:szCs w:val="24"/>
        </w:rPr>
        <w:t xml:space="preserve"> </w:t>
      </w:r>
      <w:r w:rsidR="00F55664">
        <w:rPr>
          <w:rFonts w:ascii="Times New Roman" w:hAnsi="Times New Roman"/>
          <w:b/>
          <w:sz w:val="24"/>
          <w:szCs w:val="24"/>
        </w:rPr>
        <w:t>FORMUOJANT</w:t>
      </w:r>
      <w:r w:rsidR="00770D17">
        <w:rPr>
          <w:rFonts w:ascii="Times New Roman" w:hAnsi="Times New Roman"/>
          <w:b/>
          <w:sz w:val="24"/>
          <w:szCs w:val="24"/>
        </w:rPr>
        <w:t xml:space="preserve"> KAUNO MIESTO SAVIVALDYBĖS </w:t>
      </w:r>
      <w:r w:rsidR="001374B5">
        <w:rPr>
          <w:rFonts w:ascii="Times New Roman" w:hAnsi="Times New Roman"/>
          <w:b/>
          <w:sz w:val="24"/>
          <w:szCs w:val="24"/>
        </w:rPr>
        <w:t>GRIČIUPIO PARKO</w:t>
      </w:r>
      <w:r w:rsidR="00F55664">
        <w:rPr>
          <w:rFonts w:ascii="Times New Roman" w:hAnsi="Times New Roman"/>
          <w:b/>
          <w:sz w:val="24"/>
          <w:szCs w:val="24"/>
        </w:rPr>
        <w:t xml:space="preserve"> KRAŠTOVAIZDĮ PROGRAMA</w:t>
      </w:r>
    </w:p>
    <w:p w14:paraId="02266551" w14:textId="77777777" w:rsidR="00F55664" w:rsidRPr="00437C4A" w:rsidRDefault="00F55664" w:rsidP="00F87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9771F" w14:textId="77777777" w:rsidR="00F55664" w:rsidRDefault="00F55664" w:rsidP="00F556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SKYRIUS</w:t>
      </w:r>
    </w:p>
    <w:p w14:paraId="042B9791" w14:textId="77777777" w:rsidR="00F55664" w:rsidRDefault="00F55664" w:rsidP="00F556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BENDROSIOS NUOSTATOS</w:t>
      </w:r>
    </w:p>
    <w:p w14:paraId="17623BBE" w14:textId="77777777" w:rsidR="00F55664" w:rsidRPr="008F7E8D" w:rsidRDefault="00F55664" w:rsidP="008F7E8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2E9AA5FE" w14:textId="77777777" w:rsidR="00F363BE" w:rsidRPr="008016A5" w:rsidRDefault="00F363BE" w:rsidP="00634159">
      <w:pPr>
        <w:pStyle w:val="prastasiniatinklio"/>
        <w:spacing w:before="0" w:beforeAutospacing="0" w:after="0" w:afterAutospacing="0" w:line="336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1. </w:t>
      </w:r>
      <w:r w:rsidR="00060495" w:rsidRPr="002D4B70">
        <w:rPr>
          <w:color w:val="000000"/>
        </w:rPr>
        <w:t xml:space="preserve">Kauno miesto savivaldybės administracija planuoja pasinaudoti Europos Sąjungos struktūrinių fondų teikiama parama pagal 2014–2020 metų Europos Sąjungos fondų investicijų veiksmų programos 5 </w:t>
      </w:r>
      <w:r w:rsidR="00060495" w:rsidRPr="008016A5">
        <w:rPr>
          <w:color w:val="000000"/>
        </w:rPr>
        <w:t xml:space="preserve">prioriteto „Aplinkosauga, gamtos išteklių darnus naudojimas ir prisitaikymas prie klimato kaitos“ 05.5.1-APVA-R-019 priemonę „Kraštovaizdžio apsauga“ </w:t>
      </w:r>
      <w:r w:rsidR="00FD5CC2" w:rsidRPr="008016A5">
        <w:rPr>
          <w:color w:val="000000"/>
        </w:rPr>
        <w:t>(remiama veikla – k</w:t>
      </w:r>
      <w:r w:rsidR="00060495" w:rsidRPr="008016A5">
        <w:rPr>
          <w:color w:val="000000"/>
        </w:rPr>
        <w:t>raštovaizdžio formavimas ir ekologinės būklės gerinimas gamtinio karka</w:t>
      </w:r>
      <w:r w:rsidR="000662FF" w:rsidRPr="008016A5">
        <w:rPr>
          <w:color w:val="000000"/>
        </w:rPr>
        <w:t>so teritorijose</w:t>
      </w:r>
      <w:r w:rsidR="00FD5CC2" w:rsidRPr="008016A5">
        <w:rPr>
          <w:color w:val="000000"/>
        </w:rPr>
        <w:t>)</w:t>
      </w:r>
      <w:r w:rsidR="000662FF" w:rsidRPr="008016A5">
        <w:rPr>
          <w:color w:val="000000"/>
        </w:rPr>
        <w:t xml:space="preserve"> ir įgyvendinti projektą „</w:t>
      </w:r>
      <w:proofErr w:type="spellStart"/>
      <w:r w:rsidR="00D65012" w:rsidRPr="008016A5">
        <w:t>Gričiupio</w:t>
      </w:r>
      <w:proofErr w:type="spellEnd"/>
      <w:r w:rsidR="00D65012" w:rsidRPr="008016A5">
        <w:t xml:space="preserve"> parko kraštovaizdžio formavimas ir tvarkymas</w:t>
      </w:r>
      <w:r w:rsidR="000662FF" w:rsidRPr="008016A5">
        <w:rPr>
          <w:color w:val="000000"/>
        </w:rPr>
        <w:t>“ (toliau – projektas).</w:t>
      </w:r>
    </w:p>
    <w:p w14:paraId="7DDEBD10" w14:textId="77777777" w:rsidR="00060495" w:rsidRPr="002D4B70" w:rsidRDefault="00F363BE" w:rsidP="00634159">
      <w:pPr>
        <w:pStyle w:val="prastasiniatinklio"/>
        <w:spacing w:before="0" w:beforeAutospacing="0" w:after="0" w:afterAutospacing="0" w:line="336" w:lineRule="auto"/>
        <w:ind w:firstLine="1134"/>
        <w:jc w:val="both"/>
        <w:rPr>
          <w:color w:val="000000"/>
        </w:rPr>
      </w:pPr>
      <w:r w:rsidRPr="008016A5">
        <w:rPr>
          <w:color w:val="000000"/>
        </w:rPr>
        <w:t xml:space="preserve">2. </w:t>
      </w:r>
      <w:r w:rsidR="00060495" w:rsidRPr="008016A5">
        <w:rPr>
          <w:color w:val="000000"/>
        </w:rPr>
        <w:t xml:space="preserve">Visuomenės dalyvavimo </w:t>
      </w:r>
      <w:r w:rsidR="00864A6E" w:rsidRPr="008016A5">
        <w:rPr>
          <w:color w:val="000000"/>
        </w:rPr>
        <w:t xml:space="preserve">formuojant </w:t>
      </w:r>
      <w:proofErr w:type="spellStart"/>
      <w:r w:rsidR="00D65012" w:rsidRPr="008016A5">
        <w:rPr>
          <w:color w:val="000000"/>
        </w:rPr>
        <w:t>Gričiupio</w:t>
      </w:r>
      <w:proofErr w:type="spellEnd"/>
      <w:r w:rsidR="00D65012" w:rsidRPr="008016A5">
        <w:rPr>
          <w:color w:val="000000"/>
        </w:rPr>
        <w:t xml:space="preserve"> parko </w:t>
      </w:r>
      <w:r w:rsidR="000662FF" w:rsidRPr="008016A5">
        <w:rPr>
          <w:color w:val="000000"/>
        </w:rPr>
        <w:t xml:space="preserve">kraštovaizdį programa </w:t>
      </w:r>
      <w:r w:rsidR="00060495" w:rsidRPr="008016A5">
        <w:rPr>
          <w:color w:val="000000"/>
        </w:rPr>
        <w:t xml:space="preserve">(toliau – </w:t>
      </w:r>
      <w:r w:rsidR="00971799" w:rsidRPr="008016A5">
        <w:rPr>
          <w:color w:val="000000"/>
        </w:rPr>
        <w:t>p</w:t>
      </w:r>
      <w:r w:rsidR="00060495" w:rsidRPr="008016A5">
        <w:rPr>
          <w:color w:val="000000"/>
        </w:rPr>
        <w:t>rograma) – tai planuojamos vykdyti veiklos viešumą ir visuomenės įsitraukimą užtikrinantis dokumentas. Jame pateikiama apibendrinta</w:t>
      </w:r>
      <w:r w:rsidR="00060495" w:rsidRPr="002D4B70">
        <w:rPr>
          <w:color w:val="000000"/>
        </w:rPr>
        <w:t xml:space="preserve"> informacija apie planuojamą vykdyti kraštovaizdžio gerinimo veiklą, šios veiklos tikslus ir uždavinius. Programoje </w:t>
      </w:r>
      <w:r w:rsidR="000662FF">
        <w:rPr>
          <w:color w:val="000000"/>
        </w:rPr>
        <w:t>p</w:t>
      </w:r>
      <w:r w:rsidR="00060495" w:rsidRPr="002D4B70">
        <w:rPr>
          <w:color w:val="000000"/>
        </w:rPr>
        <w:t>ristatomi konsultavimosi su visuomene ir specialistais metodai, priemonės ir būdai, kurie bus naudojami projekto rengimo metu, siekiant iš</w:t>
      </w:r>
      <w:r w:rsidR="000662FF">
        <w:rPr>
          <w:color w:val="000000"/>
        </w:rPr>
        <w:t>klausyti</w:t>
      </w:r>
      <w:r w:rsidR="00060495" w:rsidRPr="002D4B70">
        <w:rPr>
          <w:color w:val="000000"/>
        </w:rPr>
        <w:t xml:space="preserve"> ir patenkinti vietos gyventojų, bendruomenių ir kitų visuomenei atstovaujančių institucijų poreikius, siejamus su tvarkoma teritorija.</w:t>
      </w:r>
    </w:p>
    <w:p w14:paraId="65080D11" w14:textId="055CC870" w:rsidR="006919C7" w:rsidRDefault="00F363BE" w:rsidP="00634159">
      <w:pPr>
        <w:pStyle w:val="prastasiniatinklio"/>
        <w:spacing w:before="0" w:beforeAutospacing="0" w:after="0" w:afterAutospacing="0" w:line="336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3. </w:t>
      </w:r>
      <w:r w:rsidR="00060495" w:rsidRPr="002D4B70">
        <w:rPr>
          <w:color w:val="000000"/>
        </w:rPr>
        <w:t xml:space="preserve">Programa parengta vadovaujantis </w:t>
      </w:r>
      <w:r w:rsidR="006919C7">
        <w:rPr>
          <w:color w:val="000000"/>
        </w:rPr>
        <w:t xml:space="preserve">Lietuvos Respublikos aplinkos ministro 2015 m. sausio 9 d. įsakymu Nr. D1-12 „Dėl Kraštovaizdžio ir biologinės įvairovės išsaugojimo </w:t>
      </w:r>
      <w:r w:rsidR="008A5E51">
        <w:rPr>
          <w:color w:val="000000"/>
        </w:rPr>
        <w:t xml:space="preserve">                  </w:t>
      </w:r>
      <w:r w:rsidR="006919C7">
        <w:rPr>
          <w:color w:val="000000"/>
        </w:rPr>
        <w:t>2015–2020 metų veiksmų plano tvirtinimo“.</w:t>
      </w:r>
    </w:p>
    <w:p w14:paraId="00EA2191" w14:textId="77777777" w:rsidR="00971799" w:rsidRDefault="00971799" w:rsidP="008F7E8D">
      <w:pPr>
        <w:pStyle w:val="prastasiniatinklio"/>
        <w:spacing w:before="0" w:beforeAutospacing="0" w:after="0" w:afterAutospacing="0" w:line="276" w:lineRule="auto"/>
        <w:ind w:firstLine="1134"/>
        <w:jc w:val="both"/>
        <w:rPr>
          <w:color w:val="000000"/>
        </w:rPr>
      </w:pPr>
    </w:p>
    <w:p w14:paraId="311669BB" w14:textId="77777777" w:rsidR="00C761BD" w:rsidRDefault="00C761BD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55664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SKYRIUS</w:t>
      </w:r>
    </w:p>
    <w:p w14:paraId="43E2EB4C" w14:textId="77777777" w:rsidR="00C761BD" w:rsidRDefault="00C761BD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ESAMOS BŪKLĖS ANALIZĖ</w:t>
      </w:r>
    </w:p>
    <w:p w14:paraId="7369A912" w14:textId="77777777" w:rsidR="00F8774E" w:rsidRDefault="00F8774E" w:rsidP="008F7E8D">
      <w:pPr>
        <w:spacing w:after="0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14:paraId="3788139F" w14:textId="62C28C59" w:rsidR="00281B1C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B542C">
        <w:rPr>
          <w:rFonts w:ascii="Times New Roman" w:hAnsi="Times New Roman"/>
          <w:sz w:val="24"/>
          <w:szCs w:val="24"/>
        </w:rPr>
        <w:t>4</w:t>
      </w:r>
      <w:r>
        <w:t xml:space="preserve">. </w:t>
      </w:r>
      <w:r w:rsidR="00281B1C">
        <w:rPr>
          <w:rFonts w:ascii="Times New Roman" w:hAnsi="Times New Roman"/>
          <w:sz w:val="24"/>
          <w:szCs w:val="24"/>
        </w:rPr>
        <w:t>Vadovaujantis Kauno miesto savivaldybės teritorijos bendrojo plano (2014 m. balandžio 10 d. Kauno miesto savivaldybės tarybos sprendimas Nr. T-209 „Dėl Kauno miesto savivaldybės teritorijos bendrojo plano patvirtinimo</w:t>
      </w:r>
      <w:r w:rsidR="008F7E8D">
        <w:rPr>
          <w:rFonts w:ascii="Times New Roman" w:hAnsi="Times New Roman"/>
          <w:sz w:val="24"/>
          <w:szCs w:val="24"/>
        </w:rPr>
        <w:t xml:space="preserve">“, </w:t>
      </w:r>
      <w:r w:rsidR="008F7E8D" w:rsidRPr="00734790">
        <w:rPr>
          <w:rFonts w:ascii="Times New Roman" w:hAnsi="Times New Roman"/>
          <w:sz w:val="24"/>
          <w:szCs w:val="24"/>
        </w:rPr>
        <w:t>toliau – Kauno miesto savivaldybės teritorijos bendrasis planas</w:t>
      </w:r>
      <w:r w:rsidR="00281B1C" w:rsidRPr="00734790">
        <w:rPr>
          <w:rFonts w:ascii="Times New Roman" w:hAnsi="Times New Roman"/>
          <w:sz w:val="24"/>
          <w:szCs w:val="24"/>
        </w:rPr>
        <w:t>) sprendiniais, planuojama tvarkyti ter</w:t>
      </w:r>
      <w:r w:rsidR="00281B1C">
        <w:rPr>
          <w:rFonts w:ascii="Times New Roman" w:hAnsi="Times New Roman"/>
          <w:sz w:val="24"/>
          <w:szCs w:val="24"/>
        </w:rPr>
        <w:t xml:space="preserve">itorija – Kauno miesto savivaldybės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parkas (toliau – teritorija) patenka į miesto gamtinį karkasą ir </w:t>
      </w:r>
      <w:proofErr w:type="spellStart"/>
      <w:r w:rsidR="00281B1C">
        <w:rPr>
          <w:rFonts w:ascii="Times New Roman" w:hAnsi="Times New Roman"/>
          <w:sz w:val="24"/>
          <w:szCs w:val="24"/>
        </w:rPr>
        <w:t>mikroregioninės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svarbos migracijos koridorių, </w:t>
      </w:r>
      <w:r w:rsidR="004602D3">
        <w:rPr>
          <w:rFonts w:ascii="Times New Roman" w:hAnsi="Times New Roman"/>
          <w:sz w:val="24"/>
          <w:szCs w:val="24"/>
        </w:rPr>
        <w:t xml:space="preserve">ir </w:t>
      </w:r>
      <w:r w:rsidR="00281B1C">
        <w:rPr>
          <w:rFonts w:ascii="Times New Roman" w:hAnsi="Times New Roman"/>
          <w:sz w:val="24"/>
          <w:szCs w:val="24"/>
        </w:rPr>
        <w:t xml:space="preserve">priskiriama intensyviam lankymui naudojamų želdinių kategorijai. Gamtinis karkasas – vientisas gamtinio ekologinio kompensavimo teritorijų tinklas, užtikrinantis ekologinę kraštovaizdžio pusiausvyrą, gamtinius ryšius tarp saugomų teritorijų, kitų aplinkosaugai svarbių teritorijų ar buveinių, taip pat palaikantis augalų ir gyvūnų migraciją tarp jų. </w:t>
      </w:r>
    </w:p>
    <w:p w14:paraId="7A658CCE" w14:textId="5C8F202D" w:rsidR="00EF5C0F" w:rsidRDefault="008F7E8D" w:rsidP="008A5E51">
      <w:pPr>
        <w:tabs>
          <w:tab w:val="left" w:pos="1134"/>
        </w:tabs>
        <w:spacing w:after="0" w:line="336" w:lineRule="auto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 xml:space="preserve">5. 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>Kauno miesto savivaldybės teritorijos, patenkančios į gamtinį karkasą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 xml:space="preserve"> pažymėtos Kauno </w:t>
      </w:r>
      <w:r w:rsidR="00734790">
        <w:rPr>
          <w:rFonts w:ascii="Times New Roman" w:eastAsia="Times New Roman" w:hAnsi="Times New Roman"/>
          <w:sz w:val="24"/>
          <w:szCs w:val="20"/>
        </w:rPr>
        <w:t xml:space="preserve">miesto savivaldybės teritorijos 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>bendrojo plano sprendinių grafinės dalies brėžinyje „Kraštovaizdžio apsauga (gamtinis karkasas, saugomos teritorijos)</w:t>
      </w:r>
      <w:r w:rsidR="004602D3">
        <w:rPr>
          <w:rFonts w:ascii="Times New Roman" w:eastAsia="Times New Roman" w:hAnsi="Times New Roman"/>
          <w:sz w:val="24"/>
          <w:szCs w:val="20"/>
        </w:rPr>
        <w:t>“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>, M 1:25000, planuojama terito</w:t>
      </w:r>
      <w:r>
        <w:rPr>
          <w:rFonts w:ascii="Times New Roman" w:eastAsia="Times New Roman" w:hAnsi="Times New Roman"/>
          <w:sz w:val="24"/>
          <w:szCs w:val="20"/>
        </w:rPr>
        <w:t>rija pažymėta raudonu kontūru.</w:t>
      </w:r>
    </w:p>
    <w:p w14:paraId="24D7B712" w14:textId="77777777" w:rsidR="008F7E8D" w:rsidRDefault="008F7E8D" w:rsidP="008F7E8D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</w:p>
    <w:p w14:paraId="0296E750" w14:textId="77777777" w:rsidR="004B542C" w:rsidRPr="00EF5C0F" w:rsidRDefault="004B542C" w:rsidP="00EF5C0F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noProof/>
          <w:lang w:eastAsia="lt-LT"/>
        </w:rPr>
        <w:drawing>
          <wp:inline distT="0" distB="0" distL="0" distR="0" wp14:anchorId="5AF02A49" wp14:editId="4A932A41">
            <wp:extent cx="3012327" cy="377190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275" cy="380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0AC8E37F" wp14:editId="57CC377B">
            <wp:extent cx="2647950" cy="3785652"/>
            <wp:effectExtent l="0" t="0" r="0" b="571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2426" cy="384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9D42" w14:textId="77777777" w:rsidR="00EF5C0F" w:rsidRDefault="00EF5C0F" w:rsidP="00971799">
      <w:pPr>
        <w:pStyle w:val="prastasiniatinklio"/>
        <w:shd w:val="clear" w:color="auto" w:fill="FFFFFF"/>
        <w:tabs>
          <w:tab w:val="left" w:pos="851"/>
        </w:tabs>
        <w:spacing w:before="0" w:beforeAutospacing="0" w:after="0" w:afterAutospacing="0" w:line="312" w:lineRule="auto"/>
        <w:jc w:val="both"/>
        <w:textAlignment w:val="baseline"/>
      </w:pPr>
    </w:p>
    <w:p w14:paraId="6781EBD5" w14:textId="77777777" w:rsidR="00C721CB" w:rsidRDefault="009746EF" w:rsidP="000F4DEB">
      <w:pPr>
        <w:pStyle w:val="prastasiniatinklio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B542C">
        <w:t>I</w:t>
      </w:r>
      <w:r w:rsidR="00C721CB" w:rsidRPr="004B542C">
        <w:t>štrauka iš Kauno miesto savivaldybės teritorijos bendrojo plano sprendinių brėžinio „Kraštovaizdžio apsauga (gamtinis karkasas, saugomos teritorijos)</w:t>
      </w:r>
      <w:r w:rsidR="00FD5CC2" w:rsidRPr="004B542C">
        <w:t>“</w:t>
      </w:r>
    </w:p>
    <w:p w14:paraId="1F2F7439" w14:textId="77777777" w:rsidR="004602D3" w:rsidRDefault="004602D3" w:rsidP="000F4DEB">
      <w:pPr>
        <w:pStyle w:val="prastasiniatinklio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71CF3C99" w14:textId="7704F261" w:rsidR="00281B1C" w:rsidRDefault="008F7E8D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parkas suprojektuotas 1993 m. kaip gamtinė atsvara </w:t>
      </w:r>
      <w:r w:rsidR="00281B1C" w:rsidRPr="008A5E51">
        <w:rPr>
          <w:rFonts w:ascii="Times New Roman" w:hAnsi="Times New Roman"/>
          <w:sz w:val="24"/>
          <w:szCs w:val="24"/>
        </w:rPr>
        <w:t>besiplėtojančiai</w:t>
      </w:r>
      <w:r w:rsidR="00281B1C">
        <w:rPr>
          <w:rFonts w:ascii="Times New Roman" w:hAnsi="Times New Roman"/>
          <w:sz w:val="24"/>
          <w:szCs w:val="24"/>
        </w:rPr>
        <w:t xml:space="preserve"> urbani</w:t>
      </w:r>
      <w:r w:rsidR="008A5E51">
        <w:rPr>
          <w:rFonts w:ascii="Times New Roman" w:hAnsi="Times New Roman"/>
          <w:sz w:val="24"/>
          <w:szCs w:val="24"/>
        </w:rPr>
        <w:t xml:space="preserve">stinei </w:t>
      </w:r>
      <w:r w:rsidR="0004631E">
        <w:rPr>
          <w:rFonts w:ascii="Times New Roman" w:hAnsi="Times New Roman"/>
          <w:sz w:val="24"/>
          <w:szCs w:val="24"/>
        </w:rPr>
        <w:t>aplinkai</w:t>
      </w:r>
      <w:r w:rsidR="00281B1C">
        <w:rPr>
          <w:rFonts w:ascii="Times New Roman" w:hAnsi="Times New Roman"/>
          <w:sz w:val="24"/>
          <w:szCs w:val="24"/>
        </w:rPr>
        <w:t xml:space="preserve">, </w:t>
      </w:r>
      <w:r w:rsidR="0004631E">
        <w:rPr>
          <w:rFonts w:ascii="Times New Roman" w:hAnsi="Times New Roman"/>
          <w:sz w:val="24"/>
          <w:szCs w:val="24"/>
        </w:rPr>
        <w:t xml:space="preserve">parko </w:t>
      </w:r>
      <w:r w:rsidR="00281B1C">
        <w:rPr>
          <w:rFonts w:ascii="Times New Roman" w:hAnsi="Times New Roman"/>
          <w:sz w:val="24"/>
          <w:szCs w:val="24"/>
        </w:rPr>
        <w:t xml:space="preserve">plotas – 2,81 ha. Parko statusas patvirtintas Kauno miesto valdybos </w:t>
      </w:r>
      <w:r w:rsidR="003A7A82">
        <w:rPr>
          <w:rFonts w:ascii="Times New Roman" w:hAnsi="Times New Roman"/>
          <w:sz w:val="24"/>
          <w:szCs w:val="24"/>
        </w:rPr>
        <w:t xml:space="preserve">1996 m. gruodžio 3 d. </w:t>
      </w:r>
      <w:r w:rsidR="00281B1C">
        <w:rPr>
          <w:rFonts w:ascii="Times New Roman" w:hAnsi="Times New Roman"/>
          <w:sz w:val="24"/>
          <w:szCs w:val="24"/>
        </w:rPr>
        <w:t xml:space="preserve">sprendimu Nr. 1196, </w:t>
      </w:r>
      <w:r w:rsidR="003A7A82">
        <w:rPr>
          <w:rFonts w:ascii="Times New Roman" w:hAnsi="Times New Roman"/>
          <w:sz w:val="24"/>
          <w:szCs w:val="24"/>
        </w:rPr>
        <w:t>plotas ir</w:t>
      </w:r>
      <w:r w:rsidR="00281B1C">
        <w:rPr>
          <w:rFonts w:ascii="Times New Roman" w:hAnsi="Times New Roman"/>
          <w:sz w:val="24"/>
          <w:szCs w:val="24"/>
        </w:rPr>
        <w:t xml:space="preserve"> </w:t>
      </w:r>
      <w:r w:rsidR="00281B1C" w:rsidRPr="003A7A82">
        <w:rPr>
          <w:rFonts w:ascii="Times New Roman" w:hAnsi="Times New Roman"/>
          <w:sz w:val="24"/>
          <w:szCs w:val="24"/>
        </w:rPr>
        <w:t xml:space="preserve">ribos </w:t>
      </w:r>
      <w:r w:rsidR="0004631E">
        <w:rPr>
          <w:rFonts w:ascii="Times New Roman" w:hAnsi="Times New Roman"/>
          <w:sz w:val="24"/>
          <w:szCs w:val="24"/>
        </w:rPr>
        <w:t>–</w:t>
      </w:r>
      <w:r w:rsidR="003A7A82" w:rsidRPr="003A7A82">
        <w:rPr>
          <w:rFonts w:ascii="Times New Roman" w:hAnsi="Times New Roman"/>
          <w:sz w:val="24"/>
          <w:szCs w:val="24"/>
        </w:rPr>
        <w:t>Kauno miesto valdybos</w:t>
      </w:r>
      <w:r w:rsidR="003A7A82">
        <w:rPr>
          <w:rFonts w:ascii="Times New Roman" w:hAnsi="Times New Roman"/>
          <w:sz w:val="24"/>
          <w:szCs w:val="24"/>
        </w:rPr>
        <w:t xml:space="preserve"> </w:t>
      </w:r>
      <w:r w:rsidR="00281B1C">
        <w:rPr>
          <w:rFonts w:ascii="Times New Roman" w:hAnsi="Times New Roman"/>
          <w:sz w:val="24"/>
          <w:szCs w:val="24"/>
        </w:rPr>
        <w:t>1999</w:t>
      </w:r>
      <w:r w:rsidR="005D019F">
        <w:rPr>
          <w:rFonts w:ascii="Times New Roman" w:hAnsi="Times New Roman"/>
          <w:sz w:val="24"/>
          <w:szCs w:val="24"/>
        </w:rPr>
        <w:t xml:space="preserve"> m.</w:t>
      </w:r>
      <w:r w:rsidR="00281B1C">
        <w:rPr>
          <w:rFonts w:ascii="Times New Roman" w:hAnsi="Times New Roman"/>
          <w:sz w:val="24"/>
          <w:szCs w:val="24"/>
        </w:rPr>
        <w:t xml:space="preserve"> vasario 17 d. </w:t>
      </w:r>
      <w:r w:rsidR="003A7A82">
        <w:rPr>
          <w:rFonts w:ascii="Times New Roman" w:hAnsi="Times New Roman"/>
          <w:sz w:val="24"/>
          <w:szCs w:val="24"/>
        </w:rPr>
        <w:t xml:space="preserve">sprendimu Nr. 137. </w:t>
      </w:r>
      <w:r w:rsidR="00281B1C">
        <w:rPr>
          <w:rFonts w:ascii="Times New Roman" w:hAnsi="Times New Roman"/>
          <w:sz w:val="24"/>
          <w:szCs w:val="24"/>
        </w:rPr>
        <w:t xml:space="preserve">Parke teka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upelis, kurio slėnio susiformavimas ir vystymasis yra glaudžiai susijęs su Nemuno slėnio vystymusi. Išanalizavus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slėnio ir upelio istorinę raidą, antropogeninę informaciją ir esamą situaciją, būtina konstatuoti, kad tai vienintelė išlikusi </w:t>
      </w:r>
      <w:r w:rsidR="00281B1C" w:rsidRPr="0004631E">
        <w:rPr>
          <w:rFonts w:ascii="Times New Roman" w:hAnsi="Times New Roman"/>
          <w:sz w:val="24"/>
          <w:szCs w:val="24"/>
        </w:rPr>
        <w:t>Kauno priemiestyje</w:t>
      </w:r>
      <w:r w:rsidR="0004631E" w:rsidRPr="0004631E">
        <w:rPr>
          <w:rFonts w:ascii="Times New Roman" w:hAnsi="Times New Roman"/>
          <w:sz w:val="24"/>
          <w:szCs w:val="24"/>
        </w:rPr>
        <w:t xml:space="preserve"> ir</w:t>
      </w:r>
      <w:r w:rsidR="00281B1C" w:rsidRPr="0004631E">
        <w:rPr>
          <w:rFonts w:ascii="Times New Roman" w:hAnsi="Times New Roman"/>
          <w:sz w:val="24"/>
          <w:szCs w:val="24"/>
        </w:rPr>
        <w:t>, plečiantis miestui</w:t>
      </w:r>
      <w:r w:rsidR="0004631E" w:rsidRPr="0004631E">
        <w:rPr>
          <w:rFonts w:ascii="Times New Roman" w:hAnsi="Times New Roman"/>
          <w:sz w:val="24"/>
          <w:szCs w:val="24"/>
        </w:rPr>
        <w:t>,</w:t>
      </w:r>
      <w:r w:rsidR="00281B1C" w:rsidRPr="0004631E">
        <w:rPr>
          <w:rFonts w:ascii="Times New Roman" w:hAnsi="Times New Roman"/>
          <w:sz w:val="24"/>
          <w:szCs w:val="24"/>
        </w:rPr>
        <w:t xml:space="preserve"> gyvenamųjų rajonų viduje tekėjusio istorinio </w:t>
      </w:r>
      <w:proofErr w:type="spellStart"/>
      <w:r w:rsidR="00281B1C" w:rsidRPr="0004631E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 w:rsidRPr="0004631E">
        <w:rPr>
          <w:rFonts w:ascii="Times New Roman" w:hAnsi="Times New Roman"/>
          <w:sz w:val="24"/>
          <w:szCs w:val="24"/>
        </w:rPr>
        <w:t xml:space="preserve"> upelio ir jo slėnio atkarpa. </w:t>
      </w:r>
      <w:proofErr w:type="spellStart"/>
      <w:r w:rsidR="00281B1C" w:rsidRPr="0004631E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 w:rsidRPr="0004631E">
        <w:rPr>
          <w:rFonts w:ascii="Times New Roman" w:hAnsi="Times New Roman"/>
          <w:sz w:val="24"/>
          <w:szCs w:val="24"/>
        </w:rPr>
        <w:t xml:space="preserve"> parko želdyn</w:t>
      </w:r>
      <w:r w:rsidR="005D019F" w:rsidRPr="0004631E">
        <w:rPr>
          <w:rFonts w:ascii="Times New Roman" w:hAnsi="Times New Roman"/>
          <w:sz w:val="24"/>
          <w:szCs w:val="24"/>
        </w:rPr>
        <w:t>ų</w:t>
      </w:r>
      <w:r w:rsidR="00281B1C" w:rsidRPr="0004631E">
        <w:rPr>
          <w:rFonts w:ascii="Times New Roman" w:hAnsi="Times New Roman"/>
          <w:sz w:val="24"/>
          <w:szCs w:val="24"/>
        </w:rPr>
        <w:t xml:space="preserve"> išskirtinumas tas, kad </w:t>
      </w:r>
      <w:r w:rsidR="005D019F" w:rsidRPr="0004631E">
        <w:rPr>
          <w:rFonts w:ascii="Times New Roman" w:hAnsi="Times New Roman"/>
          <w:sz w:val="24"/>
          <w:szCs w:val="24"/>
        </w:rPr>
        <w:t xml:space="preserve">praktiškai neegzistuoja </w:t>
      </w:r>
      <w:r w:rsidR="00281B1C" w:rsidRPr="0004631E">
        <w:rPr>
          <w:rFonts w:ascii="Times New Roman" w:hAnsi="Times New Roman"/>
          <w:sz w:val="24"/>
          <w:szCs w:val="24"/>
        </w:rPr>
        <w:t>vizual</w:t>
      </w:r>
      <w:r w:rsidR="0004631E" w:rsidRPr="0004631E">
        <w:rPr>
          <w:rFonts w:ascii="Times New Roman" w:hAnsi="Times New Roman"/>
          <w:sz w:val="24"/>
          <w:szCs w:val="24"/>
        </w:rPr>
        <w:t xml:space="preserve">ūs </w:t>
      </w:r>
      <w:r w:rsidR="00281B1C" w:rsidRPr="0004631E">
        <w:rPr>
          <w:rFonts w:ascii="Times New Roman" w:hAnsi="Times New Roman"/>
          <w:sz w:val="24"/>
          <w:szCs w:val="24"/>
        </w:rPr>
        <w:t>ryšiai</w:t>
      </w:r>
      <w:r w:rsidR="0004631E" w:rsidRPr="0004631E">
        <w:rPr>
          <w:rFonts w:ascii="Times New Roman" w:hAnsi="Times New Roman"/>
          <w:sz w:val="24"/>
          <w:szCs w:val="24"/>
        </w:rPr>
        <w:t>,</w:t>
      </w:r>
      <w:r w:rsidR="00281B1C" w:rsidRPr="0004631E">
        <w:rPr>
          <w:rFonts w:ascii="Times New Roman" w:hAnsi="Times New Roman"/>
          <w:sz w:val="24"/>
          <w:szCs w:val="24"/>
        </w:rPr>
        <w:t xml:space="preserve"> iš išorės orientuoti į parko viduje esančias vertybes. Iš urbanizuoto</w:t>
      </w:r>
      <w:r w:rsidR="0004631E" w:rsidRPr="0004631E">
        <w:rPr>
          <w:rFonts w:ascii="Times New Roman" w:hAnsi="Times New Roman"/>
          <w:sz w:val="24"/>
          <w:szCs w:val="24"/>
        </w:rPr>
        <w:t>s</w:t>
      </w:r>
      <w:r w:rsidR="00281B1C" w:rsidRPr="0004631E">
        <w:rPr>
          <w:rFonts w:ascii="Times New Roman" w:hAnsi="Times New Roman"/>
          <w:sz w:val="24"/>
          <w:szCs w:val="24"/>
        </w:rPr>
        <w:t xml:space="preserve"> miesto dalies pusės</w:t>
      </w:r>
      <w:r w:rsidR="00281B1C" w:rsidRPr="00733F3A">
        <w:rPr>
          <w:rFonts w:ascii="Times New Roman" w:hAnsi="Times New Roman"/>
          <w:sz w:val="24"/>
          <w:szCs w:val="24"/>
        </w:rPr>
        <w:t xml:space="preserve"> planuojama teritorija suvokiama kaip nedidelis daugiaaukšči</w:t>
      </w:r>
      <w:r w:rsidR="0004631E">
        <w:rPr>
          <w:rFonts w:ascii="Times New Roman" w:hAnsi="Times New Roman"/>
          <w:sz w:val="24"/>
          <w:szCs w:val="24"/>
        </w:rPr>
        <w:t>ų</w:t>
      </w:r>
      <w:r w:rsidR="00281B1C" w:rsidRPr="00733F3A">
        <w:rPr>
          <w:rFonts w:ascii="Times New Roman" w:hAnsi="Times New Roman"/>
          <w:sz w:val="24"/>
          <w:szCs w:val="24"/>
        </w:rPr>
        <w:t xml:space="preserve"> ir mažaaukšči</w:t>
      </w:r>
      <w:r w:rsidR="0004631E">
        <w:rPr>
          <w:rFonts w:ascii="Times New Roman" w:hAnsi="Times New Roman"/>
          <w:sz w:val="24"/>
          <w:szCs w:val="24"/>
        </w:rPr>
        <w:t xml:space="preserve">ų </w:t>
      </w:r>
      <w:r w:rsidR="00281B1C" w:rsidRPr="00733F3A">
        <w:rPr>
          <w:rFonts w:ascii="Times New Roman" w:hAnsi="Times New Roman"/>
          <w:sz w:val="24"/>
          <w:szCs w:val="24"/>
        </w:rPr>
        <w:t>gyvenam</w:t>
      </w:r>
      <w:r w:rsidR="0004631E">
        <w:rPr>
          <w:rFonts w:ascii="Times New Roman" w:hAnsi="Times New Roman"/>
          <w:sz w:val="24"/>
          <w:szCs w:val="24"/>
        </w:rPr>
        <w:t xml:space="preserve">ųjų </w:t>
      </w:r>
      <w:r w:rsidR="00281B1C" w:rsidRPr="00733F3A">
        <w:rPr>
          <w:rFonts w:ascii="Times New Roman" w:hAnsi="Times New Roman"/>
          <w:sz w:val="24"/>
          <w:szCs w:val="24"/>
        </w:rPr>
        <w:t>pastat</w:t>
      </w:r>
      <w:r w:rsidR="0004631E">
        <w:rPr>
          <w:rFonts w:ascii="Times New Roman" w:hAnsi="Times New Roman"/>
          <w:sz w:val="24"/>
          <w:szCs w:val="24"/>
        </w:rPr>
        <w:t xml:space="preserve">ų </w:t>
      </w:r>
      <w:r w:rsidR="00281B1C" w:rsidRPr="00733F3A">
        <w:rPr>
          <w:rFonts w:ascii="Times New Roman" w:hAnsi="Times New Roman"/>
          <w:sz w:val="24"/>
          <w:szCs w:val="24"/>
        </w:rPr>
        <w:t>suskaidytas želdinių masyvas</w:t>
      </w:r>
      <w:r w:rsidR="000F4DEB">
        <w:rPr>
          <w:rFonts w:ascii="Times New Roman" w:hAnsi="Times New Roman"/>
          <w:sz w:val="24"/>
          <w:szCs w:val="24"/>
        </w:rPr>
        <w:t>,</w:t>
      </w:r>
      <w:r w:rsidR="00281B1C" w:rsidRPr="00733F3A">
        <w:rPr>
          <w:rFonts w:ascii="Times New Roman" w:hAnsi="Times New Roman"/>
          <w:sz w:val="24"/>
          <w:szCs w:val="24"/>
        </w:rPr>
        <w:t xml:space="preserve"> esantis molingoje banguotoje lygumoje lokalizuotų urbanizuotų teritorijų apsuptyje.</w:t>
      </w:r>
      <w:r w:rsidR="00281B1C">
        <w:rPr>
          <w:rFonts w:ascii="Times New Roman" w:hAnsi="Times New Roman"/>
          <w:sz w:val="24"/>
          <w:szCs w:val="24"/>
        </w:rPr>
        <w:t xml:space="preserve"> </w:t>
      </w:r>
      <w:r w:rsidR="00281B1C" w:rsidRPr="00733F3A">
        <w:rPr>
          <w:rFonts w:ascii="Times New Roman" w:hAnsi="Times New Roman"/>
          <w:sz w:val="24"/>
          <w:szCs w:val="24"/>
        </w:rPr>
        <w:t xml:space="preserve">Teritorijoje </w:t>
      </w:r>
      <w:r w:rsidR="00281B1C">
        <w:rPr>
          <w:rFonts w:ascii="Times New Roman" w:hAnsi="Times New Roman"/>
          <w:sz w:val="24"/>
          <w:szCs w:val="24"/>
        </w:rPr>
        <w:t xml:space="preserve">daugiausia vyrauja </w:t>
      </w:r>
      <w:proofErr w:type="spellStart"/>
      <w:r w:rsidR="00281B1C">
        <w:rPr>
          <w:rFonts w:ascii="Times New Roman" w:hAnsi="Times New Roman"/>
          <w:sz w:val="24"/>
          <w:szCs w:val="24"/>
        </w:rPr>
        <w:t>grauželinės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gudobelės (</w:t>
      </w:r>
      <w:proofErr w:type="spellStart"/>
      <w:r w:rsidR="00281B1C">
        <w:rPr>
          <w:rFonts w:ascii="Times New Roman" w:hAnsi="Times New Roman"/>
          <w:sz w:val="24"/>
          <w:szCs w:val="24"/>
        </w:rPr>
        <w:t>Crataegus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B1C">
        <w:rPr>
          <w:rFonts w:ascii="Times New Roman" w:hAnsi="Times New Roman"/>
          <w:sz w:val="24"/>
          <w:szCs w:val="24"/>
        </w:rPr>
        <w:t>laevigata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81B1C">
        <w:rPr>
          <w:rFonts w:ascii="Times New Roman" w:hAnsi="Times New Roman"/>
          <w:sz w:val="24"/>
          <w:szCs w:val="24"/>
        </w:rPr>
        <w:t>Poir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), </w:t>
      </w:r>
      <w:r w:rsidR="00281B1C" w:rsidRPr="00733F3A">
        <w:rPr>
          <w:rFonts w:ascii="Times New Roman" w:hAnsi="Times New Roman"/>
          <w:sz w:val="24"/>
          <w:szCs w:val="24"/>
        </w:rPr>
        <w:t>baltieji gluosniai (</w:t>
      </w:r>
      <w:proofErr w:type="spellStart"/>
      <w:r w:rsidR="00281B1C" w:rsidRPr="00733F3A">
        <w:rPr>
          <w:rFonts w:ascii="Times New Roman" w:hAnsi="Times New Roman"/>
          <w:sz w:val="24"/>
          <w:szCs w:val="24"/>
        </w:rPr>
        <w:t>Salix</w:t>
      </w:r>
      <w:proofErr w:type="spellEnd"/>
      <w:r w:rsidR="00281B1C" w:rsidRPr="00733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B1C" w:rsidRPr="00733F3A">
        <w:rPr>
          <w:rFonts w:ascii="Times New Roman" w:hAnsi="Times New Roman"/>
          <w:sz w:val="24"/>
          <w:szCs w:val="24"/>
        </w:rPr>
        <w:t>alba</w:t>
      </w:r>
      <w:proofErr w:type="spellEnd"/>
      <w:r w:rsidR="00281B1C" w:rsidRPr="00733F3A">
        <w:rPr>
          <w:rFonts w:ascii="Times New Roman" w:hAnsi="Times New Roman"/>
          <w:sz w:val="24"/>
          <w:szCs w:val="24"/>
        </w:rPr>
        <w:t xml:space="preserve"> L.), paprastieji klevai (Acer </w:t>
      </w:r>
      <w:proofErr w:type="spellStart"/>
      <w:r w:rsidR="00281B1C" w:rsidRPr="00733F3A">
        <w:rPr>
          <w:rFonts w:ascii="Times New Roman" w:hAnsi="Times New Roman"/>
          <w:sz w:val="24"/>
          <w:szCs w:val="24"/>
        </w:rPr>
        <w:t>platanoide</w:t>
      </w:r>
      <w:r w:rsidR="00281B1C">
        <w:rPr>
          <w:rFonts w:ascii="Times New Roman" w:hAnsi="Times New Roman"/>
          <w:sz w:val="24"/>
          <w:szCs w:val="24"/>
        </w:rPr>
        <w:t>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L.)</w:t>
      </w:r>
      <w:r w:rsidR="003A7A82">
        <w:rPr>
          <w:rFonts w:ascii="Times New Roman" w:hAnsi="Times New Roman"/>
          <w:sz w:val="24"/>
          <w:szCs w:val="24"/>
        </w:rPr>
        <w:t>.</w:t>
      </w:r>
    </w:p>
    <w:p w14:paraId="3654B657" w14:textId="29A83223" w:rsidR="00975D7C" w:rsidRPr="00975D7C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75D7C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113E65" w:rsidRPr="00975D7C">
        <w:rPr>
          <w:rFonts w:ascii="Times New Roman" w:hAnsi="Times New Roman"/>
          <w:sz w:val="24"/>
          <w:szCs w:val="24"/>
        </w:rPr>
        <w:t xml:space="preserve">Kauno miesto savivaldybės administracijos užsakymu </w:t>
      </w:r>
      <w:r w:rsidR="003A7A82" w:rsidRPr="00975D7C">
        <w:rPr>
          <w:rFonts w:ascii="Times New Roman" w:hAnsi="Times New Roman"/>
          <w:sz w:val="24"/>
          <w:szCs w:val="24"/>
        </w:rPr>
        <w:t xml:space="preserve">2017 m. </w:t>
      </w:r>
      <w:r w:rsidR="00113E65" w:rsidRPr="00975D7C">
        <w:rPr>
          <w:rFonts w:ascii="Times New Roman" w:hAnsi="Times New Roman"/>
          <w:sz w:val="24"/>
          <w:szCs w:val="24"/>
        </w:rPr>
        <w:t xml:space="preserve">buvo </w:t>
      </w:r>
      <w:r w:rsidR="005D019F">
        <w:rPr>
          <w:rFonts w:ascii="Times New Roman" w:hAnsi="Times New Roman"/>
          <w:sz w:val="24"/>
          <w:szCs w:val="24"/>
        </w:rPr>
        <w:t xml:space="preserve">parengtas dokumentas </w:t>
      </w:r>
      <w:r w:rsidR="00113E65" w:rsidRPr="005D019F">
        <w:rPr>
          <w:rFonts w:ascii="Times New Roman" w:hAnsi="Times New Roman"/>
          <w:sz w:val="24"/>
          <w:szCs w:val="24"/>
        </w:rPr>
        <w:t>„</w:t>
      </w:r>
      <w:proofErr w:type="spellStart"/>
      <w:r w:rsidR="00113E65" w:rsidRP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="00113E65" w:rsidRPr="00975D7C">
        <w:rPr>
          <w:rFonts w:ascii="Times New Roman" w:hAnsi="Times New Roman"/>
          <w:sz w:val="24"/>
          <w:szCs w:val="24"/>
        </w:rPr>
        <w:t xml:space="preserve"> parko kraštovaizdžio esamos būklės analizė (tyrimai)</w:t>
      </w:r>
      <w:r w:rsidR="00975D7C" w:rsidRPr="005D019F">
        <w:rPr>
          <w:rFonts w:ascii="Times New Roman" w:hAnsi="Times New Roman"/>
          <w:sz w:val="24"/>
          <w:szCs w:val="24"/>
        </w:rPr>
        <w:t>“</w:t>
      </w:r>
      <w:r w:rsidR="00113E65" w:rsidRPr="00975D7C">
        <w:rPr>
          <w:rFonts w:ascii="Times New Roman" w:hAnsi="Times New Roman"/>
          <w:sz w:val="24"/>
          <w:szCs w:val="24"/>
        </w:rPr>
        <w:t xml:space="preserve">, </w:t>
      </w:r>
      <w:r w:rsidR="005D019F">
        <w:rPr>
          <w:rFonts w:ascii="Times New Roman" w:hAnsi="Times New Roman"/>
          <w:sz w:val="24"/>
          <w:szCs w:val="24"/>
        </w:rPr>
        <w:t xml:space="preserve">pagal kurį </w:t>
      </w:r>
      <w:r w:rsidR="00113E65" w:rsidRPr="00975D7C">
        <w:rPr>
          <w:rFonts w:ascii="Times New Roman" w:hAnsi="Times New Roman"/>
          <w:sz w:val="24"/>
          <w:szCs w:val="24"/>
        </w:rPr>
        <w:t>siūloma šalinti pavojingus supančiai aplinkai</w:t>
      </w:r>
      <w:r w:rsidR="0004631E">
        <w:rPr>
          <w:rFonts w:ascii="Times New Roman" w:hAnsi="Times New Roman"/>
          <w:sz w:val="24"/>
          <w:szCs w:val="24"/>
        </w:rPr>
        <w:t xml:space="preserve"> ir</w:t>
      </w:r>
      <w:r w:rsidR="00113E65" w:rsidRPr="00975D7C">
        <w:rPr>
          <w:rFonts w:ascii="Times New Roman" w:hAnsi="Times New Roman"/>
          <w:sz w:val="24"/>
          <w:szCs w:val="24"/>
        </w:rPr>
        <w:t xml:space="preserve"> gyventojams</w:t>
      </w:r>
      <w:r w:rsidR="0004631E">
        <w:rPr>
          <w:rFonts w:ascii="Times New Roman" w:hAnsi="Times New Roman"/>
          <w:sz w:val="24"/>
          <w:szCs w:val="24"/>
        </w:rPr>
        <w:t>,</w:t>
      </w:r>
      <w:r w:rsidR="00113E65" w:rsidRPr="00975D7C">
        <w:rPr>
          <w:rFonts w:ascii="Times New Roman" w:hAnsi="Times New Roman"/>
          <w:sz w:val="24"/>
          <w:szCs w:val="24"/>
        </w:rPr>
        <w:t xml:space="preserve"> blogos būklė</w:t>
      </w:r>
      <w:r w:rsidR="003A7A82">
        <w:rPr>
          <w:rFonts w:ascii="Times New Roman" w:hAnsi="Times New Roman"/>
          <w:sz w:val="24"/>
          <w:szCs w:val="24"/>
        </w:rPr>
        <w:t>s medžius (</w:t>
      </w:r>
      <w:r w:rsidR="000F4DEB">
        <w:rPr>
          <w:rFonts w:ascii="Times New Roman" w:hAnsi="Times New Roman"/>
          <w:sz w:val="24"/>
          <w:szCs w:val="24"/>
        </w:rPr>
        <w:t xml:space="preserve">iš </w:t>
      </w:r>
      <w:r w:rsidR="003A7A82">
        <w:rPr>
          <w:rFonts w:ascii="Times New Roman" w:hAnsi="Times New Roman"/>
          <w:sz w:val="24"/>
          <w:szCs w:val="24"/>
        </w:rPr>
        <w:t xml:space="preserve">viso apie 70 vnt.). </w:t>
      </w:r>
      <w:r w:rsidR="00975D7C" w:rsidRPr="00975D7C">
        <w:rPr>
          <w:rFonts w:ascii="Times New Roman" w:hAnsi="Times New Roman"/>
          <w:sz w:val="24"/>
          <w:szCs w:val="24"/>
        </w:rPr>
        <w:t xml:space="preserve">Rengiamo </w:t>
      </w:r>
      <w:proofErr w:type="spellStart"/>
      <w:r w:rsidR="00975D7C" w:rsidRP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="00975D7C" w:rsidRPr="00975D7C">
        <w:rPr>
          <w:rFonts w:ascii="Times New Roman" w:hAnsi="Times New Roman"/>
          <w:sz w:val="24"/>
          <w:szCs w:val="24"/>
        </w:rPr>
        <w:t xml:space="preserve"> parko teritor</w:t>
      </w:r>
      <w:r w:rsidR="003A7A82">
        <w:rPr>
          <w:rFonts w:ascii="Times New Roman" w:hAnsi="Times New Roman"/>
          <w:sz w:val="24"/>
          <w:szCs w:val="24"/>
        </w:rPr>
        <w:t xml:space="preserve">ijos tvarkymo </w:t>
      </w:r>
      <w:r w:rsidR="00975D7C" w:rsidRPr="00975D7C">
        <w:rPr>
          <w:rFonts w:ascii="Times New Roman" w:hAnsi="Times New Roman"/>
          <w:sz w:val="24"/>
          <w:szCs w:val="24"/>
        </w:rPr>
        <w:t>sprendiniai leis pagerinti parko būklę, bus atnaujin</w:t>
      </w:r>
      <w:r w:rsidR="005D019F">
        <w:rPr>
          <w:rFonts w:ascii="Times New Roman" w:hAnsi="Times New Roman"/>
          <w:sz w:val="24"/>
          <w:szCs w:val="24"/>
        </w:rPr>
        <w:t xml:space="preserve">tas </w:t>
      </w:r>
      <w:r w:rsidR="00975D7C" w:rsidRPr="00975D7C">
        <w:rPr>
          <w:rFonts w:ascii="Times New Roman" w:hAnsi="Times New Roman"/>
          <w:sz w:val="24"/>
          <w:szCs w:val="24"/>
        </w:rPr>
        <w:t>funkcinis zonavimas, kuris palaikys gamtinio karkaso struktūros vientisumą</w:t>
      </w:r>
      <w:r w:rsidR="000F4DEB">
        <w:rPr>
          <w:rFonts w:ascii="Times New Roman" w:hAnsi="Times New Roman"/>
          <w:sz w:val="24"/>
          <w:szCs w:val="24"/>
        </w:rPr>
        <w:t>, bus pagerinta</w:t>
      </w:r>
      <w:r w:rsidR="00975D7C" w:rsidRPr="00975D7C">
        <w:rPr>
          <w:rFonts w:ascii="Times New Roman" w:hAnsi="Times New Roman"/>
          <w:sz w:val="24"/>
          <w:szCs w:val="24"/>
        </w:rPr>
        <w:t xml:space="preserve"> </w:t>
      </w:r>
      <w:r w:rsidR="000F4DEB">
        <w:rPr>
          <w:rFonts w:ascii="Times New Roman" w:hAnsi="Times New Roman"/>
          <w:sz w:val="24"/>
          <w:szCs w:val="24"/>
        </w:rPr>
        <w:t>e</w:t>
      </w:r>
      <w:r w:rsidR="00975D7C" w:rsidRPr="00975D7C">
        <w:rPr>
          <w:rFonts w:ascii="Times New Roman" w:hAnsi="Times New Roman"/>
          <w:sz w:val="24"/>
          <w:szCs w:val="24"/>
        </w:rPr>
        <w:t xml:space="preserve">samų želdinių būklė ir </w:t>
      </w:r>
      <w:r w:rsidR="005D019F">
        <w:rPr>
          <w:rFonts w:ascii="Times New Roman" w:hAnsi="Times New Roman"/>
          <w:sz w:val="24"/>
          <w:szCs w:val="24"/>
        </w:rPr>
        <w:t xml:space="preserve">parkas </w:t>
      </w:r>
      <w:r w:rsidR="00975D7C" w:rsidRPr="00975D7C">
        <w:rPr>
          <w:rFonts w:ascii="Times New Roman" w:hAnsi="Times New Roman"/>
          <w:sz w:val="24"/>
          <w:szCs w:val="24"/>
        </w:rPr>
        <w:t>kuo maž</w:t>
      </w:r>
      <w:r w:rsidR="000F4DEB">
        <w:rPr>
          <w:rFonts w:ascii="Times New Roman" w:hAnsi="Times New Roman"/>
          <w:sz w:val="24"/>
          <w:szCs w:val="24"/>
        </w:rPr>
        <w:t>iau</w:t>
      </w:r>
      <w:r w:rsidR="00975D7C" w:rsidRPr="00975D7C">
        <w:rPr>
          <w:rFonts w:ascii="Times New Roman" w:hAnsi="Times New Roman"/>
          <w:sz w:val="24"/>
          <w:szCs w:val="24"/>
        </w:rPr>
        <w:t xml:space="preserve"> papildoma</w:t>
      </w:r>
      <w:r w:rsidR="000F4DEB">
        <w:rPr>
          <w:rFonts w:ascii="Times New Roman" w:hAnsi="Times New Roman"/>
          <w:sz w:val="24"/>
          <w:szCs w:val="24"/>
        </w:rPr>
        <w:t>i</w:t>
      </w:r>
      <w:r w:rsidR="00975D7C" w:rsidRPr="00975D7C">
        <w:rPr>
          <w:rFonts w:ascii="Times New Roman" w:hAnsi="Times New Roman"/>
          <w:sz w:val="24"/>
          <w:szCs w:val="24"/>
        </w:rPr>
        <w:t xml:space="preserve"> apželdin</w:t>
      </w:r>
      <w:r w:rsidR="000F4DEB">
        <w:rPr>
          <w:rFonts w:ascii="Times New Roman" w:hAnsi="Times New Roman"/>
          <w:sz w:val="24"/>
          <w:szCs w:val="24"/>
        </w:rPr>
        <w:t>tas</w:t>
      </w:r>
      <w:r w:rsidR="00975D7C" w:rsidRPr="00975D7C">
        <w:rPr>
          <w:rFonts w:ascii="Times New Roman" w:hAnsi="Times New Roman"/>
          <w:sz w:val="24"/>
          <w:szCs w:val="24"/>
        </w:rPr>
        <w:t xml:space="preserve">. </w:t>
      </w:r>
      <w:r w:rsidR="005D019F">
        <w:rPr>
          <w:rFonts w:ascii="Times New Roman" w:hAnsi="Times New Roman"/>
          <w:sz w:val="24"/>
          <w:szCs w:val="24"/>
        </w:rPr>
        <w:t>P</w:t>
      </w:r>
      <w:r w:rsidR="00975D7C" w:rsidRPr="00975D7C">
        <w:rPr>
          <w:rFonts w:ascii="Times New Roman" w:hAnsi="Times New Roman"/>
          <w:sz w:val="24"/>
          <w:szCs w:val="24"/>
        </w:rPr>
        <w:t xml:space="preserve">agrindinis sprendinys – projektuojamas takas, kuris natūraliai </w:t>
      </w:r>
      <w:r w:rsidR="005D019F">
        <w:rPr>
          <w:rFonts w:ascii="Times New Roman" w:hAnsi="Times New Roman"/>
          <w:sz w:val="24"/>
          <w:szCs w:val="24"/>
        </w:rPr>
        <w:t xml:space="preserve">atkartos </w:t>
      </w:r>
      <w:r w:rsidR="00975D7C" w:rsidRPr="00975D7C">
        <w:rPr>
          <w:rFonts w:ascii="Times New Roman" w:hAnsi="Times New Roman"/>
          <w:sz w:val="24"/>
          <w:szCs w:val="24"/>
        </w:rPr>
        <w:t>vingiuojanči</w:t>
      </w:r>
      <w:r w:rsidR="000F4DEB">
        <w:rPr>
          <w:rFonts w:ascii="Times New Roman" w:hAnsi="Times New Roman"/>
          <w:sz w:val="24"/>
          <w:szCs w:val="24"/>
        </w:rPr>
        <w:t>ą</w:t>
      </w:r>
      <w:r w:rsidR="00975D7C" w:rsidRPr="00975D7C">
        <w:rPr>
          <w:rFonts w:ascii="Times New Roman" w:hAnsi="Times New Roman"/>
          <w:sz w:val="24"/>
          <w:szCs w:val="24"/>
        </w:rPr>
        <w:t xml:space="preserve"> upelio </w:t>
      </w:r>
      <w:r w:rsidR="00975D7C" w:rsidRPr="0004631E">
        <w:rPr>
          <w:rFonts w:ascii="Times New Roman" w:hAnsi="Times New Roman"/>
          <w:sz w:val="24"/>
          <w:szCs w:val="24"/>
        </w:rPr>
        <w:t>tekėjim</w:t>
      </w:r>
      <w:r w:rsidR="005D019F" w:rsidRPr="0004631E">
        <w:rPr>
          <w:rFonts w:ascii="Times New Roman" w:hAnsi="Times New Roman"/>
          <w:sz w:val="24"/>
          <w:szCs w:val="24"/>
        </w:rPr>
        <w:t>o formą</w:t>
      </w:r>
      <w:r w:rsidR="00975D7C" w:rsidRPr="00975D7C">
        <w:rPr>
          <w:rFonts w:ascii="Times New Roman" w:hAnsi="Times New Roman"/>
          <w:sz w:val="24"/>
          <w:szCs w:val="24"/>
        </w:rPr>
        <w:t xml:space="preserve">. </w:t>
      </w:r>
    </w:p>
    <w:p w14:paraId="6AE3EBB7" w14:textId="77777777" w:rsidR="00DE44BF" w:rsidRPr="003A7A82" w:rsidRDefault="00DE44BF" w:rsidP="008F7E8D">
      <w:pPr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14:paraId="44D6A997" w14:textId="77777777" w:rsidR="00C761BD" w:rsidRPr="00B71E46" w:rsidRDefault="00971799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71E46">
        <w:rPr>
          <w:rFonts w:ascii="Times New Roman" w:hAnsi="Times New Roman"/>
          <w:b/>
          <w:sz w:val="24"/>
          <w:szCs w:val="24"/>
        </w:rPr>
        <w:t>I</w:t>
      </w:r>
      <w:r w:rsidR="00C761BD" w:rsidRPr="00B71E46">
        <w:rPr>
          <w:rFonts w:ascii="Times New Roman" w:hAnsi="Times New Roman"/>
          <w:b/>
          <w:sz w:val="24"/>
          <w:szCs w:val="24"/>
        </w:rPr>
        <w:t>II SKYRIUS</w:t>
      </w:r>
    </w:p>
    <w:p w14:paraId="7A34E516" w14:textId="28B2358F" w:rsidR="00C761BD" w:rsidRPr="0004631E" w:rsidRDefault="0004631E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04631E">
        <w:rPr>
          <w:rFonts w:ascii="Times New Roman" w:hAnsi="Times New Roman"/>
          <w:b/>
          <w:sz w:val="24"/>
          <w:szCs w:val="24"/>
        </w:rPr>
        <w:t xml:space="preserve">TERITORIJOS TVARKYMO </w:t>
      </w:r>
      <w:r w:rsidR="00C761BD" w:rsidRPr="0004631E">
        <w:rPr>
          <w:rFonts w:ascii="Times New Roman" w:hAnsi="Times New Roman"/>
          <w:b/>
          <w:sz w:val="24"/>
          <w:szCs w:val="24"/>
        </w:rPr>
        <w:t>TIKSLAI IR UŽDAVINIAI</w:t>
      </w:r>
    </w:p>
    <w:p w14:paraId="5A457806" w14:textId="77777777" w:rsidR="003E1A50" w:rsidRPr="003A7A82" w:rsidRDefault="003E1A50" w:rsidP="008F7E8D">
      <w:pPr>
        <w:spacing w:after="0"/>
        <w:ind w:firstLine="1134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61A61E9" w14:textId="77777777" w:rsidR="00A12A9C" w:rsidRPr="0004631E" w:rsidRDefault="006919C7" w:rsidP="008A5E51">
      <w:pPr>
        <w:pStyle w:val="prastasiniatinklio"/>
        <w:shd w:val="clear" w:color="auto" w:fill="FFFFFF"/>
        <w:tabs>
          <w:tab w:val="left" w:pos="851"/>
        </w:tabs>
        <w:spacing w:before="0" w:beforeAutospacing="0" w:after="0" w:afterAutospacing="0" w:line="336" w:lineRule="auto"/>
        <w:ind w:firstLine="1134"/>
        <w:jc w:val="both"/>
        <w:textAlignment w:val="baseline"/>
      </w:pPr>
      <w:r w:rsidRPr="0004631E">
        <w:rPr>
          <w:bCs/>
          <w:bdr w:val="none" w:sz="0" w:space="0" w:color="auto" w:frame="1"/>
        </w:rPr>
        <w:t xml:space="preserve">8. </w:t>
      </w:r>
      <w:r w:rsidR="003A7A82" w:rsidRPr="0004631E">
        <w:rPr>
          <w:bCs/>
          <w:bdr w:val="none" w:sz="0" w:space="0" w:color="auto" w:frame="1"/>
        </w:rPr>
        <w:t>T</w:t>
      </w:r>
      <w:r w:rsidR="00CB43D3" w:rsidRPr="0004631E">
        <w:rPr>
          <w:bCs/>
          <w:bdr w:val="none" w:sz="0" w:space="0" w:color="auto" w:frame="1"/>
        </w:rPr>
        <w:t>eritorijos t</w:t>
      </w:r>
      <w:r w:rsidR="003A7A82" w:rsidRPr="0004631E">
        <w:rPr>
          <w:bCs/>
          <w:bdr w:val="none" w:sz="0" w:space="0" w:color="auto" w:frame="1"/>
        </w:rPr>
        <w:t>varkymo</w:t>
      </w:r>
      <w:r w:rsidR="00060495" w:rsidRPr="0004631E">
        <w:rPr>
          <w:bCs/>
          <w:bdr w:val="none" w:sz="0" w:space="0" w:color="auto" w:frame="1"/>
        </w:rPr>
        <w:t xml:space="preserve"> o</w:t>
      </w:r>
      <w:r w:rsidR="0017404C" w:rsidRPr="0004631E">
        <w:rPr>
          <w:bCs/>
          <w:bdr w:val="none" w:sz="0" w:space="0" w:color="auto" w:frame="1"/>
        </w:rPr>
        <w:t>bjektas</w:t>
      </w:r>
      <w:r w:rsidR="008F7E8D" w:rsidRPr="0004631E">
        <w:rPr>
          <w:bCs/>
          <w:bdr w:val="none" w:sz="0" w:space="0" w:color="auto" w:frame="1"/>
        </w:rPr>
        <w:t xml:space="preserve"> – </w:t>
      </w:r>
      <w:r w:rsidR="007A3FD0" w:rsidRPr="0004631E">
        <w:t xml:space="preserve">Kauno miesto savivaldybės </w:t>
      </w:r>
      <w:proofErr w:type="spellStart"/>
      <w:r w:rsidR="00B71E46" w:rsidRPr="0004631E">
        <w:t>Gričiupio</w:t>
      </w:r>
      <w:proofErr w:type="spellEnd"/>
      <w:r w:rsidR="00B71E46" w:rsidRPr="0004631E">
        <w:t xml:space="preserve"> parkas</w:t>
      </w:r>
      <w:r w:rsidR="00373768" w:rsidRPr="0004631E">
        <w:t>, esantis</w:t>
      </w:r>
      <w:r w:rsidR="00B71E46" w:rsidRPr="0004631E">
        <w:t xml:space="preserve"> tarp Studentų g.</w:t>
      </w:r>
      <w:r w:rsidR="008F7E8D" w:rsidRPr="0004631E">
        <w:t>,</w:t>
      </w:r>
      <w:r w:rsidR="00B71E46" w:rsidRPr="0004631E">
        <w:t xml:space="preserve"> </w:t>
      </w:r>
      <w:proofErr w:type="spellStart"/>
      <w:r w:rsidR="00B71E46" w:rsidRPr="0004631E">
        <w:t>Gričiupio</w:t>
      </w:r>
      <w:proofErr w:type="spellEnd"/>
      <w:r w:rsidR="00B71E46" w:rsidRPr="0004631E">
        <w:t xml:space="preserve"> g., Saulės g. ir Rytų g., Kaune. </w:t>
      </w:r>
    </w:p>
    <w:p w14:paraId="2D2AF86B" w14:textId="77777777" w:rsidR="00A12A9C" w:rsidRPr="008F7E8D" w:rsidRDefault="006919C7" w:rsidP="008A5E51">
      <w:pPr>
        <w:pStyle w:val="prastasiniatinklio"/>
        <w:shd w:val="clear" w:color="auto" w:fill="FFFFFF"/>
        <w:tabs>
          <w:tab w:val="left" w:pos="851"/>
        </w:tabs>
        <w:spacing w:before="0" w:beforeAutospacing="0" w:after="0" w:afterAutospacing="0" w:line="336" w:lineRule="auto"/>
        <w:ind w:firstLine="1134"/>
        <w:jc w:val="both"/>
        <w:textAlignment w:val="baseline"/>
      </w:pPr>
      <w:r w:rsidRPr="0004631E">
        <w:t xml:space="preserve">9. </w:t>
      </w:r>
      <w:r w:rsidR="00F363BE" w:rsidRPr="0004631E">
        <w:t xml:space="preserve">Teritorijos tvarkymo </w:t>
      </w:r>
      <w:r w:rsidR="0017404C" w:rsidRPr="0004631E">
        <w:rPr>
          <w:bCs/>
        </w:rPr>
        <w:t>tikslas</w:t>
      </w:r>
      <w:r w:rsidR="003E1A50" w:rsidRPr="0004631E">
        <w:rPr>
          <w:bCs/>
        </w:rPr>
        <w:t xml:space="preserve"> ir uždaviniai – </w:t>
      </w:r>
      <w:r w:rsidR="000E1355" w:rsidRPr="0004631E">
        <w:rPr>
          <w:bCs/>
        </w:rPr>
        <w:t>p</w:t>
      </w:r>
      <w:r w:rsidR="0017404C" w:rsidRPr="0004631E">
        <w:rPr>
          <w:bCs/>
        </w:rPr>
        <w:t>a</w:t>
      </w:r>
      <w:r w:rsidR="00C90B9A" w:rsidRPr="0004631E">
        <w:rPr>
          <w:bCs/>
        </w:rPr>
        <w:t xml:space="preserve">gerinti </w:t>
      </w:r>
      <w:proofErr w:type="spellStart"/>
      <w:r w:rsidR="00B71E46" w:rsidRPr="0004631E">
        <w:t>Gričiupio</w:t>
      </w:r>
      <w:proofErr w:type="spellEnd"/>
      <w:r w:rsidR="00B71E46" w:rsidRPr="0004631E">
        <w:t xml:space="preserve"> parko </w:t>
      </w:r>
      <w:r w:rsidR="0017404C" w:rsidRPr="0004631E">
        <w:t>kraštovaizdžio</w:t>
      </w:r>
      <w:r w:rsidR="0017404C" w:rsidRPr="008F7E8D">
        <w:t xml:space="preserve"> būklę </w:t>
      </w:r>
      <w:r w:rsidR="00B71E46" w:rsidRPr="008F7E8D">
        <w:t>didinant kraštovaizdžio vizualinį estetinį potencialą</w:t>
      </w:r>
      <w:r w:rsidR="000E1355" w:rsidRPr="008F7E8D">
        <w:t>.</w:t>
      </w:r>
      <w:r w:rsidR="003E1A50" w:rsidRPr="008F7E8D">
        <w:t xml:space="preserve"> Numatytos projekto veiklos apima teritori</w:t>
      </w:r>
      <w:r w:rsidR="00C90B9A" w:rsidRPr="008F7E8D">
        <w:t xml:space="preserve">jos tvarkymo projekto parengimą ir </w:t>
      </w:r>
      <w:r w:rsidR="000A688D" w:rsidRPr="008F7E8D">
        <w:t>teritorijos sutvarkymą.</w:t>
      </w:r>
    </w:p>
    <w:p w14:paraId="6488F35E" w14:textId="09E5C243" w:rsidR="00DE44BF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343E0">
        <w:rPr>
          <w:rFonts w:ascii="Times New Roman" w:hAnsi="Times New Roman"/>
          <w:sz w:val="24"/>
          <w:szCs w:val="24"/>
        </w:rPr>
        <w:t xml:space="preserve">10. </w:t>
      </w:r>
      <w:r w:rsidR="0004631E" w:rsidRPr="009343E0">
        <w:rPr>
          <w:rFonts w:ascii="Times New Roman" w:hAnsi="Times New Roman"/>
          <w:sz w:val="24"/>
          <w:szCs w:val="24"/>
        </w:rPr>
        <w:t xml:space="preserve">Teritorijos tvarkymo </w:t>
      </w:r>
      <w:r w:rsidR="00DE44BF" w:rsidRPr="009343E0">
        <w:rPr>
          <w:rFonts w:ascii="Times New Roman" w:hAnsi="Times New Roman"/>
          <w:sz w:val="24"/>
          <w:szCs w:val="24"/>
        </w:rPr>
        <w:t>sprendiniai</w:t>
      </w:r>
      <w:r w:rsidR="0004631E" w:rsidRPr="009343E0">
        <w:rPr>
          <w:rFonts w:ascii="Times New Roman" w:hAnsi="Times New Roman"/>
          <w:sz w:val="24"/>
          <w:szCs w:val="24"/>
        </w:rPr>
        <w:t xml:space="preserve"> leis iš</w:t>
      </w:r>
      <w:r w:rsidR="00DE44BF" w:rsidRPr="009343E0">
        <w:rPr>
          <w:rFonts w:ascii="Times New Roman" w:hAnsi="Times New Roman"/>
          <w:sz w:val="24"/>
          <w:szCs w:val="24"/>
        </w:rPr>
        <w:t>spręs</w:t>
      </w:r>
      <w:r w:rsidR="0004631E" w:rsidRPr="009343E0">
        <w:rPr>
          <w:rFonts w:ascii="Times New Roman" w:hAnsi="Times New Roman"/>
          <w:sz w:val="24"/>
          <w:szCs w:val="24"/>
        </w:rPr>
        <w:t>ti</w:t>
      </w:r>
      <w:r w:rsidR="00DE44BF" w:rsidRPr="009343E0">
        <w:rPr>
          <w:rFonts w:ascii="Times New Roman" w:hAnsi="Times New Roman"/>
          <w:sz w:val="24"/>
          <w:szCs w:val="24"/>
        </w:rPr>
        <w:t xml:space="preserve"> </w:t>
      </w:r>
      <w:r w:rsidR="0004631E" w:rsidRPr="009343E0">
        <w:rPr>
          <w:rFonts w:ascii="Times New Roman" w:hAnsi="Times New Roman"/>
          <w:sz w:val="24"/>
          <w:szCs w:val="24"/>
        </w:rPr>
        <w:t xml:space="preserve">parko </w:t>
      </w:r>
      <w:r w:rsidR="00DE44BF" w:rsidRPr="009343E0">
        <w:rPr>
          <w:rFonts w:ascii="Times New Roman" w:hAnsi="Times New Roman"/>
          <w:sz w:val="24"/>
          <w:szCs w:val="24"/>
        </w:rPr>
        <w:t xml:space="preserve">lankytojų </w:t>
      </w:r>
      <w:r w:rsidR="002574A4" w:rsidRPr="009343E0">
        <w:rPr>
          <w:rFonts w:ascii="Times New Roman" w:hAnsi="Times New Roman"/>
          <w:sz w:val="24"/>
          <w:szCs w:val="24"/>
        </w:rPr>
        <w:t>susisie</w:t>
      </w:r>
      <w:r w:rsidR="00DE44BF" w:rsidRPr="009343E0">
        <w:rPr>
          <w:rFonts w:ascii="Times New Roman" w:hAnsi="Times New Roman"/>
          <w:sz w:val="24"/>
          <w:szCs w:val="24"/>
        </w:rPr>
        <w:t>kim</w:t>
      </w:r>
      <w:r w:rsidR="0004631E" w:rsidRPr="009343E0">
        <w:rPr>
          <w:rFonts w:ascii="Times New Roman" w:hAnsi="Times New Roman"/>
          <w:sz w:val="24"/>
          <w:szCs w:val="24"/>
        </w:rPr>
        <w:t>o problemą</w:t>
      </w:r>
      <w:r w:rsidR="00DE44BF" w:rsidRPr="009343E0">
        <w:rPr>
          <w:rFonts w:ascii="Times New Roman" w:hAnsi="Times New Roman"/>
          <w:sz w:val="24"/>
          <w:szCs w:val="24"/>
        </w:rPr>
        <w:t xml:space="preserve">, </w:t>
      </w:r>
      <w:r w:rsidR="0004631E" w:rsidRPr="009343E0">
        <w:rPr>
          <w:rFonts w:ascii="Times New Roman" w:hAnsi="Times New Roman"/>
          <w:sz w:val="24"/>
          <w:szCs w:val="24"/>
        </w:rPr>
        <w:t xml:space="preserve">jis taip </w:t>
      </w:r>
      <w:r w:rsidR="00DE44BF" w:rsidRPr="009343E0">
        <w:rPr>
          <w:rFonts w:ascii="Times New Roman" w:hAnsi="Times New Roman"/>
          <w:sz w:val="24"/>
          <w:szCs w:val="24"/>
        </w:rPr>
        <w:t xml:space="preserve">pat bus pritaikytas </w:t>
      </w:r>
      <w:r w:rsidR="0004631E" w:rsidRPr="009343E0">
        <w:rPr>
          <w:rFonts w:ascii="Times New Roman" w:hAnsi="Times New Roman"/>
          <w:sz w:val="24"/>
          <w:szCs w:val="24"/>
        </w:rPr>
        <w:t>neįgaliesiems</w:t>
      </w:r>
      <w:r w:rsidR="00DE44BF" w:rsidRPr="009343E0">
        <w:rPr>
          <w:rFonts w:ascii="Times New Roman" w:hAnsi="Times New Roman"/>
          <w:sz w:val="24"/>
          <w:szCs w:val="24"/>
        </w:rPr>
        <w:t xml:space="preserve">. Pagrindinis </w:t>
      </w:r>
      <w:r w:rsidR="00AA4118" w:rsidRPr="009343E0">
        <w:rPr>
          <w:rFonts w:ascii="Times New Roman" w:hAnsi="Times New Roman"/>
          <w:sz w:val="24"/>
          <w:szCs w:val="24"/>
        </w:rPr>
        <w:t xml:space="preserve">sprendinys – </w:t>
      </w:r>
      <w:r w:rsidR="00DE44BF" w:rsidRPr="009343E0">
        <w:rPr>
          <w:rFonts w:ascii="Times New Roman" w:hAnsi="Times New Roman"/>
          <w:sz w:val="24"/>
          <w:szCs w:val="24"/>
        </w:rPr>
        <w:t xml:space="preserve">projektuojamas </w:t>
      </w:r>
      <w:r w:rsidR="00AA4118" w:rsidRPr="009343E0">
        <w:rPr>
          <w:rFonts w:ascii="Times New Roman" w:hAnsi="Times New Roman"/>
          <w:sz w:val="24"/>
          <w:szCs w:val="24"/>
        </w:rPr>
        <w:t xml:space="preserve">medinis </w:t>
      </w:r>
      <w:r w:rsidR="00DE44BF" w:rsidRPr="009343E0">
        <w:rPr>
          <w:rFonts w:ascii="Times New Roman" w:hAnsi="Times New Roman"/>
          <w:sz w:val="24"/>
          <w:szCs w:val="24"/>
        </w:rPr>
        <w:t xml:space="preserve">pėsčiųjų takas, </w:t>
      </w:r>
      <w:r w:rsidR="00AA4118" w:rsidRPr="009343E0">
        <w:rPr>
          <w:rFonts w:ascii="Times New Roman" w:hAnsi="Times New Roman"/>
          <w:sz w:val="24"/>
          <w:szCs w:val="24"/>
        </w:rPr>
        <w:t xml:space="preserve">jo </w:t>
      </w:r>
      <w:r w:rsidR="00DE44BF" w:rsidRPr="009343E0">
        <w:rPr>
          <w:rFonts w:ascii="Times New Roman" w:hAnsi="Times New Roman"/>
          <w:sz w:val="24"/>
          <w:szCs w:val="24"/>
        </w:rPr>
        <w:t>danga natūralia</w:t>
      </w:r>
      <w:r w:rsidR="00AA4118" w:rsidRPr="009343E0">
        <w:rPr>
          <w:rFonts w:ascii="Times New Roman" w:hAnsi="Times New Roman"/>
          <w:sz w:val="24"/>
          <w:szCs w:val="24"/>
        </w:rPr>
        <w:t>i</w:t>
      </w:r>
      <w:r w:rsidR="00DE44BF" w:rsidRPr="009343E0">
        <w:rPr>
          <w:rFonts w:ascii="Times New Roman" w:hAnsi="Times New Roman"/>
          <w:sz w:val="24"/>
          <w:szCs w:val="24"/>
        </w:rPr>
        <w:t xml:space="preserve"> </w:t>
      </w:r>
      <w:r w:rsidR="00BD5409" w:rsidRPr="009343E0">
        <w:rPr>
          <w:rFonts w:ascii="Times New Roman" w:hAnsi="Times New Roman"/>
          <w:sz w:val="24"/>
          <w:szCs w:val="24"/>
        </w:rPr>
        <w:t>įsilie</w:t>
      </w:r>
      <w:r w:rsidR="00AA4118" w:rsidRPr="009343E0">
        <w:rPr>
          <w:rFonts w:ascii="Times New Roman" w:hAnsi="Times New Roman"/>
          <w:sz w:val="24"/>
          <w:szCs w:val="24"/>
        </w:rPr>
        <w:t>s</w:t>
      </w:r>
      <w:r w:rsidR="00BD5409" w:rsidRPr="009343E0">
        <w:rPr>
          <w:rFonts w:ascii="Times New Roman" w:hAnsi="Times New Roman"/>
          <w:sz w:val="24"/>
          <w:szCs w:val="24"/>
        </w:rPr>
        <w:t xml:space="preserve"> </w:t>
      </w:r>
      <w:r w:rsidR="00DE44BF" w:rsidRPr="009343E0">
        <w:rPr>
          <w:rFonts w:ascii="Times New Roman" w:hAnsi="Times New Roman"/>
          <w:sz w:val="24"/>
          <w:szCs w:val="24"/>
        </w:rPr>
        <w:t>į gamtinį kraštovaizdį</w:t>
      </w:r>
      <w:r w:rsidR="00AA4118" w:rsidRPr="009343E0">
        <w:rPr>
          <w:rFonts w:ascii="Times New Roman" w:hAnsi="Times New Roman"/>
          <w:sz w:val="24"/>
          <w:szCs w:val="24"/>
        </w:rPr>
        <w:t>.</w:t>
      </w:r>
      <w:r w:rsidR="00DE44BF" w:rsidRPr="009343E0">
        <w:rPr>
          <w:rFonts w:ascii="Times New Roman" w:hAnsi="Times New Roman"/>
          <w:sz w:val="24"/>
          <w:szCs w:val="24"/>
        </w:rPr>
        <w:t xml:space="preserve"> Atsira</w:t>
      </w:r>
      <w:r w:rsidR="00AA4118" w:rsidRPr="009343E0">
        <w:rPr>
          <w:rFonts w:ascii="Times New Roman" w:hAnsi="Times New Roman"/>
          <w:sz w:val="24"/>
          <w:szCs w:val="24"/>
        </w:rPr>
        <w:t>s</w:t>
      </w:r>
      <w:r w:rsidR="00DE44BF" w:rsidRPr="009343E0">
        <w:rPr>
          <w:rFonts w:ascii="Times New Roman" w:hAnsi="Times New Roman"/>
          <w:sz w:val="24"/>
          <w:szCs w:val="24"/>
        </w:rPr>
        <w:t xml:space="preserve"> mažo</w:t>
      </w:r>
      <w:r w:rsidR="00AA4118" w:rsidRPr="009343E0">
        <w:rPr>
          <w:rFonts w:ascii="Times New Roman" w:hAnsi="Times New Roman"/>
          <w:sz w:val="24"/>
          <w:szCs w:val="24"/>
        </w:rPr>
        <w:t xml:space="preserve">ji </w:t>
      </w:r>
      <w:r w:rsidR="00DE44BF" w:rsidRPr="009343E0">
        <w:rPr>
          <w:rFonts w:ascii="Times New Roman" w:hAnsi="Times New Roman"/>
          <w:sz w:val="24"/>
          <w:szCs w:val="24"/>
        </w:rPr>
        <w:t>architektūr</w:t>
      </w:r>
      <w:r w:rsidR="00AA4118" w:rsidRPr="009343E0">
        <w:rPr>
          <w:rFonts w:ascii="Times New Roman" w:hAnsi="Times New Roman"/>
          <w:sz w:val="24"/>
          <w:szCs w:val="24"/>
        </w:rPr>
        <w:t xml:space="preserve">a </w:t>
      </w:r>
      <w:r w:rsidR="00DE44BF" w:rsidRPr="009343E0">
        <w:rPr>
          <w:rFonts w:ascii="Times New Roman" w:hAnsi="Times New Roman"/>
          <w:sz w:val="24"/>
          <w:szCs w:val="24"/>
        </w:rPr>
        <w:t xml:space="preserve">– suoliukai </w:t>
      </w:r>
      <w:r w:rsidR="0062422F" w:rsidRPr="009343E0">
        <w:rPr>
          <w:rFonts w:ascii="Times New Roman" w:hAnsi="Times New Roman"/>
          <w:sz w:val="24"/>
          <w:szCs w:val="24"/>
        </w:rPr>
        <w:t xml:space="preserve">ir </w:t>
      </w:r>
      <w:r w:rsidR="00DE44BF" w:rsidRPr="009343E0">
        <w:rPr>
          <w:rFonts w:ascii="Times New Roman" w:hAnsi="Times New Roman"/>
          <w:sz w:val="24"/>
          <w:szCs w:val="24"/>
        </w:rPr>
        <w:t>šiukšliadėžės</w:t>
      </w:r>
      <w:r w:rsidR="0062422F" w:rsidRPr="009343E0">
        <w:rPr>
          <w:rFonts w:ascii="Times New Roman" w:hAnsi="Times New Roman"/>
          <w:sz w:val="24"/>
          <w:szCs w:val="24"/>
        </w:rPr>
        <w:t>,</w:t>
      </w:r>
      <w:r w:rsidR="00DE44BF" w:rsidRPr="009343E0">
        <w:rPr>
          <w:rFonts w:ascii="Times New Roman" w:hAnsi="Times New Roman"/>
          <w:sz w:val="24"/>
          <w:szCs w:val="24"/>
        </w:rPr>
        <w:t xml:space="preserve"> </w:t>
      </w:r>
      <w:r w:rsidR="0062422F" w:rsidRPr="009343E0">
        <w:rPr>
          <w:rFonts w:ascii="Times New Roman" w:hAnsi="Times New Roman"/>
          <w:sz w:val="24"/>
          <w:szCs w:val="24"/>
        </w:rPr>
        <w:t>p</w:t>
      </w:r>
      <w:r w:rsidR="00DE44BF" w:rsidRPr="009343E0">
        <w:rPr>
          <w:rFonts w:ascii="Times New Roman" w:hAnsi="Times New Roman"/>
          <w:sz w:val="24"/>
          <w:szCs w:val="24"/>
        </w:rPr>
        <w:t>oilsio aikštelės</w:t>
      </w:r>
      <w:r w:rsidR="00AA4118" w:rsidRPr="009343E0">
        <w:rPr>
          <w:rFonts w:ascii="Times New Roman" w:hAnsi="Times New Roman"/>
          <w:sz w:val="24"/>
          <w:szCs w:val="24"/>
        </w:rPr>
        <w:t>, bus</w:t>
      </w:r>
      <w:r w:rsidR="00DE44BF" w:rsidRPr="009343E0">
        <w:rPr>
          <w:rFonts w:ascii="Times New Roman" w:hAnsi="Times New Roman"/>
          <w:sz w:val="24"/>
          <w:szCs w:val="24"/>
        </w:rPr>
        <w:t xml:space="preserve"> naujai įreng</w:t>
      </w:r>
      <w:r w:rsidR="00AA4118" w:rsidRPr="009343E0">
        <w:rPr>
          <w:rFonts w:ascii="Times New Roman" w:hAnsi="Times New Roman"/>
          <w:sz w:val="24"/>
          <w:szCs w:val="24"/>
        </w:rPr>
        <w:t xml:space="preserve">tas </w:t>
      </w:r>
      <w:r w:rsidR="00DE44BF" w:rsidRPr="009343E0">
        <w:rPr>
          <w:rFonts w:ascii="Times New Roman" w:hAnsi="Times New Roman"/>
          <w:sz w:val="24"/>
          <w:szCs w:val="24"/>
        </w:rPr>
        <w:t>parko apšvietimas</w:t>
      </w:r>
      <w:r w:rsidR="00AA4118" w:rsidRPr="009343E0">
        <w:rPr>
          <w:rFonts w:ascii="Times New Roman" w:hAnsi="Times New Roman"/>
          <w:sz w:val="24"/>
          <w:szCs w:val="24"/>
        </w:rPr>
        <w:t>,</w:t>
      </w:r>
      <w:r w:rsidR="00DE44BF" w:rsidRPr="009343E0">
        <w:rPr>
          <w:rFonts w:ascii="Times New Roman" w:hAnsi="Times New Roman"/>
          <w:sz w:val="24"/>
          <w:szCs w:val="24"/>
        </w:rPr>
        <w:t xml:space="preserve"> atliekami želdinimo darbai, blogos būklės medžių šalinimo (apie 70 vnt</w:t>
      </w:r>
      <w:r w:rsidR="00713672" w:rsidRPr="009343E0">
        <w:rPr>
          <w:rFonts w:ascii="Times New Roman" w:hAnsi="Times New Roman"/>
          <w:sz w:val="24"/>
          <w:szCs w:val="24"/>
        </w:rPr>
        <w:t>.</w:t>
      </w:r>
      <w:r w:rsidR="00DE44BF" w:rsidRPr="009343E0">
        <w:rPr>
          <w:rFonts w:ascii="Times New Roman" w:hAnsi="Times New Roman"/>
          <w:sz w:val="24"/>
          <w:szCs w:val="24"/>
        </w:rPr>
        <w:t>), medžių genėjimo ir gydymo darbai.</w:t>
      </w:r>
      <w:r w:rsidR="00DE44BF" w:rsidRPr="008F7E8D">
        <w:rPr>
          <w:rFonts w:ascii="Times New Roman" w:hAnsi="Times New Roman"/>
          <w:sz w:val="24"/>
          <w:szCs w:val="24"/>
        </w:rPr>
        <w:t xml:space="preserve"> </w:t>
      </w:r>
    </w:p>
    <w:p w14:paraId="74ED3676" w14:textId="77777777" w:rsidR="008F7E8D" w:rsidRPr="008F7E8D" w:rsidRDefault="008F7E8D" w:rsidP="008F7E8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B4F3A7D" w14:textId="77777777" w:rsidR="00C761BD" w:rsidRPr="00113E65" w:rsidRDefault="00971799" w:rsidP="00971799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IV</w:t>
      </w:r>
      <w:r w:rsidR="00C761BD" w:rsidRPr="00113E6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SKYRIUS</w:t>
      </w:r>
    </w:p>
    <w:p w14:paraId="39839D5C" w14:textId="77777777" w:rsidR="002C576B" w:rsidRPr="00113E65" w:rsidRDefault="00C761BD" w:rsidP="0097179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272B6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KRAŠTOVAIZDŽIO TVARKYM</w:t>
      </w:r>
      <w:r w:rsidR="00A96F9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O REIKALAVIMAI</w:t>
      </w:r>
    </w:p>
    <w:p w14:paraId="0938A4FF" w14:textId="77777777" w:rsidR="005B231E" w:rsidRPr="00113E65" w:rsidRDefault="005B231E" w:rsidP="00BD5409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</w:p>
    <w:p w14:paraId="5D1E848E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 xml:space="preserve">11. </w:t>
      </w:r>
      <w:r w:rsidR="005B231E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 xml:space="preserve">Rengiant </w:t>
      </w:r>
      <w:proofErr w:type="spellStart"/>
      <w:r w:rsid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="00975D7C">
        <w:rPr>
          <w:rFonts w:ascii="Times New Roman" w:hAnsi="Times New Roman"/>
          <w:sz w:val="24"/>
          <w:szCs w:val="24"/>
        </w:rPr>
        <w:t xml:space="preserve"> parko </w:t>
      </w:r>
      <w:r w:rsidR="001D1918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tvarkymo projektą v</w:t>
      </w:r>
      <w:r w:rsidR="00C90B9A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adovaujamasi šiais dokumentais:</w:t>
      </w:r>
    </w:p>
    <w:p w14:paraId="76D02515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3E1A50" w:rsidRPr="00113E65">
        <w:rPr>
          <w:rFonts w:ascii="Times New Roman" w:hAnsi="Times New Roman"/>
          <w:sz w:val="24"/>
          <w:szCs w:val="24"/>
        </w:rPr>
        <w:t>1. Europos kraštovaizdžio konvencija;</w:t>
      </w:r>
    </w:p>
    <w:p w14:paraId="2A2B8D3E" w14:textId="175C02FD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9343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3E1A50" w:rsidRPr="009343E0">
        <w:rPr>
          <w:rFonts w:ascii="Times New Roman" w:hAnsi="Times New Roman"/>
          <w:sz w:val="24"/>
          <w:szCs w:val="24"/>
        </w:rPr>
        <w:t>2. Europos Tarybos ministrų komiteto 2008 m. rekomendacija CM/</w:t>
      </w:r>
      <w:proofErr w:type="spellStart"/>
      <w:r w:rsidR="003E1A50" w:rsidRPr="00061E27">
        <w:rPr>
          <w:rFonts w:ascii="Times New Roman" w:hAnsi="Times New Roman"/>
          <w:sz w:val="24"/>
          <w:szCs w:val="24"/>
        </w:rPr>
        <w:t>Rec</w:t>
      </w:r>
      <w:proofErr w:type="spellEnd"/>
      <w:r w:rsidR="00061E27">
        <w:rPr>
          <w:rFonts w:ascii="Times New Roman" w:hAnsi="Times New Roman"/>
          <w:sz w:val="24"/>
          <w:szCs w:val="24"/>
        </w:rPr>
        <w:t xml:space="preserve"> </w:t>
      </w:r>
      <w:r w:rsidR="003E1A50" w:rsidRPr="009343E0">
        <w:rPr>
          <w:rFonts w:ascii="Times New Roman" w:hAnsi="Times New Roman"/>
          <w:sz w:val="24"/>
          <w:szCs w:val="24"/>
        </w:rPr>
        <w:t>(2008 m.</w:t>
      </w:r>
      <w:r w:rsidR="003E1A50" w:rsidRPr="00113E65">
        <w:rPr>
          <w:rFonts w:ascii="Times New Roman" w:hAnsi="Times New Roman"/>
          <w:sz w:val="24"/>
          <w:szCs w:val="24"/>
        </w:rPr>
        <w:t xml:space="preserve"> vasario</w:t>
      </w:r>
      <w:r w:rsidRPr="00113E65">
        <w:rPr>
          <w:rFonts w:ascii="Times New Roman" w:hAnsi="Times New Roman"/>
          <w:sz w:val="24"/>
          <w:szCs w:val="24"/>
        </w:rPr>
        <w:t xml:space="preserve"> </w:t>
      </w:r>
      <w:r w:rsidR="003E1A50" w:rsidRPr="00113E65">
        <w:rPr>
          <w:rFonts w:ascii="Times New Roman" w:hAnsi="Times New Roman"/>
          <w:sz w:val="24"/>
          <w:szCs w:val="24"/>
        </w:rPr>
        <w:t xml:space="preserve">6 d.) </w:t>
      </w:r>
      <w:r w:rsidR="00061E27">
        <w:rPr>
          <w:rFonts w:ascii="Times New Roman" w:hAnsi="Times New Roman"/>
          <w:sz w:val="24"/>
          <w:szCs w:val="24"/>
        </w:rPr>
        <w:t xml:space="preserve">3 </w:t>
      </w:r>
      <w:r w:rsidR="003E1A50" w:rsidRPr="00113E65">
        <w:rPr>
          <w:rFonts w:ascii="Times New Roman" w:hAnsi="Times New Roman"/>
          <w:sz w:val="24"/>
          <w:szCs w:val="24"/>
        </w:rPr>
        <w:t>dėl Europos kraštovaizdžio k</w:t>
      </w:r>
      <w:r w:rsidR="005B231E" w:rsidRPr="00113E65">
        <w:rPr>
          <w:rFonts w:ascii="Times New Roman" w:hAnsi="Times New Roman"/>
          <w:sz w:val="24"/>
          <w:szCs w:val="24"/>
        </w:rPr>
        <w:t>onvencijos įgyvendinimo gairių;</w:t>
      </w:r>
    </w:p>
    <w:p w14:paraId="63D64BAD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3</w:t>
      </w:r>
      <w:r w:rsidR="003E1A50" w:rsidRPr="00113E65">
        <w:rPr>
          <w:rFonts w:ascii="Times New Roman" w:hAnsi="Times New Roman"/>
          <w:sz w:val="24"/>
          <w:szCs w:val="24"/>
        </w:rPr>
        <w:t xml:space="preserve">. Lietuvos Respublikos želdynų įstatymu ir </w:t>
      </w:r>
      <w:r w:rsidR="00C90B9A" w:rsidRPr="00113E65">
        <w:rPr>
          <w:rFonts w:ascii="Times New Roman" w:hAnsi="Times New Roman"/>
          <w:sz w:val="24"/>
          <w:szCs w:val="24"/>
        </w:rPr>
        <w:t>šio įstatymo</w:t>
      </w:r>
      <w:r w:rsidR="003E1A50" w:rsidRPr="00113E65">
        <w:rPr>
          <w:rFonts w:ascii="Times New Roman" w:hAnsi="Times New Roman"/>
          <w:sz w:val="24"/>
          <w:szCs w:val="24"/>
        </w:rPr>
        <w:t xml:space="preserve"> įgyv</w:t>
      </w:r>
      <w:r w:rsidR="005B231E" w:rsidRPr="00113E65">
        <w:rPr>
          <w:rFonts w:ascii="Times New Roman" w:hAnsi="Times New Roman"/>
          <w:sz w:val="24"/>
          <w:szCs w:val="24"/>
        </w:rPr>
        <w:t>endina</w:t>
      </w:r>
      <w:r w:rsidR="00C90B9A" w:rsidRPr="00113E65">
        <w:rPr>
          <w:rFonts w:ascii="Times New Roman" w:hAnsi="Times New Roman"/>
          <w:sz w:val="24"/>
          <w:szCs w:val="24"/>
        </w:rPr>
        <w:t>maisiais</w:t>
      </w:r>
      <w:r w:rsidR="00A12A9C" w:rsidRPr="00113E65">
        <w:rPr>
          <w:rFonts w:ascii="Times New Roman" w:hAnsi="Times New Roman"/>
          <w:sz w:val="24"/>
          <w:szCs w:val="24"/>
        </w:rPr>
        <w:t xml:space="preserve"> teisės aktais;</w:t>
      </w:r>
    </w:p>
    <w:p w14:paraId="2F2228FB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4</w:t>
      </w:r>
      <w:r w:rsidR="003E1A50" w:rsidRPr="00113E65">
        <w:rPr>
          <w:rFonts w:ascii="Times New Roman" w:hAnsi="Times New Roman"/>
          <w:sz w:val="24"/>
          <w:szCs w:val="24"/>
        </w:rPr>
        <w:t xml:space="preserve">. </w:t>
      </w:r>
      <w:r w:rsidR="00FD5CC2" w:rsidRPr="00113E65">
        <w:rPr>
          <w:rFonts w:ascii="Times New Roman" w:hAnsi="Times New Roman"/>
          <w:sz w:val="24"/>
          <w:szCs w:val="24"/>
        </w:rPr>
        <w:t>Lietuvos Respublikos s</w:t>
      </w:r>
      <w:r w:rsidR="003E1A50" w:rsidRPr="00113E65">
        <w:rPr>
          <w:rFonts w:ascii="Times New Roman" w:hAnsi="Times New Roman"/>
          <w:sz w:val="24"/>
          <w:szCs w:val="24"/>
        </w:rPr>
        <w:t xml:space="preserve">tatybos įstatymu ir </w:t>
      </w:r>
      <w:r w:rsidR="00A12A9C" w:rsidRPr="00113E65">
        <w:rPr>
          <w:rFonts w:ascii="Times New Roman" w:hAnsi="Times New Roman"/>
          <w:sz w:val="24"/>
          <w:szCs w:val="24"/>
        </w:rPr>
        <w:t>šio įstatymo įgyvendinamaisiais teisės aktais</w:t>
      </w:r>
      <w:r w:rsidR="005B231E" w:rsidRPr="00113E65">
        <w:rPr>
          <w:rFonts w:ascii="Times New Roman" w:hAnsi="Times New Roman"/>
          <w:sz w:val="24"/>
          <w:szCs w:val="24"/>
        </w:rPr>
        <w:t>;</w:t>
      </w:r>
    </w:p>
    <w:p w14:paraId="4C8AE5B2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5</w:t>
      </w:r>
      <w:r w:rsidR="003E1A50" w:rsidRPr="00113E65">
        <w:rPr>
          <w:rFonts w:ascii="Times New Roman" w:hAnsi="Times New Roman"/>
          <w:sz w:val="24"/>
          <w:szCs w:val="24"/>
        </w:rPr>
        <w:t>. Specialiosiomis žemės ir miško naudojimo sąlygomis, patvirtintomis Lietuvos Respublikos Vyriausybės 1992 m. geguž</w:t>
      </w:r>
      <w:r w:rsidR="00A12A9C" w:rsidRPr="00113E65">
        <w:rPr>
          <w:rFonts w:ascii="Times New Roman" w:hAnsi="Times New Roman"/>
          <w:sz w:val="24"/>
          <w:szCs w:val="24"/>
        </w:rPr>
        <w:t>ės 12 d. nutarimu Nr. 343 „Dėl S</w:t>
      </w:r>
      <w:r w:rsidR="003E1A50" w:rsidRPr="00113E65">
        <w:rPr>
          <w:rFonts w:ascii="Times New Roman" w:hAnsi="Times New Roman"/>
          <w:sz w:val="24"/>
          <w:szCs w:val="24"/>
        </w:rPr>
        <w:t xml:space="preserve">pecialiųjų žemės ir miško </w:t>
      </w:r>
      <w:r w:rsidR="005B231E" w:rsidRPr="00113E65">
        <w:rPr>
          <w:rFonts w:ascii="Times New Roman" w:hAnsi="Times New Roman"/>
          <w:sz w:val="24"/>
          <w:szCs w:val="24"/>
        </w:rPr>
        <w:t>naudojimo sąlygų patvirtinimo“;</w:t>
      </w:r>
    </w:p>
    <w:p w14:paraId="079AC691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6</w:t>
      </w:r>
      <w:r w:rsidR="003E1A50" w:rsidRPr="00113E65">
        <w:rPr>
          <w:rFonts w:ascii="Times New Roman" w:hAnsi="Times New Roman"/>
          <w:sz w:val="24"/>
          <w:szCs w:val="24"/>
        </w:rPr>
        <w:t>. Lietuvos Respublikos kraštovaizdžio politikos krypčių aprašu, patvirtintu Lietuvos Respublikos Vyriausybės 2004 m. gruodžio 1 d. nutarimu Nr. 1526 „Dėl Lietuvos Respublikos kraštovaizdžio politiko</w:t>
      </w:r>
      <w:r w:rsidR="005B231E" w:rsidRPr="00113E65">
        <w:rPr>
          <w:rFonts w:ascii="Times New Roman" w:hAnsi="Times New Roman"/>
          <w:sz w:val="24"/>
          <w:szCs w:val="24"/>
        </w:rPr>
        <w:t>s krypčių aprašo patvirtinimo“;</w:t>
      </w:r>
    </w:p>
    <w:p w14:paraId="57C0678A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lastRenderedPageBreak/>
        <w:t>11.</w:t>
      </w:r>
      <w:r w:rsidR="00975D7C">
        <w:rPr>
          <w:rFonts w:ascii="Times New Roman" w:hAnsi="Times New Roman"/>
          <w:sz w:val="24"/>
          <w:szCs w:val="24"/>
        </w:rPr>
        <w:t>7</w:t>
      </w:r>
      <w:r w:rsidR="003E1A50" w:rsidRPr="00113E65">
        <w:rPr>
          <w:rFonts w:ascii="Times New Roman" w:hAnsi="Times New Roman"/>
          <w:sz w:val="24"/>
          <w:szCs w:val="24"/>
        </w:rPr>
        <w:t xml:space="preserve">. Gamtinio karkaso nuostatais, patvirtintais Lietuvos Respublikos aplinkos ministro 2007 m. vasario 14 d. įsakymu Nr. D1-96 „Dėl Gamtinio </w:t>
      </w:r>
      <w:r w:rsidR="005B231E" w:rsidRPr="00113E65">
        <w:rPr>
          <w:rFonts w:ascii="Times New Roman" w:hAnsi="Times New Roman"/>
          <w:sz w:val="24"/>
          <w:szCs w:val="24"/>
        </w:rPr>
        <w:t>karkaso nuostatų patvirtinimo“;</w:t>
      </w:r>
    </w:p>
    <w:p w14:paraId="0B510230" w14:textId="77777777"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8</w:t>
      </w:r>
      <w:r w:rsidR="003E1A50" w:rsidRPr="00113E65">
        <w:rPr>
          <w:rFonts w:ascii="Times New Roman" w:hAnsi="Times New Roman"/>
          <w:sz w:val="24"/>
          <w:szCs w:val="24"/>
        </w:rPr>
        <w:t>. Nacionaliniu kraštovaizdžio tvarkymo planu, patvirtintu Lietuvos Respublikos aplinkos ministro 2015 m. spalio 2 d. įsakymu Nr. D1-703 „Dėl Nacionalinio kraštovaizdžio tvarkymo plano patvirtinimo“;</w:t>
      </w:r>
    </w:p>
    <w:p w14:paraId="3DCD91E0" w14:textId="77777777" w:rsidR="00A12A9C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9</w:t>
      </w:r>
      <w:r w:rsidR="005B231E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. K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 xml:space="preserve">auno miesto savivaldybės </w:t>
      </w:r>
      <w:r w:rsidR="00C761BD" w:rsidRPr="00113E65">
        <w:rPr>
          <w:rFonts w:ascii="Times New Roman" w:eastAsia="Times New Roman" w:hAnsi="Times New Roman"/>
          <w:sz w:val="24"/>
          <w:szCs w:val="24"/>
        </w:rPr>
        <w:t>teritorijos bendruoju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 xml:space="preserve"> </w:t>
      </w:r>
      <w:r w:rsidR="00C761BD" w:rsidRPr="00113E65">
        <w:rPr>
          <w:rFonts w:ascii="Times New Roman" w:eastAsia="Times New Roman" w:hAnsi="Times New Roman"/>
          <w:sz w:val="24"/>
          <w:szCs w:val="24"/>
        </w:rPr>
        <w:t>planu, patvirtintu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 xml:space="preserve"> Kauno miesto savivaldybės tarybos </w:t>
      </w:r>
      <w:r w:rsidR="00EA40EB" w:rsidRPr="00113E65">
        <w:rPr>
          <w:rFonts w:ascii="Times New Roman" w:eastAsia="Times New Roman" w:hAnsi="Times New Roman"/>
          <w:sz w:val="24"/>
          <w:szCs w:val="24"/>
        </w:rPr>
        <w:t xml:space="preserve">2014 m. balandžio 10 d. 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>sprendimu Nr. T-209</w:t>
      </w:r>
      <w:r w:rsidR="00A12A9C" w:rsidRPr="00113E65">
        <w:rPr>
          <w:rFonts w:ascii="Times New Roman" w:eastAsia="Times New Roman" w:hAnsi="Times New Roman"/>
          <w:sz w:val="24"/>
          <w:szCs w:val="24"/>
        </w:rPr>
        <w:t xml:space="preserve"> „Dėl Kauno miesto savivaldybės teritorijos bendrojo plano patvirtinimo“;</w:t>
      </w:r>
    </w:p>
    <w:p w14:paraId="12621F2F" w14:textId="2644E4E0" w:rsidR="00975D7C" w:rsidRPr="00975D7C" w:rsidRDefault="00975D7C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975D7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11.10.</w:t>
      </w:r>
      <w:r w:rsidRPr="00975D7C">
        <w:rPr>
          <w:rFonts w:ascii="Times New Roman" w:hAnsi="Times New Roman"/>
          <w:sz w:val="24"/>
          <w:szCs w:val="24"/>
        </w:rPr>
        <w:t xml:space="preserve"> 2017 m. </w:t>
      </w:r>
      <w:proofErr w:type="spellStart"/>
      <w:r w:rsidRP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Pr="00975D7C">
        <w:rPr>
          <w:rFonts w:ascii="Times New Roman" w:hAnsi="Times New Roman"/>
          <w:sz w:val="24"/>
          <w:szCs w:val="24"/>
        </w:rPr>
        <w:t xml:space="preserve"> parko kraštovaizdžio </w:t>
      </w:r>
      <w:r>
        <w:rPr>
          <w:rFonts w:ascii="Times New Roman" w:hAnsi="Times New Roman"/>
          <w:sz w:val="24"/>
          <w:szCs w:val="24"/>
        </w:rPr>
        <w:t>esamos būklės analize</w:t>
      </w:r>
      <w:r w:rsidRPr="00975D7C">
        <w:rPr>
          <w:rFonts w:ascii="Times New Roman" w:hAnsi="Times New Roman"/>
          <w:sz w:val="24"/>
          <w:szCs w:val="24"/>
        </w:rPr>
        <w:t xml:space="preserve"> (tyrimai</w:t>
      </w:r>
      <w:r>
        <w:rPr>
          <w:rFonts w:ascii="Times New Roman" w:hAnsi="Times New Roman"/>
          <w:sz w:val="24"/>
          <w:szCs w:val="24"/>
        </w:rPr>
        <w:t>s</w:t>
      </w:r>
      <w:r w:rsidRPr="00975D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9531BA0" w14:textId="77777777" w:rsidR="00262C52" w:rsidRDefault="00262C52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457A2E3" w14:textId="77777777" w:rsidR="007D4624" w:rsidRDefault="007D4624" w:rsidP="00971799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V SKYRIUS</w:t>
      </w:r>
    </w:p>
    <w:p w14:paraId="1110CF89" w14:textId="77777777" w:rsidR="007D4624" w:rsidRDefault="007D4624" w:rsidP="00971799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BENDRADARBIAVIMO SU VISUOMENE PLANAS</w:t>
      </w:r>
    </w:p>
    <w:p w14:paraId="4CF671EB" w14:textId="77777777" w:rsidR="007D4624" w:rsidRPr="00CB43D3" w:rsidRDefault="007D4624" w:rsidP="00CB43D3">
      <w:pPr>
        <w:spacing w:after="0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lt-LT"/>
        </w:rPr>
      </w:pPr>
    </w:p>
    <w:p w14:paraId="257D1239" w14:textId="77777777" w:rsidR="007D4624" w:rsidRPr="00CB43D3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B43D3">
        <w:rPr>
          <w:rFonts w:ascii="Times New Roman" w:hAnsi="Times New Roman"/>
          <w:sz w:val="24"/>
          <w:szCs w:val="24"/>
        </w:rPr>
        <w:t xml:space="preserve">12. </w:t>
      </w:r>
      <w:r w:rsidRPr="00734790">
        <w:rPr>
          <w:rFonts w:ascii="Times New Roman" w:hAnsi="Times New Roman"/>
          <w:sz w:val="24"/>
          <w:szCs w:val="24"/>
        </w:rPr>
        <w:t>Programos</w:t>
      </w:r>
      <w:r w:rsidR="00A12A9C" w:rsidRPr="00734790">
        <w:rPr>
          <w:rFonts w:ascii="Times New Roman" w:hAnsi="Times New Roman"/>
          <w:sz w:val="24"/>
          <w:szCs w:val="24"/>
        </w:rPr>
        <w:t xml:space="preserve"> tikslas</w:t>
      </w:r>
      <w:r w:rsidR="00A12A9C" w:rsidRPr="00CB43D3">
        <w:rPr>
          <w:rFonts w:ascii="Times New Roman" w:hAnsi="Times New Roman"/>
          <w:sz w:val="24"/>
          <w:szCs w:val="24"/>
        </w:rPr>
        <w:t xml:space="preserve"> </w:t>
      </w:r>
      <w:r w:rsidR="007D4624" w:rsidRPr="00CB43D3">
        <w:rPr>
          <w:rFonts w:ascii="Times New Roman" w:hAnsi="Times New Roman"/>
          <w:sz w:val="24"/>
          <w:szCs w:val="24"/>
        </w:rPr>
        <w:t>yra skaidrus interesų derinim</w:t>
      </w:r>
      <w:r w:rsidR="009746EF" w:rsidRPr="00CB43D3">
        <w:rPr>
          <w:rFonts w:ascii="Times New Roman" w:hAnsi="Times New Roman"/>
          <w:sz w:val="24"/>
          <w:szCs w:val="24"/>
        </w:rPr>
        <w:t>as ir viešojo intereso gynimas,</w:t>
      </w:r>
      <w:r w:rsidR="007D4624" w:rsidRPr="00CB43D3">
        <w:rPr>
          <w:rFonts w:ascii="Times New Roman" w:hAnsi="Times New Roman"/>
          <w:sz w:val="24"/>
          <w:szCs w:val="24"/>
        </w:rPr>
        <w:t xml:space="preserve"> aktyvus, kūrybingas, pozityvus, konstruktyvus </w:t>
      </w:r>
      <w:r w:rsidR="000957DC">
        <w:rPr>
          <w:rFonts w:ascii="Times New Roman" w:hAnsi="Times New Roman"/>
          <w:sz w:val="24"/>
          <w:szCs w:val="24"/>
        </w:rPr>
        <w:t>visuomenės įt</w:t>
      </w:r>
      <w:r w:rsidR="007D4624" w:rsidRPr="00CB43D3">
        <w:rPr>
          <w:rFonts w:ascii="Times New Roman" w:hAnsi="Times New Roman"/>
          <w:sz w:val="24"/>
          <w:szCs w:val="24"/>
        </w:rPr>
        <w:t>raukimas į vietos kraštovaizdži</w:t>
      </w:r>
      <w:r w:rsidR="009746EF" w:rsidRPr="00CB43D3">
        <w:rPr>
          <w:rFonts w:ascii="Times New Roman" w:hAnsi="Times New Roman"/>
          <w:sz w:val="24"/>
          <w:szCs w:val="24"/>
        </w:rPr>
        <w:t xml:space="preserve">o apsaugą ir formavimą, </w:t>
      </w:r>
      <w:r w:rsidR="007D4624" w:rsidRPr="00CB43D3">
        <w:rPr>
          <w:rFonts w:ascii="Times New Roman" w:hAnsi="Times New Roman"/>
          <w:sz w:val="24"/>
          <w:szCs w:val="24"/>
        </w:rPr>
        <w:t xml:space="preserve">bendruomeniškumo stiprinimas, puoselėjant vietovių išskirtinumą ir racionaliai sprendžiant aktualias problemas, pasitelkiant vietos </w:t>
      </w:r>
      <w:r w:rsidR="00A12A9C" w:rsidRPr="00CB43D3">
        <w:rPr>
          <w:rFonts w:ascii="Times New Roman" w:hAnsi="Times New Roman"/>
          <w:sz w:val="24"/>
          <w:szCs w:val="24"/>
        </w:rPr>
        <w:t>išteklius</w:t>
      </w:r>
      <w:r w:rsidR="00FD5CC2" w:rsidRPr="00CB43D3">
        <w:rPr>
          <w:rFonts w:ascii="Times New Roman" w:hAnsi="Times New Roman"/>
          <w:sz w:val="24"/>
          <w:szCs w:val="24"/>
        </w:rPr>
        <w:t>,</w:t>
      </w:r>
      <w:r w:rsidR="007D4624" w:rsidRPr="00CB43D3">
        <w:rPr>
          <w:rFonts w:ascii="Times New Roman" w:hAnsi="Times New Roman"/>
          <w:sz w:val="24"/>
          <w:szCs w:val="24"/>
        </w:rPr>
        <w:t xml:space="preserve"> vietos gyventojų sąmoningumo ir išprusimo k</w:t>
      </w:r>
      <w:r w:rsidR="009746EF" w:rsidRPr="00CB43D3">
        <w:rPr>
          <w:rFonts w:ascii="Times New Roman" w:hAnsi="Times New Roman"/>
          <w:sz w:val="24"/>
          <w:szCs w:val="24"/>
        </w:rPr>
        <w:t>raštovaizdžio srityje didinimas,</w:t>
      </w:r>
      <w:r w:rsidR="007D4624" w:rsidRPr="00CB43D3">
        <w:rPr>
          <w:rFonts w:ascii="Times New Roman" w:hAnsi="Times New Roman"/>
          <w:sz w:val="24"/>
          <w:szCs w:val="24"/>
        </w:rPr>
        <w:t xml:space="preserve"> socialinės įtampos mažinimas. </w:t>
      </w:r>
    </w:p>
    <w:p w14:paraId="4A30E3FB" w14:textId="77777777" w:rsidR="007D4624" w:rsidRDefault="00971799" w:rsidP="008A5E51">
      <w:pPr>
        <w:shd w:val="clear" w:color="auto" w:fill="FFFFFF"/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13. 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>Rengiant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ir įgyven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>dinant projektą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bus vykdomos 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>visuomenės informavimo, dialogo palaikymo, švietimo ir įsitraukimą į kraš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>tovaizdžio formavimą skatinančios veiklos, nurodyto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FD5CC2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>lentelėje.</w:t>
      </w:r>
    </w:p>
    <w:p w14:paraId="53E3E059" w14:textId="77777777" w:rsidR="008A5E51" w:rsidRDefault="008A5E51" w:rsidP="008A5E51">
      <w:pPr>
        <w:shd w:val="clear" w:color="auto" w:fill="FFFFFF"/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0A6F4C4" w14:textId="77777777" w:rsidR="00D8662F" w:rsidRDefault="00FD5CC2" w:rsidP="002571A5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2571A5">
        <w:rPr>
          <w:rFonts w:ascii="Times New Roman" w:eastAsia="Times New Roman" w:hAnsi="Times New Roman"/>
          <w:sz w:val="24"/>
          <w:szCs w:val="24"/>
          <w:lang w:eastAsia="lt-LT"/>
        </w:rPr>
        <w:t>L</w:t>
      </w:r>
      <w:r w:rsidR="00D8662F" w:rsidRPr="002571A5">
        <w:rPr>
          <w:rFonts w:ascii="Times New Roman" w:eastAsia="Times New Roman" w:hAnsi="Times New Roman"/>
          <w:sz w:val="24"/>
          <w:szCs w:val="24"/>
          <w:lang w:eastAsia="lt-LT"/>
        </w:rPr>
        <w:t>entelė.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D8662F" w:rsidRPr="00CB43D3">
        <w:rPr>
          <w:rFonts w:ascii="Times New Roman" w:eastAsia="Times New Roman" w:hAnsi="Times New Roman"/>
          <w:bCs/>
          <w:sz w:val="24"/>
          <w:szCs w:val="24"/>
          <w:lang w:eastAsia="lt-LT"/>
        </w:rPr>
        <w:t>Visuomenės informavimo, dialogo palaikymo, švietimo ir įsitr</w:t>
      </w:r>
      <w:r w:rsidR="00952718" w:rsidRPr="00CB43D3">
        <w:rPr>
          <w:rFonts w:ascii="Times New Roman" w:eastAsia="Times New Roman" w:hAnsi="Times New Roman"/>
          <w:bCs/>
          <w:sz w:val="24"/>
          <w:szCs w:val="24"/>
          <w:lang w:eastAsia="lt-LT"/>
        </w:rPr>
        <w:t>aukimą</w:t>
      </w:r>
      <w:r w:rsidR="00D8662F" w:rsidRPr="00CB43D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į kraštovaizdžio formavimą skatinančios veiklos</w:t>
      </w:r>
    </w:p>
    <w:p w14:paraId="32FE2D12" w14:textId="77777777" w:rsidR="002571A5" w:rsidRPr="00CB43D3" w:rsidRDefault="002571A5" w:rsidP="004602D3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6"/>
        <w:gridCol w:w="3075"/>
        <w:gridCol w:w="4671"/>
      </w:tblGrid>
      <w:tr w:rsidR="00E54C39" w:rsidRPr="00122BB3" w14:paraId="60BA3E36" w14:textId="77777777" w:rsidTr="00911608">
        <w:trPr>
          <w:tblHeader/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8E237" w14:textId="77777777" w:rsidR="00D8662F" w:rsidRPr="0095271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Stadija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17BE" w14:textId="77777777" w:rsidR="00D8662F" w:rsidRPr="0095271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Visuomenės informavimo, dialogo palaikymo, įtraukimo į kraštovaizdžio formavimą tikslai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C3F7" w14:textId="77777777" w:rsidR="0091160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Turinys</w:t>
            </w:r>
          </w:p>
          <w:p w14:paraId="4AACC2CE" w14:textId="77777777" w:rsidR="00D8662F" w:rsidRPr="0095271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(būdų ir priemonių, kurie padės visuomenei įsitraukti į tvarkomos teritorijos kraštovaizdžio formavimą, aprašymas)</w:t>
            </w:r>
          </w:p>
        </w:tc>
      </w:tr>
      <w:tr w:rsidR="00E54C39" w:rsidRPr="00122BB3" w14:paraId="1ED6021B" w14:textId="77777777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1949A" w14:textId="77777777" w:rsidR="00D8662F" w:rsidRPr="00122BB3" w:rsidRDefault="00952718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Prieš pradedant rengti projektą, rengiant ir įgyvendinant projektą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EC2DE" w14:textId="77777777"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 informuoti visuomenę apie planuojamą vykdyti ir vykdomą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</w:t>
            </w:r>
            <w:r w:rsidRPr="009717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ą,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sudaryti sąlygas visuomenei dalyvauti projekte nuo idėjos formula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vimo iki sprendinių įgyvendinimo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B59D" w14:textId="43A8B87A" w:rsidR="00EB1DE3" w:rsidRPr="00E54C39" w:rsidRDefault="00D8662F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Visa informacija apie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rengiamą ir įgyvendinamą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projektą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bus teikiama šiais </w:t>
            </w:r>
            <w:r w:rsidRPr="00061E2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būdais</w:t>
            </w:r>
            <w:r w:rsidRPr="00061E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t-LT"/>
              </w:rPr>
              <w:t xml:space="preserve">: </w:t>
            </w:r>
            <w:r w:rsidR="002571A5" w:rsidRPr="00061E27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>skelbiama</w:t>
            </w:r>
            <w:r w:rsidR="002571A5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 xml:space="preserve"> </w:t>
            </w:r>
            <w:r w:rsidRPr="003369C0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 xml:space="preserve">elektroninėje erdvėje </w:t>
            </w:r>
            <w:r w:rsidRP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– Kauno miesto savivaldybės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</w:t>
            </w:r>
            <w:r w:rsidR="00EA318F" w:rsidRP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Aplinkos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apsaugos skyriaus interneto </w:t>
            </w:r>
            <w:r w:rsidRP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9" w:history="1">
              <w:r w:rsidR="00E54C39" w:rsidRPr="003369C0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 w:rsidR="002571A5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  <w:r w:rsidR="00257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C39" w:rsidRPr="003369C0">
              <w:rPr>
                <w:rFonts w:ascii="Times New Roman" w:hAnsi="Times New Roman"/>
                <w:sz w:val="24"/>
                <w:szCs w:val="24"/>
              </w:rPr>
              <w:t xml:space="preserve">planavimo organizatoriaus buveinėje – Kauno miesto savivaldybės 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>administracijos pastat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>o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 xml:space="preserve"> pirmo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>jo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 xml:space="preserve"> aukšto skelbimų lentoje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="00F22AF0" w:rsidRPr="00061E27">
              <w:rPr>
                <w:rFonts w:ascii="Times New Roman" w:hAnsi="Times New Roman"/>
                <w:sz w:val="24"/>
                <w:szCs w:val="24"/>
              </w:rPr>
              <w:t>Gričiupio</w:t>
            </w:r>
            <w:proofErr w:type="spellEnd"/>
            <w:r w:rsidR="00E54C39" w:rsidRPr="00061E27">
              <w:rPr>
                <w:rFonts w:ascii="Times New Roman" w:hAnsi="Times New Roman"/>
                <w:sz w:val="24"/>
                <w:szCs w:val="24"/>
              </w:rPr>
              <w:t xml:space="preserve"> seniūnijos skelbimų lentoje;</w:t>
            </w:r>
            <w:r w:rsidR="00933D6E" w:rsidRPr="00061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 xml:space="preserve">teikiama 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>žodžiu</w:t>
            </w:r>
            <w:r w:rsidR="00E54C39" w:rsidRPr="003369C0">
              <w:rPr>
                <w:rFonts w:ascii="Times New Roman" w:hAnsi="Times New Roman"/>
                <w:sz w:val="24"/>
                <w:szCs w:val="24"/>
              </w:rPr>
              <w:t xml:space="preserve"> ar raštu pagal </w:t>
            </w:r>
            <w:r w:rsidR="00E54C39" w:rsidRPr="003369C0">
              <w:rPr>
                <w:rFonts w:ascii="Times New Roman" w:hAnsi="Times New Roman"/>
                <w:sz w:val="24"/>
                <w:szCs w:val="24"/>
              </w:rPr>
              <w:lastRenderedPageBreak/>
              <w:t>suinteresuotų asmenų žodinius ir rašytinius paklausimus.</w:t>
            </w:r>
            <w:r w:rsidR="0093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Kontaktini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asm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uo – </w:t>
            </w:r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Ramūnas Judeika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Aplinkos apsaugos skyr</w:t>
            </w:r>
            <w:r w:rsidR="00B17F0D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iaus vyriausiasis specialistas,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tel. (8 37) 42 43 36, 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                         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mob. 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tel.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 w:rsidR="003369C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05DCA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645</w:t>
            </w:r>
            <w:r w:rsidR="003369C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05DCA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</w:t>
            </w:r>
            <w:r w:rsidR="003369C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05DCA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452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el. paštas </w:t>
            </w:r>
            <w:proofErr w:type="spellStart"/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ramunas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judeika</w:t>
            </w:r>
            <w:proofErr w:type="spellEnd"/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@</w:t>
            </w:r>
            <w:proofErr w:type="spellStart"/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kaunas.lt</w:t>
            </w:r>
            <w:proofErr w:type="spellEnd"/>
          </w:p>
        </w:tc>
      </w:tr>
      <w:tr w:rsidR="00E54C39" w:rsidRPr="00122BB3" w14:paraId="275B010D" w14:textId="77777777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B96E2" w14:textId="77777777" w:rsidR="00D8662F" w:rsidRPr="00122BB3" w:rsidRDefault="00754CF8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Esamos būklės, </w:t>
            </w:r>
            <w:r w:rsidR="009544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koncepcijos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rengiamų projekto sprendinių</w:t>
            </w:r>
            <w:r w:rsidR="009544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54421" w:rsidRPr="004C471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viešas pristatymas visuomenei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8241C" w14:textId="77777777" w:rsidR="00D8662F" w:rsidRPr="00122BB3" w:rsidRDefault="0074438C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šsiaiškinti visuomenei svarbius vietovės elementus, vertybes, funkcijas;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suteikti visuomenei žinių apie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vietovės svarbą ir išskirtinumą; t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artis, kaip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tobulinti 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koncepcijos pasiūlymus, kad gerėtų kraštovaizdži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kokybė; įvertinti, ar siūlomi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teritorijos tvarkymo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projekto sprendiniai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atitinka visuomenės lūkesčius; didinti supr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atimą apie kraštovaizdžio vertę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E0F01" w14:textId="77777777" w:rsidR="00D8662F" w:rsidRPr="00122BB3" w:rsidRDefault="00954421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</w:t>
            </w:r>
            <w:r w:rsidR="00D8662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formacija teikiama </w:t>
            </w:r>
            <w:r w:rsidR="00EA318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Kauno miesto savivaldybės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</w:t>
            </w:r>
            <w:r w:rsidR="00EA318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Aplinkos a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psaugos skyriaus interneto</w:t>
            </w:r>
            <w:r w:rsidR="00EA318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A318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0" w:history="1">
              <w:r w:rsidR="00EA318F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14:paraId="2662621F" w14:textId="682297BD" w:rsidR="008A5E51" w:rsidRPr="00122BB3" w:rsidRDefault="0074438C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rojekto rengėjai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vietos bendruomenei 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pristatys</w:t>
            </w:r>
            <w:r w:rsidR="00FD5C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esamos būklės analizę; atliktus gamtinius tyrimus;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koncepciją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parengtą pagal 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2014–2020 metų Europos Sąjungos fondų investicijų veiksmų programos 5 prioriteto „Aplinkosauga, gamtos išteklių darnus naudojimas ir pr</w:t>
            </w:r>
            <w:r w:rsidR="00394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isitaikymas prie klimato kaitos“</w:t>
            </w:r>
            <w:r w:rsidR="00933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05.5.1-APVA-R-019 priemonę „Kraštovaizdžio apsauga“</w:t>
            </w:r>
            <w:r w:rsidR="00754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projekto sprendinius</w:t>
            </w:r>
          </w:p>
        </w:tc>
      </w:tr>
      <w:tr w:rsidR="00E54C39" w:rsidRPr="00122BB3" w14:paraId="63E11418" w14:textId="77777777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415A1" w14:textId="77777777"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</w:t>
            </w:r>
            <w:r w:rsidR="000118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ekto sprendinių konkretizavimas,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derinimas ir viešinimas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EAD62" w14:textId="77777777"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Išgirsti visuomenės pastabas, jų nuomonę ir pasiūlymus dėl projekto sprendinių, taip pat specialistų pasiūlymus, kaip tobulinti projektą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644FB" w14:textId="55155CB5" w:rsidR="00933D6E" w:rsidRPr="0044346D" w:rsidRDefault="00D8662F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Sprendiniai viešinami</w:t>
            </w:r>
            <w:r w:rsidR="003940D2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Kauno miesto savivaldybės 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Aplinkos apsaugos skyriaus interneto </w:t>
            </w:r>
            <w:r w:rsidR="003940D2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1" w:history="1">
              <w:r w:rsidR="003940D2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54C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astabos, pasiūlymai teikiam</w:t>
            </w:r>
            <w:r w:rsidR="00FD5C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paštu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adresu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05D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ramunas.judeika</w:t>
            </w:r>
            <w:proofErr w:type="spellEnd"/>
            <w:r w:rsidR="00E54C39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@</w:t>
            </w:r>
            <w:proofErr w:type="spellStart"/>
            <w:r w:rsidR="00E54C39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kaunas.lt</w:t>
            </w:r>
            <w:proofErr w:type="spellEnd"/>
            <w:r w:rsidR="00E54C39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Sulaukus daugiau </w:t>
            </w:r>
            <w:r w:rsidR="003940D2" w:rsidRPr="0044346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visuomenės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pasiūlymų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44346D" w:rsidRPr="0044346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bus organizuojamas viešas susitikimas 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dėl sprendinių konkretizavimo</w:t>
            </w:r>
          </w:p>
        </w:tc>
      </w:tr>
      <w:tr w:rsidR="00E54C39" w:rsidRPr="00122BB3" w14:paraId="4AF669AF" w14:textId="77777777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CBE6D" w14:textId="77777777"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Projekto tvirtinimas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2300A" w14:textId="77777777" w:rsidR="00D8662F" w:rsidRPr="00122BB3" w:rsidRDefault="00D8662F" w:rsidP="009116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F857D" w14:textId="77777777" w:rsidR="00D8662F" w:rsidRDefault="00D8662F" w:rsidP="008A5E51">
            <w:pPr>
              <w:spacing w:after="0" w:line="336" w:lineRule="auto"/>
              <w:jc w:val="both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Informacija teikiama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Kauno </w:t>
            </w:r>
            <w:r w:rsidR="008305C7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miesto savivaldybės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Aplinkos apsaugos skyriaus interneto </w:t>
            </w:r>
            <w:r w:rsidR="008305C7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2" w:history="1">
              <w:r w:rsidR="008305C7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</w:p>
          <w:p w14:paraId="7FE9E4AB" w14:textId="77777777" w:rsidR="008A5E51" w:rsidRPr="00122BB3" w:rsidRDefault="008A5E51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54C39" w:rsidRPr="00122BB3" w14:paraId="4E4B8544" w14:textId="77777777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13843" w14:textId="77777777"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Projekto įgyvendinimas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84C70" w14:textId="24B96FDC"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Išsiaiškinti,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ar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visuomenė nori dalyvauti įgyvendinant projektą</w:t>
            </w:r>
            <w:r w:rsidR="00634159" w:rsidRP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kaip </w:t>
            </w:r>
            <w:r w:rsid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ji </w:t>
            </w:r>
            <w:r w:rsidR="00634159" w:rsidRP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gali</w:t>
            </w:r>
            <w:r w:rsid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tai padaryti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94652" w14:textId="000F7479" w:rsidR="00D8662F" w:rsidRPr="00122BB3" w:rsidRDefault="00D8662F" w:rsidP="00472714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Informacija teikiama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Kauno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miesto savivaldybės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administracijos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Aplinkos apsaugos skyriaus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internet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puslapyje </w:t>
            </w:r>
            <w:hyperlink r:id="rId13" w:history="1">
              <w:r w:rsidR="00E54C39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 w:rsidR="00E54C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Pastabos</w:t>
            </w:r>
            <w:r w:rsid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pasiūlymai teikiami el. paštu </w:t>
            </w:r>
            <w:proofErr w:type="spellStart"/>
            <w:r w:rsidR="0047271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ramunas.judeika</w:t>
            </w:r>
            <w:proofErr w:type="spellEnd"/>
            <w:r w:rsidR="00E54C39" w:rsidRPr="006E6952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@</w:t>
            </w:r>
            <w:proofErr w:type="spellStart"/>
            <w:r w:rsidR="00E54C39" w:rsidRPr="006E6952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kaunas.lt</w:t>
            </w:r>
            <w:proofErr w:type="spellEnd"/>
            <w:r w:rsidRPr="006E695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Organizuojamas projekto pristatymas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05D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Gričiupio</w:t>
            </w:r>
            <w:proofErr w:type="spellEnd"/>
            <w:r w:rsidR="00605D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seniūnijos gyventojams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artimia</w:t>
            </w:r>
            <w:bookmarkStart w:id="0" w:name="_GoBack"/>
            <w:bookmarkEnd w:id="0"/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usioms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švietimo įstaigoms, organizacijoms. Pristatymo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metu bus siekiama išsiaiškinti, kaip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bendruomenės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norėtų prisidėti prie teritorijos priežiūr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os ir būklės stebėsenos</w:t>
            </w:r>
          </w:p>
        </w:tc>
      </w:tr>
    </w:tbl>
    <w:p w14:paraId="42445480" w14:textId="77777777" w:rsidR="00971799" w:rsidRDefault="00971799" w:rsidP="00971799">
      <w:pPr>
        <w:pStyle w:val="prastasiniatinklio"/>
        <w:shd w:val="clear" w:color="auto" w:fill="FFFFFF"/>
        <w:spacing w:before="0" w:beforeAutospacing="0" w:after="0" w:afterAutospacing="0" w:line="312" w:lineRule="auto"/>
        <w:ind w:firstLine="1296"/>
        <w:textAlignment w:val="baseline"/>
        <w:rPr>
          <w:bdr w:val="none" w:sz="0" w:space="0" w:color="auto" w:frame="1"/>
          <w:shd w:val="clear" w:color="auto" w:fill="FFFFFF"/>
        </w:rPr>
      </w:pPr>
    </w:p>
    <w:p w14:paraId="526A8153" w14:textId="77777777" w:rsidR="00437C4A" w:rsidRPr="00CB5CF1" w:rsidRDefault="00CB5CF1" w:rsidP="007B1F9E">
      <w:pPr>
        <w:pStyle w:val="prastasiniatinklio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_</w:t>
      </w:r>
      <w:r w:rsidR="00D709FC">
        <w:rPr>
          <w:bdr w:val="none" w:sz="0" w:space="0" w:color="auto" w:frame="1"/>
          <w:shd w:val="clear" w:color="auto" w:fill="FFFFFF"/>
        </w:rPr>
        <w:t>___________________________</w:t>
      </w:r>
    </w:p>
    <w:sectPr w:rsidR="00437C4A" w:rsidRPr="00CB5CF1" w:rsidSect="00933D6E">
      <w:headerReference w:type="default" r:id="rId14"/>
      <w:pgSz w:w="11906" w:h="16838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246F3" w14:textId="77777777" w:rsidR="00B95028" w:rsidRDefault="00B95028" w:rsidP="00C721CB">
      <w:pPr>
        <w:spacing w:after="0" w:line="240" w:lineRule="auto"/>
      </w:pPr>
      <w:r>
        <w:separator/>
      </w:r>
    </w:p>
  </w:endnote>
  <w:endnote w:type="continuationSeparator" w:id="0">
    <w:p w14:paraId="321A04DC" w14:textId="77777777" w:rsidR="00B95028" w:rsidRDefault="00B95028" w:rsidP="00C7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0D8BB" w14:textId="77777777" w:rsidR="00B95028" w:rsidRDefault="00B95028" w:rsidP="00C721CB">
      <w:pPr>
        <w:spacing w:after="0" w:line="240" w:lineRule="auto"/>
      </w:pPr>
      <w:r>
        <w:separator/>
      </w:r>
    </w:p>
  </w:footnote>
  <w:footnote w:type="continuationSeparator" w:id="0">
    <w:p w14:paraId="2B716B8B" w14:textId="77777777" w:rsidR="00B95028" w:rsidRDefault="00B95028" w:rsidP="00C7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7760" w14:textId="609A4FE4" w:rsidR="00F77502" w:rsidRPr="00F77502" w:rsidRDefault="00C721CB" w:rsidP="00F77502">
    <w:pPr>
      <w:pStyle w:val="Antrats"/>
      <w:jc w:val="center"/>
      <w:rPr>
        <w:rFonts w:ascii="Times New Roman" w:hAnsi="Times New Roman"/>
        <w:sz w:val="24"/>
        <w:szCs w:val="24"/>
      </w:rPr>
    </w:pPr>
    <w:r w:rsidRPr="00F77502">
      <w:rPr>
        <w:rFonts w:ascii="Times New Roman" w:hAnsi="Times New Roman"/>
        <w:sz w:val="24"/>
        <w:szCs w:val="24"/>
      </w:rPr>
      <w:fldChar w:fldCharType="begin"/>
    </w:r>
    <w:r w:rsidRPr="00F77502">
      <w:rPr>
        <w:rFonts w:ascii="Times New Roman" w:hAnsi="Times New Roman"/>
        <w:sz w:val="24"/>
        <w:szCs w:val="24"/>
      </w:rPr>
      <w:instrText>PAGE   \* MERGEFORMAT</w:instrText>
    </w:r>
    <w:r w:rsidRPr="00F77502">
      <w:rPr>
        <w:rFonts w:ascii="Times New Roman" w:hAnsi="Times New Roman"/>
        <w:sz w:val="24"/>
        <w:szCs w:val="24"/>
      </w:rPr>
      <w:fldChar w:fldCharType="separate"/>
    </w:r>
    <w:r w:rsidR="00472714">
      <w:rPr>
        <w:rFonts w:ascii="Times New Roman" w:hAnsi="Times New Roman"/>
        <w:noProof/>
        <w:sz w:val="24"/>
        <w:szCs w:val="24"/>
      </w:rPr>
      <w:t>5</w:t>
    </w:r>
    <w:r w:rsidRPr="00F7750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FEC"/>
    <w:multiLevelType w:val="multilevel"/>
    <w:tmpl w:val="A6BCF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BB1FDD"/>
    <w:multiLevelType w:val="hybridMultilevel"/>
    <w:tmpl w:val="1786C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94F0C"/>
    <w:multiLevelType w:val="multilevel"/>
    <w:tmpl w:val="88A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C"/>
    <w:rsid w:val="000108D4"/>
    <w:rsid w:val="00011832"/>
    <w:rsid w:val="0004631E"/>
    <w:rsid w:val="00055810"/>
    <w:rsid w:val="00060495"/>
    <w:rsid w:val="00061E27"/>
    <w:rsid w:val="000662FF"/>
    <w:rsid w:val="00070409"/>
    <w:rsid w:val="00072E7E"/>
    <w:rsid w:val="00075318"/>
    <w:rsid w:val="000910CA"/>
    <w:rsid w:val="000957DC"/>
    <w:rsid w:val="000972CF"/>
    <w:rsid w:val="000A2E0B"/>
    <w:rsid w:val="000A688D"/>
    <w:rsid w:val="000E05FC"/>
    <w:rsid w:val="000E1355"/>
    <w:rsid w:val="000F4DEB"/>
    <w:rsid w:val="00113E65"/>
    <w:rsid w:val="001374B5"/>
    <w:rsid w:val="00170A57"/>
    <w:rsid w:val="0017404C"/>
    <w:rsid w:val="0018028B"/>
    <w:rsid w:val="001C457B"/>
    <w:rsid w:val="001D1918"/>
    <w:rsid w:val="001E2AFD"/>
    <w:rsid w:val="001F202D"/>
    <w:rsid w:val="002571A5"/>
    <w:rsid w:val="002574A4"/>
    <w:rsid w:val="00261F51"/>
    <w:rsid w:val="00262C52"/>
    <w:rsid w:val="00272B6B"/>
    <w:rsid w:val="00281B1C"/>
    <w:rsid w:val="00294C91"/>
    <w:rsid w:val="002C576B"/>
    <w:rsid w:val="0030230E"/>
    <w:rsid w:val="00310CCF"/>
    <w:rsid w:val="003369C0"/>
    <w:rsid w:val="0035578A"/>
    <w:rsid w:val="00373768"/>
    <w:rsid w:val="003940D2"/>
    <w:rsid w:val="003A7A82"/>
    <w:rsid w:val="003C3CFE"/>
    <w:rsid w:val="003D4801"/>
    <w:rsid w:val="003E1A50"/>
    <w:rsid w:val="00437C4A"/>
    <w:rsid w:val="0044346D"/>
    <w:rsid w:val="004602D3"/>
    <w:rsid w:val="004674DC"/>
    <w:rsid w:val="00472714"/>
    <w:rsid w:val="004B542C"/>
    <w:rsid w:val="004C4715"/>
    <w:rsid w:val="004D4C5E"/>
    <w:rsid w:val="004D6718"/>
    <w:rsid w:val="0052598B"/>
    <w:rsid w:val="00546123"/>
    <w:rsid w:val="0055293C"/>
    <w:rsid w:val="00574E24"/>
    <w:rsid w:val="005A4B77"/>
    <w:rsid w:val="005A5644"/>
    <w:rsid w:val="005B231E"/>
    <w:rsid w:val="005B4917"/>
    <w:rsid w:val="005C0F31"/>
    <w:rsid w:val="005D019F"/>
    <w:rsid w:val="00605DCA"/>
    <w:rsid w:val="0060668A"/>
    <w:rsid w:val="0062422F"/>
    <w:rsid w:val="00634159"/>
    <w:rsid w:val="00635660"/>
    <w:rsid w:val="006919C7"/>
    <w:rsid w:val="006B1991"/>
    <w:rsid w:val="006B61FE"/>
    <w:rsid w:val="006E6952"/>
    <w:rsid w:val="006F2A96"/>
    <w:rsid w:val="00713672"/>
    <w:rsid w:val="00734790"/>
    <w:rsid w:val="0074438C"/>
    <w:rsid w:val="00754CF8"/>
    <w:rsid w:val="00770D17"/>
    <w:rsid w:val="007A3FD0"/>
    <w:rsid w:val="007A5D60"/>
    <w:rsid w:val="007B1F9E"/>
    <w:rsid w:val="007D4624"/>
    <w:rsid w:val="008016A5"/>
    <w:rsid w:val="008305C7"/>
    <w:rsid w:val="00857050"/>
    <w:rsid w:val="00864A6E"/>
    <w:rsid w:val="008A5E51"/>
    <w:rsid w:val="008F7E8D"/>
    <w:rsid w:val="00911608"/>
    <w:rsid w:val="009255AE"/>
    <w:rsid w:val="00933D6E"/>
    <w:rsid w:val="009343E0"/>
    <w:rsid w:val="00952718"/>
    <w:rsid w:val="00954421"/>
    <w:rsid w:val="00971799"/>
    <w:rsid w:val="009746EF"/>
    <w:rsid w:val="00975D7C"/>
    <w:rsid w:val="009A6340"/>
    <w:rsid w:val="009C1673"/>
    <w:rsid w:val="009D0595"/>
    <w:rsid w:val="00A12A9C"/>
    <w:rsid w:val="00A3467F"/>
    <w:rsid w:val="00A375E7"/>
    <w:rsid w:val="00A90971"/>
    <w:rsid w:val="00A96F9D"/>
    <w:rsid w:val="00AA4118"/>
    <w:rsid w:val="00AD34C1"/>
    <w:rsid w:val="00AF3F85"/>
    <w:rsid w:val="00B17F0D"/>
    <w:rsid w:val="00B4047F"/>
    <w:rsid w:val="00B71E46"/>
    <w:rsid w:val="00B95028"/>
    <w:rsid w:val="00BC26AF"/>
    <w:rsid w:val="00BD5409"/>
    <w:rsid w:val="00BD7E9B"/>
    <w:rsid w:val="00BE402F"/>
    <w:rsid w:val="00C225DD"/>
    <w:rsid w:val="00C4248F"/>
    <w:rsid w:val="00C51493"/>
    <w:rsid w:val="00C71709"/>
    <w:rsid w:val="00C721CB"/>
    <w:rsid w:val="00C761BD"/>
    <w:rsid w:val="00C90B9A"/>
    <w:rsid w:val="00CB43D3"/>
    <w:rsid w:val="00CB5CF1"/>
    <w:rsid w:val="00CB689B"/>
    <w:rsid w:val="00CD65FF"/>
    <w:rsid w:val="00CE5F67"/>
    <w:rsid w:val="00D006B7"/>
    <w:rsid w:val="00D65012"/>
    <w:rsid w:val="00D709FC"/>
    <w:rsid w:val="00D80184"/>
    <w:rsid w:val="00D8662F"/>
    <w:rsid w:val="00D872B7"/>
    <w:rsid w:val="00DD5927"/>
    <w:rsid w:val="00DE44BF"/>
    <w:rsid w:val="00E54C39"/>
    <w:rsid w:val="00E91585"/>
    <w:rsid w:val="00EA318F"/>
    <w:rsid w:val="00EA40EB"/>
    <w:rsid w:val="00EB1DE3"/>
    <w:rsid w:val="00ED2CE9"/>
    <w:rsid w:val="00ED58DF"/>
    <w:rsid w:val="00EF5C0F"/>
    <w:rsid w:val="00F22AF0"/>
    <w:rsid w:val="00F25919"/>
    <w:rsid w:val="00F363BE"/>
    <w:rsid w:val="00F55664"/>
    <w:rsid w:val="00F77502"/>
    <w:rsid w:val="00F8774E"/>
    <w:rsid w:val="00FA340A"/>
    <w:rsid w:val="00FD5CC2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57EE"/>
  <w15:docId w15:val="{4130A22A-ED5E-4387-88F3-1240FEF0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7502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74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converted-space">
    <w:name w:val="apple-converted-space"/>
    <w:rsid w:val="0017404C"/>
  </w:style>
  <w:style w:type="paragraph" w:styleId="Sraopastraipa">
    <w:name w:val="List Paragraph"/>
    <w:basedOn w:val="prastasis"/>
    <w:uiPriority w:val="34"/>
    <w:qFormat/>
    <w:rsid w:val="00437C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styleId="Emfaz">
    <w:name w:val="Emphasis"/>
    <w:uiPriority w:val="20"/>
    <w:qFormat/>
    <w:rsid w:val="000E1355"/>
    <w:rPr>
      <w:i/>
      <w:iCs/>
    </w:rPr>
  </w:style>
  <w:style w:type="character" w:styleId="Hipersaitas">
    <w:name w:val="Hyperlink"/>
    <w:uiPriority w:val="99"/>
    <w:unhideWhenUsed/>
    <w:rsid w:val="000E135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721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721CB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721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1CB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721CB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B61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B61F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B61F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B61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B6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aunas.lt/aplinkos-apsaug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unas.lt/aplinkos-apsaug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unas.lt/aplinkos-apsaug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unas.lt/aplinkos-apsau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unas.lt/aplinkos-apsaug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7597</Words>
  <Characters>4331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11905</CharactersWithSpaces>
  <SharedDoc>false</SharedDoc>
  <HLinks>
    <vt:vector size="30" baseType="variant"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6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3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VISUOMENĖS DALYVAVIMO FORMUOJANT KAUNO MIESTO SAVIVALDYBĖS GRIČIUPIO PARKO KRAŠTOVAIZDĮ PROGRAMA</dc:subject>
  <dc:creator>Aplinkos apsaugos skyrius</dc:creator>
  <cp:lastModifiedBy>Kristina Staniūtė</cp:lastModifiedBy>
  <cp:revision>3</cp:revision>
  <cp:lastPrinted>2018-05-24T11:18:00Z</cp:lastPrinted>
  <dcterms:created xsi:type="dcterms:W3CDTF">2018-05-28T06:50:00Z</dcterms:created>
  <dcterms:modified xsi:type="dcterms:W3CDTF">2018-05-30T12:11:00Z</dcterms:modified>
</cp:coreProperties>
</file>