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423CC4" w14:textId="77777777" w:rsidR="00DD15DC" w:rsidRPr="00DD15DC" w:rsidRDefault="00DD15DC" w:rsidP="00DD15DC">
      <w:pPr>
        <w:jc w:val="center"/>
        <w:rPr>
          <w:rFonts w:ascii="Arial" w:hAnsi="Arial" w:cs="Arial"/>
          <w:b/>
          <w:sz w:val="28"/>
          <w:szCs w:val="28"/>
        </w:rPr>
      </w:pPr>
      <w:bookmarkStart w:id="0" w:name="_GoBack"/>
      <w:bookmarkEnd w:id="0"/>
      <w:r w:rsidRPr="00DD15DC">
        <w:rPr>
          <w:rFonts w:ascii="Arial" w:hAnsi="Arial" w:cs="Arial"/>
          <w:b/>
          <w:sz w:val="28"/>
          <w:szCs w:val="28"/>
        </w:rPr>
        <w:t>INFORMACIJA PARAMOS GAVĖJAMS !</w:t>
      </w:r>
    </w:p>
    <w:p w14:paraId="60220929" w14:textId="77777777" w:rsidR="00DD15DC" w:rsidRPr="00DD15DC" w:rsidRDefault="00DD15DC" w:rsidP="00DD15DC">
      <w:pPr>
        <w:jc w:val="both"/>
        <w:rPr>
          <w:rFonts w:ascii="Arial" w:hAnsi="Arial" w:cs="Arial"/>
          <w:sz w:val="28"/>
          <w:szCs w:val="28"/>
        </w:rPr>
      </w:pPr>
    </w:p>
    <w:p w14:paraId="14C6618F" w14:textId="77777777" w:rsidR="00DD15DC" w:rsidRPr="00DD15DC" w:rsidRDefault="00DD15DC" w:rsidP="00DD15DC">
      <w:pPr>
        <w:jc w:val="both"/>
        <w:rPr>
          <w:rFonts w:ascii="Arial" w:hAnsi="Arial" w:cs="Arial"/>
          <w:sz w:val="28"/>
          <w:szCs w:val="28"/>
        </w:rPr>
      </w:pPr>
      <w:r w:rsidRPr="00DD15DC">
        <w:rPr>
          <w:rFonts w:ascii="Arial" w:hAnsi="Arial" w:cs="Arial"/>
          <w:sz w:val="28"/>
          <w:szCs w:val="28"/>
        </w:rPr>
        <w:t xml:space="preserve">2019 m. vasario – kovo mėn. maisto produktų dalijimo metu gyventojams teikiami pirmieji produktai – </w:t>
      </w:r>
      <w:r w:rsidRPr="00DD15DC">
        <w:rPr>
          <w:rFonts w:ascii="Arial" w:hAnsi="Arial" w:cs="Arial"/>
          <w:b/>
          <w:sz w:val="28"/>
          <w:szCs w:val="28"/>
        </w:rPr>
        <w:t>kiaulienos konservai (400 g) ir saldūs sausi pusryčiai (500 g).</w:t>
      </w:r>
    </w:p>
    <w:p w14:paraId="19996180" w14:textId="77777777" w:rsidR="00DD15DC" w:rsidRPr="00DD15DC" w:rsidRDefault="00DD15DC" w:rsidP="00DD15DC">
      <w:pPr>
        <w:jc w:val="both"/>
        <w:rPr>
          <w:rFonts w:ascii="Arial" w:hAnsi="Arial" w:cs="Arial"/>
          <w:sz w:val="28"/>
          <w:szCs w:val="28"/>
        </w:rPr>
      </w:pPr>
      <w:r w:rsidRPr="00DD15DC">
        <w:rPr>
          <w:rFonts w:ascii="Arial" w:hAnsi="Arial" w:cs="Arial"/>
          <w:sz w:val="28"/>
          <w:szCs w:val="28"/>
        </w:rPr>
        <w:t xml:space="preserve"> Tenka apgailestauti, kad dėl tiekėjų pateiktų netinkamų pasiūlymų buvo nutrauktas ir iš naujo pradėtas vykdyti maisto produktų viešasis pirkimas, o tiekėjams apskundus priimtus sprendimus, šio viešojo pirkimo procedūros dėl kai kurių pirkimo dalių tęsiasi iki šiol. </w:t>
      </w:r>
    </w:p>
    <w:p w14:paraId="2C3E27F8" w14:textId="77777777" w:rsidR="00DD15DC" w:rsidRPr="00DD15DC" w:rsidRDefault="00DD15DC" w:rsidP="00DD15DC">
      <w:pPr>
        <w:jc w:val="both"/>
        <w:rPr>
          <w:rFonts w:ascii="Arial" w:hAnsi="Arial" w:cs="Arial"/>
          <w:sz w:val="28"/>
          <w:szCs w:val="28"/>
        </w:rPr>
      </w:pPr>
    </w:p>
    <w:p w14:paraId="67901EF9" w14:textId="77777777" w:rsidR="00DD15DC" w:rsidRPr="00DD15DC" w:rsidRDefault="00DD15DC" w:rsidP="00DD15DC">
      <w:pPr>
        <w:jc w:val="both"/>
        <w:rPr>
          <w:rFonts w:ascii="Arial" w:hAnsi="Arial" w:cs="Arial"/>
          <w:sz w:val="28"/>
          <w:szCs w:val="28"/>
        </w:rPr>
      </w:pPr>
      <w:r w:rsidRPr="00DD15DC">
        <w:rPr>
          <w:rFonts w:ascii="Arial" w:hAnsi="Arial" w:cs="Arial"/>
          <w:sz w:val="28"/>
          <w:szCs w:val="28"/>
        </w:rPr>
        <w:t xml:space="preserve">Dėl šios priežasties gausesni ir įvairesni produktai sunkiau besiverčiančius asmenis pasieks vėlesnių dalijimų metu - balandžio, birželio, rugpjūčio, spalio ir gruodžio mėnesiais. </w:t>
      </w:r>
    </w:p>
    <w:p w14:paraId="1F01140B" w14:textId="77777777" w:rsidR="00DD15DC" w:rsidRPr="00DD15DC" w:rsidRDefault="00DD15DC" w:rsidP="00DD15DC">
      <w:pPr>
        <w:jc w:val="both"/>
        <w:rPr>
          <w:rFonts w:ascii="Arial" w:hAnsi="Arial" w:cs="Arial"/>
          <w:sz w:val="28"/>
          <w:szCs w:val="28"/>
        </w:rPr>
      </w:pPr>
    </w:p>
    <w:p w14:paraId="076ABED2" w14:textId="77777777" w:rsidR="00F9214F" w:rsidRPr="00DD15DC" w:rsidRDefault="00DD15DC" w:rsidP="00DD15DC">
      <w:pPr>
        <w:jc w:val="both"/>
        <w:rPr>
          <w:rFonts w:ascii="Arial" w:hAnsi="Arial" w:cs="Arial"/>
          <w:sz w:val="28"/>
          <w:szCs w:val="28"/>
        </w:rPr>
      </w:pPr>
      <w:r w:rsidRPr="00DD15DC">
        <w:rPr>
          <w:rFonts w:ascii="Arial" w:hAnsi="Arial" w:cs="Arial"/>
          <w:sz w:val="28"/>
          <w:szCs w:val="28"/>
        </w:rPr>
        <w:t>Maisto produktų krepšelį 2019 m. iš viso sudarys 19 produktų: pirmos rūšies kvietiniai miltai, miltų mišinys keksui, makaronai, grikiai, ryžiai, greito paruošimo avižų košė, cukrus, rapsų aliejus, kiaulienos konservai, vištienos konservai, konservuota burokėlių sriuba, konservuota raugintų agurkų sriuba, konservuoti žalieji žirneliai, konservuotos keptos pupelės pomidorų padaže, saldūs sausi pusryčiai, avižiniai sausainiai su šokolado gabalėliais, saldintas sutirštintas pienas, UAT pienas, razinų ir riešutų mišinys.</w:t>
      </w:r>
    </w:p>
    <w:p w14:paraId="25272315" w14:textId="77777777" w:rsidR="00DD15DC" w:rsidRPr="00DD15DC" w:rsidRDefault="00DD15DC" w:rsidP="00DD15DC">
      <w:pPr>
        <w:jc w:val="both"/>
        <w:rPr>
          <w:rFonts w:ascii="Arial" w:hAnsi="Arial" w:cs="Arial"/>
          <w:sz w:val="28"/>
          <w:szCs w:val="28"/>
        </w:rPr>
      </w:pPr>
    </w:p>
    <w:p w14:paraId="69799738" w14:textId="77777777" w:rsidR="00DD15DC" w:rsidRPr="00DD15DC" w:rsidRDefault="00DD15DC" w:rsidP="00DD15DC">
      <w:pPr>
        <w:spacing w:after="0"/>
        <w:jc w:val="both"/>
        <w:rPr>
          <w:rFonts w:ascii="Arial" w:hAnsi="Arial" w:cs="Arial"/>
          <w:sz w:val="28"/>
          <w:szCs w:val="28"/>
          <w:lang w:val="lt-LT"/>
        </w:rPr>
      </w:pPr>
      <w:r w:rsidRPr="00DD15DC">
        <w:rPr>
          <w:rFonts w:ascii="Arial" w:hAnsi="Arial" w:cs="Arial"/>
          <w:sz w:val="28"/>
          <w:szCs w:val="28"/>
        </w:rPr>
        <w:t>D</w:t>
      </w:r>
      <w:r w:rsidRPr="00DD15DC">
        <w:rPr>
          <w:rFonts w:ascii="Arial" w:hAnsi="Arial" w:cs="Arial"/>
          <w:sz w:val="28"/>
          <w:szCs w:val="28"/>
          <w:lang w:val="lt-LT"/>
        </w:rPr>
        <w:t>ėl daugiau informacijos prašome kreiptis šiais kontaktais:</w:t>
      </w:r>
    </w:p>
    <w:p w14:paraId="78AB4131" w14:textId="77777777" w:rsidR="00DD15DC" w:rsidRPr="00DD15DC" w:rsidRDefault="00DD15DC" w:rsidP="00DD15DC">
      <w:pPr>
        <w:shd w:val="clear" w:color="auto" w:fill="FFFFFF"/>
        <w:spacing w:after="0" w:line="240" w:lineRule="auto"/>
        <w:jc w:val="both"/>
        <w:rPr>
          <w:rFonts w:ascii="Arial" w:eastAsia="Times New Roman" w:hAnsi="Arial" w:cs="Arial"/>
          <w:color w:val="222222"/>
          <w:sz w:val="28"/>
          <w:szCs w:val="28"/>
        </w:rPr>
      </w:pPr>
      <w:r w:rsidRPr="00DD15DC">
        <w:rPr>
          <w:rFonts w:ascii="Arial" w:eastAsia="Times New Roman" w:hAnsi="Arial" w:cs="Arial"/>
          <w:i/>
          <w:iCs/>
          <w:color w:val="222222"/>
          <w:sz w:val="28"/>
          <w:szCs w:val="28"/>
        </w:rPr>
        <w:t>Viešųjų ryšių specialistė Aida Janionytė, tel. 8 686 11 459</w:t>
      </w:r>
    </w:p>
    <w:p w14:paraId="5CF0ECAF" w14:textId="77777777" w:rsidR="00DD15DC" w:rsidRPr="00DD15DC" w:rsidRDefault="00DD15DC" w:rsidP="00DD15DC">
      <w:pPr>
        <w:shd w:val="clear" w:color="auto" w:fill="FFFFFF"/>
        <w:spacing w:after="0" w:line="240" w:lineRule="auto"/>
        <w:jc w:val="both"/>
        <w:rPr>
          <w:rFonts w:ascii="Arial" w:eastAsia="Times New Roman" w:hAnsi="Arial" w:cs="Arial"/>
          <w:color w:val="222222"/>
          <w:sz w:val="28"/>
          <w:szCs w:val="28"/>
        </w:rPr>
      </w:pPr>
      <w:r w:rsidRPr="00DD15DC">
        <w:rPr>
          <w:rFonts w:ascii="Arial" w:eastAsia="Times New Roman" w:hAnsi="Arial" w:cs="Arial"/>
          <w:i/>
          <w:iCs/>
          <w:color w:val="222222"/>
          <w:sz w:val="28"/>
          <w:szCs w:val="28"/>
        </w:rPr>
        <w:t>Projekto vadovė Gintarė Zizienė, tel. 8 659 68 347</w:t>
      </w:r>
    </w:p>
    <w:p w14:paraId="21B4E764" w14:textId="77777777" w:rsidR="00DD15DC" w:rsidRPr="00DD15DC" w:rsidRDefault="00DD15DC" w:rsidP="00DD15DC">
      <w:pPr>
        <w:shd w:val="clear" w:color="auto" w:fill="FFFFFF"/>
        <w:spacing w:after="0" w:line="240" w:lineRule="auto"/>
        <w:jc w:val="both"/>
        <w:rPr>
          <w:rFonts w:ascii="Arial" w:eastAsia="Times New Roman" w:hAnsi="Arial" w:cs="Arial"/>
          <w:color w:val="222222"/>
          <w:sz w:val="28"/>
          <w:szCs w:val="28"/>
        </w:rPr>
      </w:pPr>
      <w:r w:rsidRPr="00DD15DC">
        <w:rPr>
          <w:rFonts w:ascii="Arial" w:eastAsia="Times New Roman" w:hAnsi="Arial" w:cs="Arial"/>
          <w:i/>
          <w:iCs/>
          <w:color w:val="222222"/>
          <w:sz w:val="28"/>
          <w:szCs w:val="28"/>
        </w:rPr>
        <w:t>El. p. </w:t>
      </w:r>
      <w:hyperlink r:id="rId5" w:tgtFrame="_blank" w:history="1">
        <w:r w:rsidRPr="00DD15DC">
          <w:rPr>
            <w:rFonts w:ascii="Arial" w:eastAsia="Times New Roman" w:hAnsi="Arial" w:cs="Arial"/>
            <w:i/>
            <w:iCs/>
            <w:color w:val="1155CC"/>
            <w:sz w:val="28"/>
            <w:szCs w:val="28"/>
            <w:u w:val="single"/>
          </w:rPr>
          <w:t>parama@esf.lt</w:t>
        </w:r>
      </w:hyperlink>
    </w:p>
    <w:p w14:paraId="341DBDCC" w14:textId="77777777" w:rsidR="00DD15DC" w:rsidRDefault="00DD15DC">
      <w:pPr>
        <w:rPr>
          <w:lang w:val="lt-LT"/>
        </w:rPr>
      </w:pPr>
    </w:p>
    <w:p w14:paraId="7407061C" w14:textId="77777777" w:rsidR="00DD15DC" w:rsidRPr="00DD15DC" w:rsidRDefault="00DD15DC" w:rsidP="00DD15DC">
      <w:pPr>
        <w:jc w:val="center"/>
        <w:rPr>
          <w:lang w:val="lt-LT"/>
        </w:rPr>
      </w:pPr>
      <w:r w:rsidRPr="00431D4A">
        <w:rPr>
          <w:b/>
          <w:noProof/>
          <w:sz w:val="40"/>
          <w:szCs w:val="40"/>
          <w:lang w:val="lt-LT" w:eastAsia="lt-LT"/>
        </w:rPr>
        <w:drawing>
          <wp:inline distT="0" distB="0" distL="0" distR="0" wp14:anchorId="4C82598E" wp14:editId="3FB28051">
            <wp:extent cx="3887812" cy="1200150"/>
            <wp:effectExtent l="0" t="0" r="0" b="0"/>
            <wp:docPr id="1" name="Picture 1" descr="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3" descr="image00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00824" cy="1204167"/>
                    </a:xfrm>
                    <a:prstGeom prst="rect">
                      <a:avLst/>
                    </a:prstGeom>
                    <a:noFill/>
                    <a:ln>
                      <a:noFill/>
                    </a:ln>
                  </pic:spPr>
                </pic:pic>
              </a:graphicData>
            </a:graphic>
          </wp:inline>
        </w:drawing>
      </w:r>
    </w:p>
    <w:sectPr w:rsidR="00DD15DC" w:rsidRPr="00DD15D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15DC"/>
    <w:rsid w:val="004340CD"/>
    <w:rsid w:val="00DD15DC"/>
    <w:rsid w:val="00F921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EA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m-6685352908837958424m4131278512622110381gmail-m-6722157901151056649m-3425368881913208432msofooter">
    <w:name w:val="m_-6685352908837958424m_4131278512622110381gmail-m_-6722157901151056649m_-3425368881913208432msofooter"/>
    <w:basedOn w:val="prastasis"/>
    <w:rsid w:val="00DD15DC"/>
    <w:pPr>
      <w:spacing w:before="100" w:beforeAutospacing="1" w:after="100" w:afterAutospacing="1" w:line="240" w:lineRule="auto"/>
    </w:pPr>
    <w:rPr>
      <w:rFonts w:ascii="Times New Roman" w:eastAsia="Times New Roman" w:hAnsi="Times New Roman" w:cs="Times New Roman"/>
      <w:sz w:val="24"/>
      <w:szCs w:val="24"/>
    </w:rPr>
  </w:style>
  <w:style w:type="character" w:styleId="Hipersaitas">
    <w:name w:val="Hyperlink"/>
    <w:basedOn w:val="Numatytasispastraiposriftas"/>
    <w:uiPriority w:val="99"/>
    <w:semiHidden/>
    <w:unhideWhenUsed/>
    <w:rsid w:val="00DD15DC"/>
    <w:rPr>
      <w:color w:val="0000FF"/>
      <w:u w:val="single"/>
    </w:rPr>
  </w:style>
  <w:style w:type="paragraph" w:styleId="Debesliotekstas">
    <w:name w:val="Balloon Text"/>
    <w:basedOn w:val="prastasis"/>
    <w:link w:val="DebesliotekstasDiagrama"/>
    <w:uiPriority w:val="99"/>
    <w:semiHidden/>
    <w:unhideWhenUsed/>
    <w:rsid w:val="004340CD"/>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340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m-6685352908837958424m4131278512622110381gmail-m-6722157901151056649m-3425368881913208432msofooter">
    <w:name w:val="m_-6685352908837958424m_4131278512622110381gmail-m_-6722157901151056649m_-3425368881913208432msofooter"/>
    <w:basedOn w:val="prastasis"/>
    <w:rsid w:val="00DD15DC"/>
    <w:pPr>
      <w:spacing w:before="100" w:beforeAutospacing="1" w:after="100" w:afterAutospacing="1" w:line="240" w:lineRule="auto"/>
    </w:pPr>
    <w:rPr>
      <w:rFonts w:ascii="Times New Roman" w:eastAsia="Times New Roman" w:hAnsi="Times New Roman" w:cs="Times New Roman"/>
      <w:sz w:val="24"/>
      <w:szCs w:val="24"/>
    </w:rPr>
  </w:style>
  <w:style w:type="character" w:styleId="Hipersaitas">
    <w:name w:val="Hyperlink"/>
    <w:basedOn w:val="Numatytasispastraiposriftas"/>
    <w:uiPriority w:val="99"/>
    <w:semiHidden/>
    <w:unhideWhenUsed/>
    <w:rsid w:val="00DD15DC"/>
    <w:rPr>
      <w:color w:val="0000FF"/>
      <w:u w:val="single"/>
    </w:rPr>
  </w:style>
  <w:style w:type="paragraph" w:styleId="Debesliotekstas">
    <w:name w:val="Balloon Text"/>
    <w:basedOn w:val="prastasis"/>
    <w:link w:val="DebesliotekstasDiagrama"/>
    <w:uiPriority w:val="99"/>
    <w:semiHidden/>
    <w:unhideWhenUsed/>
    <w:rsid w:val="004340CD"/>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4340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7956405">
      <w:bodyDiv w:val="1"/>
      <w:marLeft w:val="0"/>
      <w:marRight w:val="0"/>
      <w:marTop w:val="0"/>
      <w:marBottom w:val="0"/>
      <w:divBdr>
        <w:top w:val="none" w:sz="0" w:space="0" w:color="auto"/>
        <w:left w:val="none" w:sz="0" w:space="0" w:color="auto"/>
        <w:bottom w:val="none" w:sz="0" w:space="0" w:color="auto"/>
        <w:right w:val="none" w:sz="0" w:space="0" w:color="auto"/>
      </w:divBdr>
      <w:divsChild>
        <w:div w:id="872838983">
          <w:marLeft w:val="0"/>
          <w:marRight w:val="0"/>
          <w:marTop w:val="0"/>
          <w:marBottom w:val="0"/>
          <w:divBdr>
            <w:top w:val="none" w:sz="0" w:space="0" w:color="auto"/>
            <w:left w:val="none" w:sz="0" w:space="0" w:color="auto"/>
            <w:bottom w:val="none" w:sz="0" w:space="0" w:color="auto"/>
            <w:right w:val="none" w:sz="0" w:space="0" w:color="auto"/>
          </w:divBdr>
          <w:divsChild>
            <w:div w:id="1557356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parama@esf.l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900</Words>
  <Characters>514</Characters>
  <Application>Microsoft Office Word</Application>
  <DocSecurity>0</DocSecurity>
  <Lines>4</Lines>
  <Paragraphs>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Urbonavičiūtė</dc:creator>
  <cp:lastModifiedBy>Dainora Mockienė</cp:lastModifiedBy>
  <cp:revision>2</cp:revision>
  <dcterms:created xsi:type="dcterms:W3CDTF">2019-02-22T08:28:00Z</dcterms:created>
  <dcterms:modified xsi:type="dcterms:W3CDTF">2019-02-22T08:28:00Z</dcterms:modified>
</cp:coreProperties>
</file>