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3B754873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6285DE0C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44A45005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6E9EAB9A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582A2057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63278AEF" w14:textId="540BCC03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9801BC">
              <w:rPr>
                <w:b/>
              </w:rPr>
              <w:t> </w:t>
            </w:r>
            <w:r w:rsidR="009801BC">
              <w:rPr>
                <w:b/>
              </w:rPr>
              <w:t> </w:t>
            </w:r>
            <w:r w:rsidR="009801BC">
              <w:rPr>
                <w:b/>
              </w:rPr>
              <w:t> </w:t>
            </w:r>
            <w:r w:rsidR="009801BC">
              <w:rPr>
                <w:b/>
              </w:rPr>
              <w:t> </w:t>
            </w:r>
            <w:r w:rsidR="009801BC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14:paraId="7F09F126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67907D89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1D69312E" w14:textId="77777777" w:rsidR="004805E9" w:rsidRPr="009801BC" w:rsidRDefault="00EF1948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9801BC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6C320BE1" wp14:editId="56FEA2EF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14:paraId="017E8771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2D2CEA14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14:paraId="2F1CDE07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14:paraId="2E6BE7BF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6E1EA5CE" w14:textId="296D0CF5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801BC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28CBD30A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157CC0F6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7CA65E4E" w14:textId="77777777" w:rsidR="004805E9" w:rsidRDefault="003637E1" w:rsidP="0033146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0CF7" w:rsidRPr="00331466">
              <w:rPr>
                <w:b/>
              </w:rPr>
              <w:t>DĖL KAUNO MIESTO SAVIVALDYBĖS TARYBOS 20</w:t>
            </w:r>
            <w:r w:rsidR="00BC0CF7">
              <w:rPr>
                <w:b/>
              </w:rPr>
              <w:t>21</w:t>
            </w:r>
            <w:r w:rsidR="00BC0CF7" w:rsidRPr="00331466">
              <w:rPr>
                <w:b/>
              </w:rPr>
              <w:t xml:space="preserve"> M. VASARIO 23 D. SPRENDIMO NR. T-</w:t>
            </w:r>
            <w:r w:rsidR="00BC0CF7">
              <w:rPr>
                <w:b/>
              </w:rPr>
              <w:t>7</w:t>
            </w:r>
            <w:r w:rsidR="00BC0CF7" w:rsidRPr="00331466">
              <w:rPr>
                <w:b/>
              </w:rPr>
              <w:t>1 „DĖL KAUNO MIESTO SAVIVALDYBĖS BENDROJO UGDYMO MOKYKLŲ TINKLO PERTVARKOS 20</w:t>
            </w:r>
            <w:r w:rsidR="00BC0CF7">
              <w:rPr>
                <w:b/>
              </w:rPr>
              <w:t>21</w:t>
            </w:r>
            <w:r w:rsidR="00BC0CF7" w:rsidRPr="00331466">
              <w:rPr>
                <w:b/>
              </w:rPr>
              <w:t>–202</w:t>
            </w:r>
            <w:r w:rsidR="00BC0CF7">
              <w:rPr>
                <w:b/>
              </w:rPr>
              <w:t>5</w:t>
            </w:r>
            <w:r w:rsidR="00BC0CF7" w:rsidRPr="00331466">
              <w:rPr>
                <w:b/>
              </w:rPr>
              <w:t xml:space="preserve"> METŲ BENDROJO PLANO PATVIRTINIMO“ 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14:paraId="4D636BF0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6E03631F" w14:textId="68EC9626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9801BC">
              <w:t xml:space="preserve">2024 m. vasario 13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9801BC">
              <w:t>T-</w:t>
            </w:r>
            <w:r w:rsidR="00EE4EB5">
              <w:t>24</w:t>
            </w:r>
            <w:r>
              <w:fldChar w:fldCharType="end"/>
            </w:r>
            <w:bookmarkEnd w:id="9"/>
          </w:p>
          <w:p w14:paraId="12FEA097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3B6A50DC" w14:textId="77777777" w:rsidTr="00C06CE3">
        <w:trPr>
          <w:cantSplit/>
        </w:trPr>
        <w:tc>
          <w:tcPr>
            <w:tcW w:w="9639" w:type="dxa"/>
            <w:gridSpan w:val="2"/>
          </w:tcPr>
          <w:p w14:paraId="7A30C108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78ACD29F" w14:textId="77777777" w:rsidR="004805E9" w:rsidRDefault="004805E9">
      <w:pPr>
        <w:spacing w:after="480"/>
      </w:pPr>
    </w:p>
    <w:p w14:paraId="191921A3" w14:textId="77777777"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742C3810" w14:textId="77777777" w:rsidR="00331466" w:rsidRPr="00F37FB9" w:rsidRDefault="00331466" w:rsidP="00A11B51">
      <w:pPr>
        <w:tabs>
          <w:tab w:val="left" w:pos="1701"/>
        </w:tabs>
        <w:spacing w:line="360" w:lineRule="auto"/>
        <w:ind w:firstLine="1276"/>
        <w:jc w:val="both"/>
      </w:pPr>
      <w:bookmarkStart w:id="11" w:name="r18"/>
      <w:r w:rsidRPr="00F37FB9">
        <w:t>Kauno miesto savivaldybės taryba  n u s p r e n d ž i a:</w:t>
      </w:r>
    </w:p>
    <w:p w14:paraId="5F6FB373" w14:textId="77777777" w:rsidR="00331466" w:rsidRPr="00F37FB9" w:rsidRDefault="00331466" w:rsidP="00A11B51">
      <w:pPr>
        <w:tabs>
          <w:tab w:val="left" w:pos="0"/>
          <w:tab w:val="left" w:pos="1276"/>
          <w:tab w:val="left" w:pos="1560"/>
        </w:tabs>
        <w:spacing w:line="360" w:lineRule="auto"/>
        <w:ind w:firstLine="1276"/>
        <w:jc w:val="both"/>
      </w:pPr>
      <w:r w:rsidRPr="00F37FB9">
        <w:t xml:space="preserve">Pakeisti Kauno miesto savivaldybės bendrojo ugdymo mokyklų tinklo pertvarkos </w:t>
      </w:r>
      <w:r w:rsidRPr="00F37FB9">
        <w:rPr>
          <w:spacing w:val="-4"/>
        </w:rPr>
        <w:t>2021–202</w:t>
      </w:r>
      <w:r w:rsidR="00A25135" w:rsidRPr="00F37FB9">
        <w:rPr>
          <w:spacing w:val="-4"/>
        </w:rPr>
        <w:t xml:space="preserve">5 metų bendrąjį </w:t>
      </w:r>
      <w:r w:rsidR="00080550" w:rsidRPr="00F37FB9">
        <w:rPr>
          <w:spacing w:val="-4"/>
        </w:rPr>
        <w:t>planą</w:t>
      </w:r>
      <w:r w:rsidR="003A0880">
        <w:rPr>
          <w:spacing w:val="-4"/>
        </w:rPr>
        <w:t xml:space="preserve">, </w:t>
      </w:r>
      <w:r w:rsidR="00080550" w:rsidRPr="00F37FB9">
        <w:rPr>
          <w:spacing w:val="-4"/>
        </w:rPr>
        <w:t>patvirtintą</w:t>
      </w:r>
      <w:r w:rsidRPr="00F37FB9">
        <w:rPr>
          <w:spacing w:val="-4"/>
        </w:rPr>
        <w:t xml:space="preserve"> Kauno miesto savivaldybės tarybos 2021</w:t>
      </w:r>
      <w:r w:rsidR="00080550" w:rsidRPr="00F37FB9">
        <w:rPr>
          <w:spacing w:val="-4"/>
        </w:rPr>
        <w:t xml:space="preserve"> m. vasario 23 </w:t>
      </w:r>
      <w:r w:rsidRPr="00F37FB9">
        <w:rPr>
          <w:spacing w:val="-4"/>
        </w:rPr>
        <w:t>d.</w:t>
      </w:r>
      <w:r w:rsidRPr="00F37FB9">
        <w:t xml:space="preserve"> sprendimu Nr. T-71 „Dėl Kauno miesto savivaldybės bendrojo ugdymo mokyklų tinklo pertvarkos 2021–2025 metų bendrojo plano</w:t>
      </w:r>
      <w:r w:rsidR="00080550" w:rsidRPr="00F37FB9">
        <w:t xml:space="preserve"> patvirtinimo“</w:t>
      </w:r>
      <w:r w:rsidRPr="00F37FB9">
        <w:t>:</w:t>
      </w:r>
    </w:p>
    <w:p w14:paraId="5B442382" w14:textId="77777777" w:rsidR="001D5554" w:rsidRPr="00C739FC" w:rsidRDefault="001D5554" w:rsidP="00C739FC">
      <w:pPr>
        <w:pStyle w:val="Sraopastraipa"/>
        <w:numPr>
          <w:ilvl w:val="0"/>
          <w:numId w:val="1"/>
        </w:numPr>
        <w:tabs>
          <w:tab w:val="left" w:pos="1560"/>
          <w:tab w:val="left" w:pos="1843"/>
        </w:tabs>
        <w:spacing w:line="360" w:lineRule="auto"/>
        <w:jc w:val="both"/>
        <w:rPr>
          <w:szCs w:val="24"/>
        </w:rPr>
      </w:pPr>
      <w:r w:rsidRPr="00C739FC">
        <w:rPr>
          <w:szCs w:val="24"/>
        </w:rPr>
        <w:t xml:space="preserve">Pakeisti 1 priedo </w:t>
      </w:r>
      <w:r w:rsidR="00065C38" w:rsidRPr="00C739FC">
        <w:rPr>
          <w:szCs w:val="24"/>
        </w:rPr>
        <w:t>3</w:t>
      </w:r>
      <w:r w:rsidR="007B3929" w:rsidRPr="00C739FC">
        <w:rPr>
          <w:szCs w:val="24"/>
        </w:rPr>
        <w:t>8</w:t>
      </w:r>
      <w:r w:rsidRPr="00C739FC">
        <w:rPr>
          <w:szCs w:val="24"/>
        </w:rPr>
        <w:t xml:space="preserve"> punktą ir jį išdėstyti taip: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991E74" w:rsidRPr="00A16759" w14:paraId="7A59FFBE" w14:textId="77777777" w:rsidTr="00FF3E16">
        <w:tc>
          <w:tcPr>
            <w:tcW w:w="675" w:type="dxa"/>
          </w:tcPr>
          <w:p w14:paraId="60131F2C" w14:textId="77777777" w:rsidR="00991E74" w:rsidRPr="00A16759" w:rsidRDefault="00991E74" w:rsidP="00A11B51">
            <w:pPr>
              <w:tabs>
                <w:tab w:val="left" w:pos="1560"/>
              </w:tabs>
              <w:spacing w:line="360" w:lineRule="auto"/>
              <w:jc w:val="both"/>
              <w:rPr>
                <w:szCs w:val="24"/>
              </w:rPr>
            </w:pPr>
            <w:r w:rsidRPr="00A16759">
              <w:rPr>
                <w:szCs w:val="24"/>
              </w:rPr>
              <w:t>„</w:t>
            </w:r>
            <w:r>
              <w:rPr>
                <w:szCs w:val="24"/>
              </w:rPr>
              <w:t>38</w:t>
            </w:r>
            <w:r w:rsidRPr="00A16759">
              <w:rPr>
                <w:szCs w:val="24"/>
              </w:rPr>
              <w:t>.</w:t>
            </w:r>
          </w:p>
        </w:tc>
        <w:tc>
          <w:tcPr>
            <w:tcW w:w="2444" w:type="dxa"/>
          </w:tcPr>
          <w:p w14:paraId="589FB8DE" w14:textId="77777777" w:rsidR="00991E74" w:rsidRDefault="00991E74" w:rsidP="00A11B51">
            <w:pPr>
              <w:spacing w:line="360" w:lineRule="auto"/>
            </w:pPr>
            <w:r w:rsidRPr="00991E74">
              <w:t xml:space="preserve">Vytauto Didžiojo universiteto klasikinio ugdymo </w:t>
            </w:r>
            <w:r>
              <w:t xml:space="preserve">mokykla Priešmokyklinio, pradinio ir pagrindinio ugdymo programos </w:t>
            </w:r>
          </w:p>
          <w:p w14:paraId="02840D58" w14:textId="77777777" w:rsidR="00991E74" w:rsidRDefault="00991E74" w:rsidP="00A11B51">
            <w:pPr>
              <w:spacing w:line="360" w:lineRule="auto"/>
            </w:pPr>
            <w:r>
              <w:t xml:space="preserve">Savivaldybė </w:t>
            </w:r>
          </w:p>
          <w:p w14:paraId="1F00A3A4" w14:textId="77777777" w:rsidR="00991E74" w:rsidRDefault="00991E74" w:rsidP="00A11B51">
            <w:pPr>
              <w:spacing w:line="360" w:lineRule="auto"/>
            </w:pPr>
            <w:r>
              <w:t>Mokinių (klasių) skaičius – 277 (15)</w:t>
            </w:r>
          </w:p>
          <w:p w14:paraId="769286AC" w14:textId="77777777" w:rsidR="00991E74" w:rsidRDefault="00991E74" w:rsidP="00A11B5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Adresas – Vokiečių g. 164</w:t>
            </w:r>
            <w:r w:rsidR="00EE275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Vaidoto g. 115</w:t>
            </w:r>
            <w:r w:rsidR="00EE2756">
              <w:rPr>
                <w:color w:val="000000"/>
              </w:rPr>
              <w:t xml:space="preserve"> ir Partizanų g. 118, </w:t>
            </w:r>
            <w:r>
              <w:rPr>
                <w:color w:val="000000"/>
              </w:rPr>
              <w:t>Kaunas</w:t>
            </w:r>
          </w:p>
        </w:tc>
        <w:tc>
          <w:tcPr>
            <w:tcW w:w="3260" w:type="dxa"/>
          </w:tcPr>
          <w:p w14:paraId="6E4558E3" w14:textId="77777777" w:rsidR="00991E74" w:rsidRDefault="00991E74" w:rsidP="00A11B51">
            <w:pPr>
              <w:tabs>
                <w:tab w:val="left" w:pos="286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Pertvarkoma</w:t>
            </w:r>
            <w:r w:rsidR="005420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struktūra iš mokyklos į gimnazijos tipo švietimo įstaigą (Vytauto Didžiojo universiteto klasikinio ugdymo licėjų), </w:t>
            </w:r>
            <w:r>
              <w:rPr>
                <w:color w:val="000000"/>
                <w:kern w:val="24"/>
              </w:rPr>
              <w:t>Lietuvos Respublikos švietimo, mokslo ir sporto</w:t>
            </w:r>
            <w:r>
              <w:rPr>
                <w:color w:val="000000"/>
              </w:rPr>
              <w:t xml:space="preserve"> ministrui patvirtinus specializuoto klasikinio ugdymo programas ir akreditavus vidurinio ugdymo programą </w:t>
            </w:r>
          </w:p>
        </w:tc>
        <w:tc>
          <w:tcPr>
            <w:tcW w:w="1417" w:type="dxa"/>
          </w:tcPr>
          <w:p w14:paraId="756FE596" w14:textId="77777777" w:rsidR="00991E74" w:rsidRDefault="00991E74" w:rsidP="00A11B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2025-08-31</w:t>
            </w:r>
          </w:p>
          <w:p w14:paraId="60C7A5B3" w14:textId="77777777" w:rsidR="00991E74" w:rsidRDefault="00991E74" w:rsidP="00A11B5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63" w:type="dxa"/>
          </w:tcPr>
          <w:p w14:paraId="662CA7C1" w14:textId="77777777" w:rsidR="00991E74" w:rsidRDefault="00991E74" w:rsidP="00A11B5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Vytauto Didžiojo universiteto klasikinio ugdymo licėjus</w:t>
            </w:r>
          </w:p>
          <w:p w14:paraId="5A2C8E3F" w14:textId="77777777" w:rsidR="00991E74" w:rsidRDefault="00991E74" w:rsidP="00A11B51">
            <w:pPr>
              <w:spacing w:line="360" w:lineRule="auto"/>
              <w:ind w:left="13" w:right="-57"/>
              <w:rPr>
                <w:color w:val="000000"/>
              </w:rPr>
            </w:pPr>
            <w:r>
              <w:rPr>
                <w:color w:val="000000"/>
              </w:rPr>
              <w:t>Pradinio, pagrindinio, vidurinio ir specializu</w:t>
            </w:r>
            <w:r w:rsidR="00A11B51">
              <w:rPr>
                <w:color w:val="000000"/>
              </w:rPr>
              <w:t>oto klasikinio ugdymo programos“</w:t>
            </w:r>
            <w:r w:rsidR="00065C38">
              <w:rPr>
                <w:color w:val="000000"/>
              </w:rPr>
              <w:t>.</w:t>
            </w:r>
          </w:p>
        </w:tc>
      </w:tr>
    </w:tbl>
    <w:p w14:paraId="69B51BB3" w14:textId="77777777" w:rsidR="00A11B51" w:rsidRDefault="00A11B51" w:rsidP="00A16759">
      <w:pPr>
        <w:tabs>
          <w:tab w:val="left" w:pos="1560"/>
          <w:tab w:val="left" w:pos="1843"/>
        </w:tabs>
        <w:spacing w:line="264" w:lineRule="auto"/>
        <w:ind w:left="1636" w:hanging="360"/>
        <w:jc w:val="both"/>
        <w:rPr>
          <w:szCs w:val="24"/>
        </w:rPr>
      </w:pPr>
    </w:p>
    <w:p w14:paraId="63F48FA5" w14:textId="77777777" w:rsidR="00A11B51" w:rsidRDefault="00A11B51" w:rsidP="00A16759">
      <w:pPr>
        <w:tabs>
          <w:tab w:val="left" w:pos="1560"/>
          <w:tab w:val="left" w:pos="1843"/>
        </w:tabs>
        <w:spacing w:line="264" w:lineRule="auto"/>
        <w:ind w:left="1636" w:hanging="360"/>
        <w:jc w:val="both"/>
        <w:rPr>
          <w:szCs w:val="24"/>
        </w:rPr>
      </w:pPr>
    </w:p>
    <w:p w14:paraId="3837A32E" w14:textId="77777777" w:rsidR="00A11B51" w:rsidRDefault="00A11B51" w:rsidP="00A16759">
      <w:pPr>
        <w:tabs>
          <w:tab w:val="left" w:pos="1560"/>
          <w:tab w:val="left" w:pos="1843"/>
        </w:tabs>
        <w:spacing w:line="264" w:lineRule="auto"/>
        <w:ind w:left="1636" w:hanging="360"/>
        <w:jc w:val="both"/>
        <w:rPr>
          <w:szCs w:val="24"/>
        </w:rPr>
      </w:pPr>
    </w:p>
    <w:p w14:paraId="497BE750" w14:textId="77777777" w:rsidR="00A11B51" w:rsidRDefault="00A11B51" w:rsidP="00A16759">
      <w:pPr>
        <w:tabs>
          <w:tab w:val="left" w:pos="1560"/>
          <w:tab w:val="left" w:pos="1843"/>
        </w:tabs>
        <w:spacing w:line="264" w:lineRule="auto"/>
        <w:ind w:left="1636" w:hanging="360"/>
        <w:jc w:val="both"/>
        <w:rPr>
          <w:szCs w:val="24"/>
        </w:rPr>
      </w:pPr>
    </w:p>
    <w:p w14:paraId="3165CC78" w14:textId="77777777" w:rsidR="007E299D" w:rsidRPr="00A16759" w:rsidRDefault="007E299D" w:rsidP="0039024D">
      <w:pPr>
        <w:tabs>
          <w:tab w:val="left" w:pos="1560"/>
          <w:tab w:val="left" w:pos="1843"/>
        </w:tabs>
        <w:spacing w:line="360" w:lineRule="auto"/>
        <w:ind w:left="1636" w:hanging="360"/>
        <w:jc w:val="both"/>
        <w:rPr>
          <w:szCs w:val="24"/>
        </w:rPr>
      </w:pPr>
      <w:r w:rsidRPr="00A16759">
        <w:rPr>
          <w:szCs w:val="24"/>
        </w:rPr>
        <w:lastRenderedPageBreak/>
        <w:t xml:space="preserve">2. Pakeisti 1 priedo </w:t>
      </w:r>
      <w:r w:rsidR="007B3929">
        <w:rPr>
          <w:szCs w:val="24"/>
        </w:rPr>
        <w:t>5</w:t>
      </w:r>
      <w:r w:rsidR="00A349C0">
        <w:rPr>
          <w:szCs w:val="24"/>
        </w:rPr>
        <w:t>8</w:t>
      </w:r>
      <w:r w:rsidRPr="00A16759">
        <w:rPr>
          <w:szCs w:val="24"/>
        </w:rPr>
        <w:t xml:space="preserve"> punktą ir jį išdėstyti taip: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A349C0" w:rsidRPr="00A16759" w14:paraId="571C9879" w14:textId="77777777" w:rsidTr="006E7434">
        <w:tc>
          <w:tcPr>
            <w:tcW w:w="675" w:type="dxa"/>
          </w:tcPr>
          <w:p w14:paraId="2961DA5B" w14:textId="77777777" w:rsidR="00A349C0" w:rsidRPr="00A16759" w:rsidRDefault="00A349C0" w:rsidP="0039024D">
            <w:pPr>
              <w:tabs>
                <w:tab w:val="left" w:pos="1560"/>
              </w:tabs>
              <w:spacing w:line="360" w:lineRule="auto"/>
              <w:jc w:val="both"/>
              <w:rPr>
                <w:szCs w:val="24"/>
              </w:rPr>
            </w:pPr>
            <w:r w:rsidRPr="00A16759">
              <w:rPr>
                <w:szCs w:val="24"/>
              </w:rPr>
              <w:t>„</w:t>
            </w:r>
            <w:r>
              <w:rPr>
                <w:szCs w:val="24"/>
              </w:rPr>
              <w:t>58</w:t>
            </w:r>
            <w:r w:rsidRPr="00A16759">
              <w:rPr>
                <w:szCs w:val="24"/>
              </w:rPr>
              <w:t>.</w:t>
            </w:r>
          </w:p>
        </w:tc>
        <w:tc>
          <w:tcPr>
            <w:tcW w:w="2444" w:type="dxa"/>
          </w:tcPr>
          <w:p w14:paraId="2A02A8D5" w14:textId="77777777" w:rsidR="00A349C0" w:rsidRPr="007B3929" w:rsidRDefault="00A349C0" w:rsidP="0039024D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7B3929">
              <w:rPr>
                <w:color w:val="000000"/>
                <w:szCs w:val="24"/>
                <w:lang w:eastAsia="lt-LT" w:bidi="ar-SA"/>
              </w:rPr>
              <w:t>Kauno Prano Daunio ugdymo centras</w:t>
            </w:r>
          </w:p>
          <w:p w14:paraId="4313A9B4" w14:textId="77777777" w:rsidR="00A349C0" w:rsidRPr="007B3929" w:rsidRDefault="00A349C0" w:rsidP="0039024D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7B3929">
              <w:rPr>
                <w:color w:val="000000"/>
                <w:szCs w:val="24"/>
                <w:lang w:eastAsia="lt-LT" w:bidi="ar-SA"/>
              </w:rPr>
              <w:t>Ikimokyklinio, priešmokyklinio, pradinio, pagrindinio, specialiojo ir socialinių įgūdžių ugdymo programos</w:t>
            </w:r>
          </w:p>
          <w:p w14:paraId="64622C50" w14:textId="77777777" w:rsidR="00A349C0" w:rsidRPr="007B3929" w:rsidRDefault="00A349C0" w:rsidP="0039024D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7B3929">
              <w:rPr>
                <w:color w:val="000000"/>
                <w:szCs w:val="24"/>
                <w:lang w:eastAsia="lt-LT" w:bidi="ar-SA"/>
              </w:rPr>
              <w:t>Savivaldybė</w:t>
            </w:r>
          </w:p>
          <w:p w14:paraId="254AF5AC" w14:textId="77777777" w:rsidR="00A349C0" w:rsidRPr="007B3929" w:rsidRDefault="00A349C0" w:rsidP="0039024D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7B3929">
              <w:rPr>
                <w:color w:val="000000"/>
                <w:szCs w:val="24"/>
                <w:lang w:eastAsia="lt-LT" w:bidi="ar-SA"/>
              </w:rPr>
              <w:t>Mokinių (klasių) skaičius – 151 (24)</w:t>
            </w:r>
          </w:p>
          <w:p w14:paraId="47BF7D95" w14:textId="77777777" w:rsidR="00A349C0" w:rsidRPr="00A16759" w:rsidRDefault="00A349C0" w:rsidP="0039024D">
            <w:pPr>
              <w:spacing w:line="360" w:lineRule="auto"/>
              <w:rPr>
                <w:szCs w:val="24"/>
                <w:lang w:eastAsia="lt-LT" w:bidi="ar-SA"/>
              </w:rPr>
            </w:pPr>
            <w:r w:rsidRPr="007B3929">
              <w:rPr>
                <w:color w:val="000000"/>
                <w:szCs w:val="24"/>
                <w:lang w:eastAsia="lt-LT" w:bidi="ar-SA"/>
              </w:rPr>
              <w:t>Adresas – Taikos pr. 6A, Kaunas</w:t>
            </w:r>
          </w:p>
        </w:tc>
        <w:tc>
          <w:tcPr>
            <w:tcW w:w="3260" w:type="dxa"/>
          </w:tcPr>
          <w:p w14:paraId="18419C84" w14:textId="77777777" w:rsidR="00A349C0" w:rsidRPr="00A16759" w:rsidRDefault="00A349C0" w:rsidP="0039024D">
            <w:pPr>
              <w:spacing w:line="360" w:lineRule="auto"/>
              <w:rPr>
                <w:color w:val="000000"/>
                <w:szCs w:val="24"/>
              </w:rPr>
            </w:pPr>
            <w:r w:rsidRPr="007B3929">
              <w:rPr>
                <w:color w:val="000000"/>
                <w:szCs w:val="24"/>
                <w:lang w:eastAsia="lt-LT" w:bidi="ar-SA"/>
              </w:rPr>
              <w:t>Dalyvauja reorganizavimo prijungiant Kauno kurčiųjų ir neprigirdinčiųjų ugdymo centr</w:t>
            </w:r>
            <w:r>
              <w:rPr>
                <w:color w:val="000000"/>
                <w:szCs w:val="24"/>
                <w:lang w:eastAsia="lt-LT" w:bidi="ar-SA"/>
              </w:rPr>
              <w:t xml:space="preserve">ą </w:t>
            </w:r>
            <w:r w:rsidRPr="007B3929">
              <w:rPr>
                <w:color w:val="000000"/>
                <w:szCs w:val="24"/>
                <w:lang w:eastAsia="lt-LT" w:bidi="ar-SA"/>
              </w:rPr>
              <w:t xml:space="preserve">procese </w:t>
            </w:r>
          </w:p>
        </w:tc>
        <w:tc>
          <w:tcPr>
            <w:tcW w:w="1417" w:type="dxa"/>
          </w:tcPr>
          <w:p w14:paraId="281E3032" w14:textId="77777777" w:rsidR="00A349C0" w:rsidRPr="00A16759" w:rsidRDefault="00A349C0" w:rsidP="0039024D">
            <w:pPr>
              <w:tabs>
                <w:tab w:val="left" w:pos="1560"/>
              </w:tabs>
              <w:spacing w:line="360" w:lineRule="auto"/>
              <w:jc w:val="center"/>
              <w:rPr>
                <w:szCs w:val="24"/>
              </w:rPr>
            </w:pPr>
            <w:r w:rsidRPr="007B392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7B3929">
              <w:rPr>
                <w:szCs w:val="24"/>
              </w:rPr>
              <w:t>-08-31</w:t>
            </w:r>
          </w:p>
        </w:tc>
        <w:tc>
          <w:tcPr>
            <w:tcW w:w="1863" w:type="dxa"/>
          </w:tcPr>
          <w:p w14:paraId="292BC981" w14:textId="77777777" w:rsidR="00A349C0" w:rsidRPr="007B3929" w:rsidRDefault="00A349C0" w:rsidP="0039024D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7B3929">
              <w:rPr>
                <w:color w:val="000000"/>
                <w:szCs w:val="24"/>
                <w:lang w:eastAsia="lt-LT" w:bidi="ar-SA"/>
              </w:rPr>
              <w:t>Kauno Prano Daunio ugdymo centras</w:t>
            </w:r>
          </w:p>
          <w:p w14:paraId="0FDE1D74" w14:textId="77777777" w:rsidR="00A349C0" w:rsidRPr="00A16759" w:rsidRDefault="00A349C0" w:rsidP="0039024D">
            <w:pPr>
              <w:spacing w:line="360" w:lineRule="auto"/>
              <w:rPr>
                <w:color w:val="000000"/>
                <w:szCs w:val="24"/>
                <w:lang w:eastAsia="lt-LT" w:bidi="ar-SA"/>
              </w:rPr>
            </w:pPr>
            <w:r w:rsidRPr="007B3929">
              <w:rPr>
                <w:color w:val="000000"/>
                <w:szCs w:val="24"/>
                <w:lang w:eastAsia="lt-LT" w:bidi="ar-SA"/>
              </w:rPr>
              <w:t>Ikimokyklinio, priešmokyklinio, pradinio, pagrindinio, specialiojo ir socialinių įgūdžių ugdymo programos</w:t>
            </w:r>
            <w:r w:rsidRPr="00A16759">
              <w:rPr>
                <w:color w:val="000000"/>
                <w:szCs w:val="24"/>
                <w:lang w:eastAsia="lt-LT" w:bidi="ar-SA"/>
              </w:rPr>
              <w:t>“.</w:t>
            </w:r>
          </w:p>
        </w:tc>
      </w:tr>
    </w:tbl>
    <w:p w14:paraId="7F122FAC" w14:textId="77777777" w:rsidR="00331466" w:rsidRPr="00A16759" w:rsidRDefault="00A16759" w:rsidP="0039024D">
      <w:pPr>
        <w:tabs>
          <w:tab w:val="left" w:pos="1560"/>
          <w:tab w:val="left" w:pos="1843"/>
        </w:tabs>
        <w:spacing w:line="360" w:lineRule="auto"/>
        <w:ind w:left="1636" w:hanging="360"/>
        <w:jc w:val="both"/>
        <w:rPr>
          <w:szCs w:val="24"/>
        </w:rPr>
      </w:pPr>
      <w:r>
        <w:rPr>
          <w:szCs w:val="24"/>
        </w:rPr>
        <w:t>3</w:t>
      </w:r>
      <w:r w:rsidR="001D5554" w:rsidRPr="00A16759">
        <w:rPr>
          <w:szCs w:val="24"/>
        </w:rPr>
        <w:t xml:space="preserve">. </w:t>
      </w:r>
      <w:r w:rsidR="00331466" w:rsidRPr="00A16759">
        <w:rPr>
          <w:szCs w:val="24"/>
        </w:rPr>
        <w:t xml:space="preserve">Pakeisti </w:t>
      </w:r>
      <w:r w:rsidR="00080550" w:rsidRPr="00A16759">
        <w:rPr>
          <w:szCs w:val="24"/>
        </w:rPr>
        <w:t xml:space="preserve">1 priedo </w:t>
      </w:r>
      <w:r w:rsidR="00A349C0">
        <w:rPr>
          <w:szCs w:val="24"/>
        </w:rPr>
        <w:t>59</w:t>
      </w:r>
      <w:r w:rsidR="00524C59" w:rsidRPr="00A16759">
        <w:rPr>
          <w:szCs w:val="24"/>
        </w:rPr>
        <w:t xml:space="preserve"> </w:t>
      </w:r>
      <w:r w:rsidR="00331466" w:rsidRPr="00A16759">
        <w:rPr>
          <w:szCs w:val="24"/>
        </w:rPr>
        <w:t>punktą ir jį išdėstyti taip: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A349C0" w:rsidRPr="00A16759" w14:paraId="73439A52" w14:textId="77777777" w:rsidTr="006E7434">
        <w:tc>
          <w:tcPr>
            <w:tcW w:w="675" w:type="dxa"/>
          </w:tcPr>
          <w:p w14:paraId="77BBD1E4" w14:textId="77777777" w:rsidR="00A349C0" w:rsidRPr="00A16759" w:rsidRDefault="00A349C0" w:rsidP="0039024D">
            <w:pPr>
              <w:tabs>
                <w:tab w:val="left" w:pos="1560"/>
              </w:tabs>
              <w:spacing w:line="360" w:lineRule="auto"/>
              <w:jc w:val="both"/>
              <w:rPr>
                <w:szCs w:val="24"/>
              </w:rPr>
            </w:pPr>
            <w:r w:rsidRPr="00A16759">
              <w:rPr>
                <w:szCs w:val="24"/>
              </w:rPr>
              <w:t>„</w:t>
            </w:r>
            <w:r>
              <w:rPr>
                <w:szCs w:val="24"/>
              </w:rPr>
              <w:t>59</w:t>
            </w:r>
            <w:r w:rsidRPr="00A16759">
              <w:rPr>
                <w:szCs w:val="24"/>
              </w:rPr>
              <w:t>.</w:t>
            </w:r>
          </w:p>
        </w:tc>
        <w:tc>
          <w:tcPr>
            <w:tcW w:w="2444" w:type="dxa"/>
          </w:tcPr>
          <w:p w14:paraId="7B701422" w14:textId="77777777" w:rsidR="00A349C0" w:rsidRPr="007B3929" w:rsidRDefault="00A349C0" w:rsidP="0039024D">
            <w:pPr>
              <w:spacing w:line="360" w:lineRule="auto"/>
              <w:rPr>
                <w:color w:val="000000"/>
                <w:szCs w:val="24"/>
              </w:rPr>
            </w:pPr>
            <w:r w:rsidRPr="007B3929">
              <w:rPr>
                <w:color w:val="000000"/>
                <w:szCs w:val="24"/>
              </w:rPr>
              <w:t>Kauno kurčiųjų ir neprigirdinčiųjų ugdymo centras</w:t>
            </w:r>
          </w:p>
          <w:p w14:paraId="15C14362" w14:textId="77777777" w:rsidR="00A349C0" w:rsidRPr="007B3929" w:rsidRDefault="00A349C0" w:rsidP="0039024D">
            <w:pPr>
              <w:spacing w:line="360" w:lineRule="auto"/>
              <w:rPr>
                <w:color w:val="000000"/>
                <w:szCs w:val="24"/>
              </w:rPr>
            </w:pPr>
            <w:r w:rsidRPr="007B3929">
              <w:rPr>
                <w:color w:val="000000"/>
                <w:szCs w:val="24"/>
              </w:rPr>
              <w:t xml:space="preserve">Ikimokyklinio, priešmokyklinio, pradinio, pagrindinio, specialiojo ir socialinių įgūdžių ugdymo programos </w:t>
            </w:r>
          </w:p>
          <w:p w14:paraId="3242B0CA" w14:textId="77777777" w:rsidR="00A349C0" w:rsidRPr="007B3929" w:rsidRDefault="00A349C0" w:rsidP="0039024D">
            <w:pPr>
              <w:spacing w:line="360" w:lineRule="auto"/>
              <w:rPr>
                <w:color w:val="000000"/>
                <w:szCs w:val="24"/>
              </w:rPr>
            </w:pPr>
            <w:r w:rsidRPr="007B3929">
              <w:rPr>
                <w:color w:val="000000"/>
                <w:szCs w:val="24"/>
              </w:rPr>
              <w:t>Savivaldybė</w:t>
            </w:r>
          </w:p>
          <w:p w14:paraId="4384F2F9" w14:textId="77777777" w:rsidR="00A349C0" w:rsidRPr="007B3929" w:rsidRDefault="00A349C0" w:rsidP="0039024D">
            <w:pPr>
              <w:spacing w:line="360" w:lineRule="auto"/>
              <w:rPr>
                <w:color w:val="000000"/>
                <w:szCs w:val="24"/>
              </w:rPr>
            </w:pPr>
            <w:r w:rsidRPr="007B3929">
              <w:rPr>
                <w:color w:val="000000"/>
                <w:szCs w:val="24"/>
              </w:rPr>
              <w:t>Mokinių (klasių) skaičius – 65 (9)</w:t>
            </w:r>
          </w:p>
          <w:p w14:paraId="5E6A2022" w14:textId="77777777" w:rsidR="00A349C0" w:rsidRPr="00A16759" w:rsidRDefault="00A349C0" w:rsidP="0039024D">
            <w:pPr>
              <w:spacing w:line="360" w:lineRule="auto"/>
              <w:rPr>
                <w:color w:val="000000"/>
                <w:szCs w:val="24"/>
              </w:rPr>
            </w:pPr>
            <w:r w:rsidRPr="007B3929">
              <w:rPr>
                <w:color w:val="000000"/>
                <w:szCs w:val="24"/>
              </w:rPr>
              <w:t>Adresas – Uosio g. 7, Kaunas</w:t>
            </w:r>
          </w:p>
        </w:tc>
        <w:tc>
          <w:tcPr>
            <w:tcW w:w="3260" w:type="dxa"/>
          </w:tcPr>
          <w:p w14:paraId="285FA4D9" w14:textId="77777777" w:rsidR="00A349C0" w:rsidRPr="00A16759" w:rsidRDefault="00A349C0" w:rsidP="0039024D">
            <w:pPr>
              <w:spacing w:line="360" w:lineRule="auto"/>
              <w:rPr>
                <w:color w:val="000000"/>
                <w:szCs w:val="24"/>
              </w:rPr>
            </w:pPr>
            <w:r w:rsidRPr="007B3929">
              <w:rPr>
                <w:szCs w:val="24"/>
              </w:rPr>
              <w:t>Reorganizuojama prijungiant prie Kauno Prano Daunio ugdymo centr</w:t>
            </w:r>
            <w:r>
              <w:rPr>
                <w:szCs w:val="24"/>
              </w:rPr>
              <w:t>o</w:t>
            </w:r>
          </w:p>
        </w:tc>
        <w:tc>
          <w:tcPr>
            <w:tcW w:w="1417" w:type="dxa"/>
          </w:tcPr>
          <w:p w14:paraId="7843F344" w14:textId="77777777" w:rsidR="00A349C0" w:rsidRPr="00A16759" w:rsidRDefault="00A349C0" w:rsidP="0039024D">
            <w:pPr>
              <w:tabs>
                <w:tab w:val="left" w:pos="1560"/>
              </w:tabs>
              <w:spacing w:line="360" w:lineRule="auto"/>
              <w:jc w:val="center"/>
              <w:rPr>
                <w:szCs w:val="24"/>
              </w:rPr>
            </w:pPr>
            <w:r w:rsidRPr="007B392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7B3929">
              <w:rPr>
                <w:szCs w:val="24"/>
              </w:rPr>
              <w:t>-08-31</w:t>
            </w:r>
          </w:p>
        </w:tc>
        <w:tc>
          <w:tcPr>
            <w:tcW w:w="1863" w:type="dxa"/>
          </w:tcPr>
          <w:p w14:paraId="61D8811F" w14:textId="77777777" w:rsidR="00A349C0" w:rsidRPr="007B3929" w:rsidRDefault="00A349C0" w:rsidP="0039024D">
            <w:pPr>
              <w:spacing w:line="360" w:lineRule="auto"/>
              <w:rPr>
                <w:color w:val="000000"/>
                <w:szCs w:val="24"/>
              </w:rPr>
            </w:pPr>
            <w:r w:rsidRPr="007B3929">
              <w:rPr>
                <w:color w:val="000000"/>
                <w:szCs w:val="24"/>
              </w:rPr>
              <w:t>Kauno Prano Daunio ugdymo centras</w:t>
            </w:r>
          </w:p>
          <w:p w14:paraId="49DE6132" w14:textId="77777777" w:rsidR="00A349C0" w:rsidRPr="00A16759" w:rsidRDefault="00A349C0" w:rsidP="0039024D">
            <w:pPr>
              <w:spacing w:line="360" w:lineRule="auto"/>
              <w:rPr>
                <w:color w:val="000000"/>
                <w:szCs w:val="24"/>
              </w:rPr>
            </w:pPr>
            <w:r w:rsidRPr="007B3929">
              <w:rPr>
                <w:color w:val="000000"/>
                <w:szCs w:val="24"/>
              </w:rPr>
              <w:t>Ikimokyklinio, priešmokyklinio, pradinio, pagrindinio, specialiojo ir socialinių įgūdžių ugdymo programos</w:t>
            </w:r>
            <w:r w:rsidRPr="00A16759">
              <w:rPr>
                <w:color w:val="000000"/>
                <w:szCs w:val="24"/>
                <w:lang w:eastAsia="lt-LT" w:bidi="ar-SA"/>
              </w:rPr>
              <w:t>“.</w:t>
            </w:r>
          </w:p>
        </w:tc>
      </w:tr>
      <w:bookmarkEnd w:id="11"/>
    </w:tbl>
    <w:p w14:paraId="03842FDB" w14:textId="77777777" w:rsidR="0023257F" w:rsidRPr="00A16759" w:rsidRDefault="0023257F" w:rsidP="0039024D">
      <w:pPr>
        <w:spacing w:line="360" w:lineRule="auto"/>
        <w:ind w:firstLine="1298"/>
        <w:jc w:val="both"/>
        <w:rPr>
          <w:szCs w:val="24"/>
        </w:rPr>
      </w:pPr>
    </w:p>
    <w:p w14:paraId="012CA5FA" w14:textId="77777777" w:rsidR="0023257F" w:rsidRDefault="0023257F">
      <w:pPr>
        <w:ind w:firstLine="1298"/>
        <w:sectPr w:rsidR="0023257F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28E80AE3" w14:textId="77777777"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 w14:paraId="0BECFC38" w14:textId="77777777">
        <w:trPr>
          <w:cantSplit/>
        </w:trPr>
        <w:tc>
          <w:tcPr>
            <w:tcW w:w="4321" w:type="dxa"/>
          </w:tcPr>
          <w:p w14:paraId="68F6809A" w14:textId="77777777" w:rsidR="004805E9" w:rsidRDefault="004805E9" w:rsidP="00AE2248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6C4CCF"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14:paraId="53B08CFE" w14:textId="77777777"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14:paraId="371DC3CA" w14:textId="4F163457" w:rsidR="004805E9" w:rsidRDefault="00050B61" w:rsidP="00050B61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9801BC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9801BC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14:paraId="1D94B009" w14:textId="77777777"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71B4F" w14:textId="77777777" w:rsidR="00A47872" w:rsidRDefault="00A47872">
      <w:r>
        <w:separator/>
      </w:r>
    </w:p>
  </w:endnote>
  <w:endnote w:type="continuationSeparator" w:id="0">
    <w:p w14:paraId="59D986DE" w14:textId="77777777" w:rsidR="00A47872" w:rsidRDefault="00A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228C9789" w14:textId="77777777">
      <w:trPr>
        <w:trHeight w:hRule="exact" w:val="794"/>
      </w:trPr>
      <w:tc>
        <w:tcPr>
          <w:tcW w:w="5184" w:type="dxa"/>
        </w:tcPr>
        <w:p w14:paraId="79E22395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37C01AA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758BE61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69E25D6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ADC1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7A0C4DED" w14:textId="77777777">
      <w:trPr>
        <w:trHeight w:hRule="exact" w:val="794"/>
      </w:trPr>
      <w:tc>
        <w:tcPr>
          <w:tcW w:w="5184" w:type="dxa"/>
        </w:tcPr>
        <w:p w14:paraId="6B09A2A4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BB15042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C60D65C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5167A61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6F44FF1" w14:textId="77777777">
      <w:trPr>
        <w:trHeight w:hRule="exact" w:val="794"/>
      </w:trPr>
      <w:tc>
        <w:tcPr>
          <w:tcW w:w="5184" w:type="dxa"/>
        </w:tcPr>
        <w:p w14:paraId="5FB7A59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3589E33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19B9C62C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5AB8EBD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59EF4" w14:textId="77777777" w:rsidR="00A47872" w:rsidRDefault="00A47872">
      <w:pPr>
        <w:pStyle w:val="Porat"/>
        <w:spacing w:before="240"/>
      </w:pPr>
    </w:p>
  </w:footnote>
  <w:footnote w:type="continuationSeparator" w:id="0">
    <w:p w14:paraId="476FA8D0" w14:textId="77777777" w:rsidR="00A47872" w:rsidRDefault="00A4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79099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9D4BB" w14:textId="5FE6BCEB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7305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1AB9"/>
    <w:multiLevelType w:val="hybridMultilevel"/>
    <w:tmpl w:val="20C6D076"/>
    <w:lvl w:ilvl="0" w:tplc="E8A81E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C4CCF"/>
    <w:rsid w:val="000263EC"/>
    <w:rsid w:val="000343E2"/>
    <w:rsid w:val="0004523A"/>
    <w:rsid w:val="00050B61"/>
    <w:rsid w:val="00065C38"/>
    <w:rsid w:val="000727A2"/>
    <w:rsid w:val="00080550"/>
    <w:rsid w:val="00086977"/>
    <w:rsid w:val="00087075"/>
    <w:rsid w:val="000A6B22"/>
    <w:rsid w:val="000F047D"/>
    <w:rsid w:val="00105DF5"/>
    <w:rsid w:val="00110156"/>
    <w:rsid w:val="00111DF2"/>
    <w:rsid w:val="00132B6E"/>
    <w:rsid w:val="001439F9"/>
    <w:rsid w:val="00151B61"/>
    <w:rsid w:val="0015374E"/>
    <w:rsid w:val="00162BC5"/>
    <w:rsid w:val="00181805"/>
    <w:rsid w:val="001D5554"/>
    <w:rsid w:val="001E4334"/>
    <w:rsid w:val="001F333A"/>
    <w:rsid w:val="0023257F"/>
    <w:rsid w:val="00251F9A"/>
    <w:rsid w:val="00266465"/>
    <w:rsid w:val="002725A9"/>
    <w:rsid w:val="00303504"/>
    <w:rsid w:val="003235EC"/>
    <w:rsid w:val="003266FB"/>
    <w:rsid w:val="00331466"/>
    <w:rsid w:val="0034518B"/>
    <w:rsid w:val="003637E1"/>
    <w:rsid w:val="0037167F"/>
    <w:rsid w:val="0039024D"/>
    <w:rsid w:val="003A0880"/>
    <w:rsid w:val="003D4080"/>
    <w:rsid w:val="00402584"/>
    <w:rsid w:val="004422A7"/>
    <w:rsid w:val="004805E9"/>
    <w:rsid w:val="004C13D5"/>
    <w:rsid w:val="004E6C0C"/>
    <w:rsid w:val="00524C59"/>
    <w:rsid w:val="00532757"/>
    <w:rsid w:val="00542048"/>
    <w:rsid w:val="0054223E"/>
    <w:rsid w:val="005641C2"/>
    <w:rsid w:val="005848F0"/>
    <w:rsid w:val="005A6678"/>
    <w:rsid w:val="0060602D"/>
    <w:rsid w:val="00635D26"/>
    <w:rsid w:val="00645B20"/>
    <w:rsid w:val="00647997"/>
    <w:rsid w:val="00650427"/>
    <w:rsid w:val="006854FF"/>
    <w:rsid w:val="006A138F"/>
    <w:rsid w:val="006B1DD0"/>
    <w:rsid w:val="006C4CCF"/>
    <w:rsid w:val="0072118F"/>
    <w:rsid w:val="00790C17"/>
    <w:rsid w:val="007A69FE"/>
    <w:rsid w:val="007B3929"/>
    <w:rsid w:val="007D1D62"/>
    <w:rsid w:val="007E299D"/>
    <w:rsid w:val="00815726"/>
    <w:rsid w:val="00851D77"/>
    <w:rsid w:val="00860135"/>
    <w:rsid w:val="008649D0"/>
    <w:rsid w:val="00876E35"/>
    <w:rsid w:val="00880FF0"/>
    <w:rsid w:val="00883348"/>
    <w:rsid w:val="008C7C85"/>
    <w:rsid w:val="008D1391"/>
    <w:rsid w:val="008D13CF"/>
    <w:rsid w:val="008D6B8F"/>
    <w:rsid w:val="009145B3"/>
    <w:rsid w:val="00915391"/>
    <w:rsid w:val="0092603D"/>
    <w:rsid w:val="00936E82"/>
    <w:rsid w:val="00937494"/>
    <w:rsid w:val="00947D0E"/>
    <w:rsid w:val="009539A4"/>
    <w:rsid w:val="009801BC"/>
    <w:rsid w:val="00991E74"/>
    <w:rsid w:val="00991F4B"/>
    <w:rsid w:val="00997D8B"/>
    <w:rsid w:val="009C3209"/>
    <w:rsid w:val="009F39E5"/>
    <w:rsid w:val="00A11B51"/>
    <w:rsid w:val="00A16759"/>
    <w:rsid w:val="00A25135"/>
    <w:rsid w:val="00A349C0"/>
    <w:rsid w:val="00A435E2"/>
    <w:rsid w:val="00A47872"/>
    <w:rsid w:val="00A7204F"/>
    <w:rsid w:val="00A85736"/>
    <w:rsid w:val="00AC331B"/>
    <w:rsid w:val="00AE11D7"/>
    <w:rsid w:val="00AE2248"/>
    <w:rsid w:val="00B06AD8"/>
    <w:rsid w:val="00B23815"/>
    <w:rsid w:val="00B405E7"/>
    <w:rsid w:val="00B462C9"/>
    <w:rsid w:val="00B535F7"/>
    <w:rsid w:val="00B66F3E"/>
    <w:rsid w:val="00B95EA0"/>
    <w:rsid w:val="00BA2F21"/>
    <w:rsid w:val="00BB3F5F"/>
    <w:rsid w:val="00BC0CF7"/>
    <w:rsid w:val="00BC54EB"/>
    <w:rsid w:val="00BD77D0"/>
    <w:rsid w:val="00C06CE3"/>
    <w:rsid w:val="00C10BF5"/>
    <w:rsid w:val="00C55DA8"/>
    <w:rsid w:val="00C739FC"/>
    <w:rsid w:val="00C838F5"/>
    <w:rsid w:val="00C85224"/>
    <w:rsid w:val="00CA1B1C"/>
    <w:rsid w:val="00CC34A4"/>
    <w:rsid w:val="00D01DBA"/>
    <w:rsid w:val="00D13647"/>
    <w:rsid w:val="00D57FE9"/>
    <w:rsid w:val="00D86282"/>
    <w:rsid w:val="00D91E8C"/>
    <w:rsid w:val="00D953DD"/>
    <w:rsid w:val="00E01DE2"/>
    <w:rsid w:val="00E02CC5"/>
    <w:rsid w:val="00E73059"/>
    <w:rsid w:val="00E74990"/>
    <w:rsid w:val="00E87B48"/>
    <w:rsid w:val="00ED2BEF"/>
    <w:rsid w:val="00EE2756"/>
    <w:rsid w:val="00EE42F2"/>
    <w:rsid w:val="00EE4EB5"/>
    <w:rsid w:val="00EE6C80"/>
    <w:rsid w:val="00EF1948"/>
    <w:rsid w:val="00EF65F9"/>
    <w:rsid w:val="00F2223C"/>
    <w:rsid w:val="00F37FB9"/>
    <w:rsid w:val="00F53C65"/>
    <w:rsid w:val="00FB1096"/>
    <w:rsid w:val="00FB39F8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242AF"/>
  <w15:docId w15:val="{7BCCB85C-6A30-4CDB-B2DB-F580CDC5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49C0"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6C4CCF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1E8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1E8C"/>
    <w:rPr>
      <w:rFonts w:ascii="Segoe UI" w:hAnsi="Segoe UI" w:cs="Segoe UI"/>
      <w:sz w:val="18"/>
      <w:szCs w:val="18"/>
      <w:lang w:eastAsia="en-US" w:bidi="he-IL"/>
    </w:rPr>
  </w:style>
  <w:style w:type="paragraph" w:styleId="Sraopastraipa">
    <w:name w:val="List Paragraph"/>
    <w:basedOn w:val="prastasis"/>
    <w:uiPriority w:val="34"/>
    <w:qFormat/>
    <w:rsid w:val="00C73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40C3-4103-4490-B2C9-B283C7CD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1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2024-02-13   SPRENDIMAS   Nr. T-</vt:lpstr>
      <vt:lpstr> </vt:lpstr>
    </vt:vector>
  </TitlesOfParts>
  <Manager>Savivaldybės meras Visvaldas</Manager>
  <Company>KAUNO MIESTO SAVIVALDYBĖ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2024-02-13   SPRENDIMAS   Nr. T-</dc:title>
  <dc:subject>DĖL KAUNO MIESTO SAVIVALDYBĖS TARYBOS 2021 M. VASARIO 23 D. SPRENDIMO NR. T-71 „DĖL KAUNO MIESTO SAVIVALDYBĖS BENDROJO UGDYMO MOKYKLŲ TINKLO PERTVARKOS 2021–2025 METŲ BENDROJO PLANO PATVIRTINIMO“ PAKEITIMO</dc:subject>
  <dc:creator>Nomeda Pilėnaitė</dc:creator>
  <cp:lastModifiedBy>Jolanta Ganusauskienė</cp:lastModifiedBy>
  <cp:revision>2</cp:revision>
  <cp:lastPrinted>2024-02-05T12:54:00Z</cp:lastPrinted>
  <dcterms:created xsi:type="dcterms:W3CDTF">2024-03-07T12:27:00Z</dcterms:created>
  <dcterms:modified xsi:type="dcterms:W3CDTF">2024-03-07T12:27:00Z</dcterms:modified>
</cp:coreProperties>
</file>