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4" w:type="dxa"/>
        <w:tblLayout w:type="fixed"/>
        <w:tblLook w:val="0000"/>
      </w:tblPr>
      <w:tblGrid>
        <w:gridCol w:w="5248"/>
        <w:gridCol w:w="3364"/>
      </w:tblGrid>
      <w:tr w:rsidR="00FA1146" w:rsidRPr="002932EB" w:rsidTr="001D024A">
        <w:tc>
          <w:tcPr>
            <w:tcW w:w="5248" w:type="dxa"/>
            <w:shd w:val="clear" w:color="auto" w:fill="auto"/>
          </w:tcPr>
          <w:p w:rsidR="00FA1146" w:rsidRPr="002932EB" w:rsidRDefault="00FA1146" w:rsidP="001D024A">
            <w:pPr>
              <w:spacing w:after="0" w:line="240" w:lineRule="auto"/>
              <w:rPr>
                <w:rFonts w:ascii="Times New Roman Bold" w:hAnsi="Times New Roman Bold" w:cs="Times New Roman"/>
                <w:caps/>
                <w:color w:val="595959"/>
                <w:sz w:val="24"/>
                <w:szCs w:val="24"/>
              </w:rPr>
            </w:pPr>
            <w:r w:rsidRPr="002932EB">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shd w:val="clear" w:color="auto" w:fill="auto"/>
            <w:vAlign w:val="center"/>
          </w:tcPr>
          <w:p w:rsidR="00FA1146" w:rsidRPr="002932EB" w:rsidRDefault="00FA1146" w:rsidP="001D024A">
            <w:pPr>
              <w:spacing w:after="0" w:line="240" w:lineRule="auto"/>
              <w:jc w:val="center"/>
            </w:pPr>
            <w:r w:rsidRPr="002932EB">
              <w:rPr>
                <w:rFonts w:ascii="Times New Roman Bold" w:hAnsi="Times New Roman Bold" w:cs="Times New Roman"/>
                <w:caps/>
                <w:color w:val="595959"/>
                <w:sz w:val="24"/>
                <w:szCs w:val="24"/>
              </w:rPr>
              <w:t>Finansuojama iš Europos socialinio fondo lėšų</w:t>
            </w:r>
          </w:p>
        </w:tc>
      </w:tr>
    </w:tbl>
    <w:p w:rsidR="00FA1146" w:rsidRDefault="00FA1146" w:rsidP="00FA1146">
      <w:pPr>
        <w:spacing w:after="0" w:line="240" w:lineRule="auto"/>
        <w:jc w:val="center"/>
        <w:rPr>
          <w:rFonts w:ascii="Times New Roman" w:hAnsi="Times New Roman" w:cs="Times New Roman"/>
          <w:b/>
          <w:sz w:val="24"/>
          <w:szCs w:val="24"/>
          <w:lang w:eastAsia="lt-LT"/>
        </w:rPr>
      </w:pPr>
    </w:p>
    <w:p w:rsidR="00FA1146" w:rsidRPr="00CF1E37" w:rsidRDefault="00FA1146" w:rsidP="00FA1146">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FA1146" w:rsidRPr="00CF1E37" w:rsidRDefault="00FA1146" w:rsidP="00FA1146">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FA1146" w:rsidRPr="00CF1E37" w:rsidTr="001D024A">
        <w:trPr>
          <w:tblCellSpacing w:w="15" w:type="dxa"/>
        </w:trPr>
        <w:tc>
          <w:tcPr>
            <w:tcW w:w="0" w:type="auto"/>
            <w:vAlign w:val="center"/>
            <w:hideMark/>
          </w:tcPr>
          <w:p w:rsidR="00FA1146" w:rsidRPr="00CF1E37" w:rsidRDefault="00FA1146" w:rsidP="001D024A">
            <w:pPr>
              <w:spacing w:after="0" w:line="240" w:lineRule="auto"/>
              <w:rPr>
                <w:rFonts w:ascii="Times New Roman" w:eastAsia="Times New Roman" w:hAnsi="Times New Roman" w:cs="Times New Roman"/>
                <w:sz w:val="24"/>
                <w:szCs w:val="24"/>
              </w:rPr>
            </w:pPr>
          </w:p>
        </w:tc>
        <w:tc>
          <w:tcPr>
            <w:tcW w:w="0" w:type="auto"/>
            <w:vAlign w:val="center"/>
            <w:hideMark/>
          </w:tcPr>
          <w:p w:rsidR="00FA1146" w:rsidRPr="00CF1E37" w:rsidRDefault="00FA1146" w:rsidP="001D024A">
            <w:pPr>
              <w:spacing w:after="0" w:line="240" w:lineRule="auto"/>
              <w:jc w:val="center"/>
              <w:rPr>
                <w:rFonts w:ascii="Times New Roman" w:hAnsi="Times New Roman" w:cs="Times New Roman"/>
                <w:b/>
                <w:sz w:val="24"/>
                <w:szCs w:val="24"/>
                <w:lang w:eastAsia="lt-LT"/>
              </w:rPr>
            </w:pPr>
          </w:p>
        </w:tc>
      </w:tr>
    </w:tbl>
    <w:p w:rsidR="00FA1146" w:rsidRPr="00CF1E37" w:rsidRDefault="00FA1146" w:rsidP="00FA1146">
      <w:pPr>
        <w:spacing w:after="0" w:line="240" w:lineRule="auto"/>
        <w:jc w:val="center"/>
        <w:rPr>
          <w:rFonts w:ascii="Times New Roman" w:hAnsi="Times New Roman" w:cs="Times New Roman"/>
          <w:b/>
          <w:sz w:val="24"/>
          <w:szCs w:val="24"/>
          <w:highlight w:val="lightGray"/>
          <w:lang w:eastAsia="lt-LT"/>
        </w:rPr>
      </w:pPr>
    </w:p>
    <w:p w:rsidR="00FA1146" w:rsidRPr="00CF1E37" w:rsidRDefault="00FA1146" w:rsidP="00FA1146">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FA1146" w:rsidRPr="00CF1E37" w:rsidRDefault="00FA1146" w:rsidP="00FA1146">
      <w:pPr>
        <w:spacing w:after="0" w:line="240" w:lineRule="auto"/>
        <w:jc w:val="center"/>
        <w:rPr>
          <w:rFonts w:ascii="Times New Roman" w:hAnsi="Times New Roman" w:cs="Times New Roman"/>
          <w:b/>
          <w:sz w:val="24"/>
          <w:szCs w:val="24"/>
          <w:lang w:eastAsia="lt-LT"/>
        </w:rPr>
      </w:pPr>
    </w:p>
    <w:p w:rsidR="00FA1146" w:rsidRPr="00CF1E37" w:rsidRDefault="00FA1146" w:rsidP="00FA1146">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FA1146" w:rsidRPr="001D39DB"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w:t>
            </w:r>
            <w:r w:rsidRPr="001D39DB">
              <w:rPr>
                <w:rFonts w:ascii="Times New Roman" w:hAnsi="Times New Roman" w:cs="Times New Roman"/>
                <w:bCs/>
                <w:sz w:val="24"/>
                <w:szCs w:val="24"/>
              </w:rPr>
              <w:t xml:space="preserve">Didinti bedarbių ir neaktyvių darbingų gyventojų užimtumą, siekiant pagerinti šių asmenų padėtį darbo rinkoje. </w:t>
            </w:r>
          </w:p>
          <w:p w:rsidR="00FA1146" w:rsidRPr="00CF1E37" w:rsidRDefault="00FA1146" w:rsidP="00D250F7">
            <w:pPr>
              <w:jc w:val="both"/>
              <w:rPr>
                <w:rFonts w:ascii="Times New Roman" w:hAnsi="Times New Roman" w:cs="Times New Roman"/>
                <w:bCs/>
                <w:sz w:val="24"/>
                <w:szCs w:val="24"/>
              </w:rPr>
            </w:pPr>
            <w:r w:rsidRPr="00CF1E37">
              <w:rPr>
                <w:rFonts w:ascii="Times New Roman" w:hAnsi="Times New Roman" w:cs="Times New Roman"/>
                <w:bCs/>
                <w:sz w:val="24"/>
                <w:szCs w:val="24"/>
              </w:rPr>
              <w:t>1.</w:t>
            </w:r>
            <w:r w:rsidR="00D250F7">
              <w:rPr>
                <w:rFonts w:ascii="Times New Roman" w:hAnsi="Times New Roman" w:cs="Times New Roman"/>
                <w:bCs/>
                <w:sz w:val="24"/>
                <w:szCs w:val="24"/>
              </w:rPr>
              <w:t>3</w:t>
            </w:r>
            <w:r>
              <w:rPr>
                <w:rFonts w:ascii="Times New Roman" w:hAnsi="Times New Roman" w:cs="Times New Roman"/>
                <w:bCs/>
                <w:sz w:val="24"/>
                <w:szCs w:val="24"/>
              </w:rPr>
              <w:t>.1</w:t>
            </w:r>
            <w:r w:rsidR="00D250F7">
              <w:rPr>
                <w:rFonts w:ascii="Times New Roman" w:hAnsi="Times New Roman" w:cs="Times New Roman"/>
                <w:bCs/>
                <w:sz w:val="24"/>
                <w:szCs w:val="24"/>
              </w:rPr>
              <w:t>. veiksmas: „</w:t>
            </w:r>
            <w:r w:rsidR="00D250F7" w:rsidRPr="00D250F7">
              <w:rPr>
                <w:rFonts w:ascii="Times New Roman" w:hAnsi="Times New Roman" w:cs="Times New Roman"/>
                <w:bCs/>
                <w:sz w:val="24"/>
                <w:szCs w:val="24"/>
              </w:rPr>
              <w:t>Besikuriančio verslo, įskaitant savarankišką veiklą pradedančius asmen</w:t>
            </w:r>
            <w:r w:rsidR="00D250F7">
              <w:rPr>
                <w:rFonts w:ascii="Times New Roman" w:hAnsi="Times New Roman" w:cs="Times New Roman"/>
                <w:bCs/>
                <w:sz w:val="24"/>
                <w:szCs w:val="24"/>
              </w:rPr>
              <w:t>is, konsultavimas ir mentorystė“</w:t>
            </w:r>
            <w:r>
              <w:rPr>
                <w:rFonts w:ascii="Times New Roman" w:hAnsi="Times New Roman" w:cs="Times New Roman"/>
                <w:bCs/>
                <w:sz w:val="24"/>
                <w:szCs w:val="24"/>
              </w:rPr>
              <w:t>.</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w:t>
            </w:r>
            <w:r>
              <w:rPr>
                <w:rFonts w:ascii="Times New Roman" w:hAnsi="Times New Roman" w:cs="Times New Roman"/>
                <w:bCs/>
                <w:sz w:val="24"/>
                <w:szCs w:val="24"/>
              </w:rPr>
              <w:t>imy</w:t>
            </w:r>
            <w:r w:rsidRPr="00CF1E37">
              <w:rPr>
                <w:rFonts w:ascii="Times New Roman" w:hAnsi="Times New Roman" w:cs="Times New Roman"/>
                <w:bCs/>
                <w:sz w:val="24"/>
                <w:szCs w:val="24"/>
              </w:rPr>
              <w:t>bes, didinti bendruomenių socialinę integraciją, išnaudojant vietos bendruomenių, verslo ir vietos valdžios ryšius“ įgyvendinimo rezultatai:</w:t>
            </w:r>
          </w:p>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w:t>
            </w:r>
            <w:r w:rsidRPr="00CF1E37">
              <w:rPr>
                <w:rFonts w:ascii="Times New Roman" w:hAnsi="Times New Roman" w:cs="Times New Roman"/>
                <w:bCs/>
                <w:sz w:val="24"/>
                <w:szCs w:val="24"/>
              </w:rPr>
              <w:lastRenderedPageBreak/>
              <w:t>(praėjus 6 mėnesiams po projekto dalyvavimo ESF veiklose)“ - rodiklio reikšmė 2022 m. – 10 proc.;</w:t>
            </w:r>
          </w:p>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FA1146" w:rsidRPr="00CF1E37"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FA1146" w:rsidRDefault="00FA1146" w:rsidP="001D024A">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FA1146" w:rsidRPr="00CF1E37" w:rsidRDefault="00D250F7" w:rsidP="001D024A">
            <w:pPr>
              <w:jc w:val="both"/>
              <w:rPr>
                <w:rFonts w:ascii="Times New Roman" w:hAnsi="Times New Roman" w:cs="Times New Roman"/>
                <w:bCs/>
                <w:sz w:val="24"/>
                <w:szCs w:val="24"/>
              </w:rPr>
            </w:pPr>
            <w:r>
              <w:rPr>
                <w:rFonts w:ascii="Times New Roman" w:hAnsi="Times New Roman" w:cs="Times New Roman"/>
                <w:bCs/>
                <w:sz w:val="24"/>
                <w:szCs w:val="24"/>
              </w:rPr>
              <w:t>1.3</w:t>
            </w:r>
            <w:r w:rsidR="00FA1146" w:rsidRPr="00CF1E37">
              <w:rPr>
                <w:rFonts w:ascii="Times New Roman" w:hAnsi="Times New Roman" w:cs="Times New Roman"/>
                <w:bCs/>
                <w:sz w:val="24"/>
                <w:szCs w:val="24"/>
              </w:rPr>
              <w:t>.uždavinio „</w:t>
            </w:r>
            <w:r w:rsidRPr="00D250F7">
              <w:rPr>
                <w:rFonts w:ascii="Times New Roman" w:hAnsi="Times New Roman" w:cs="Times New Roman"/>
                <w:bCs/>
                <w:sz w:val="24"/>
                <w:szCs w:val="24"/>
              </w:rPr>
              <w:t xml:space="preserve">Didinti gyventojų verslumą, siekiant pagerinti darbingų vietos veiklos grupės teritorijos </w:t>
            </w:r>
            <w:r>
              <w:rPr>
                <w:rFonts w:ascii="Times New Roman" w:hAnsi="Times New Roman" w:cs="Times New Roman"/>
                <w:bCs/>
                <w:sz w:val="24"/>
                <w:szCs w:val="24"/>
              </w:rPr>
              <w:t>gyventojų padėtį darbo rinkoje</w:t>
            </w:r>
            <w:r w:rsidR="00FA1146" w:rsidRPr="002B11C0">
              <w:rPr>
                <w:rFonts w:ascii="Times New Roman" w:hAnsi="Times New Roman" w:cs="Times New Roman"/>
                <w:bCs/>
                <w:sz w:val="24"/>
                <w:szCs w:val="24"/>
              </w:rPr>
              <w:t>“</w:t>
            </w:r>
            <w:r w:rsidR="00FA1146" w:rsidRPr="00CF1E37">
              <w:rPr>
                <w:rFonts w:ascii="Times New Roman" w:hAnsi="Times New Roman" w:cs="Times New Roman"/>
                <w:bCs/>
                <w:sz w:val="24"/>
                <w:szCs w:val="24"/>
              </w:rPr>
              <w:t xml:space="preserve"> įgyvendinimo rezultatai:</w:t>
            </w:r>
          </w:p>
          <w:p w:rsidR="00FA1146" w:rsidRPr="001D39DB" w:rsidRDefault="00FA1146" w:rsidP="001D024A">
            <w:pPr>
              <w:jc w:val="both"/>
              <w:rPr>
                <w:rFonts w:ascii="Times New Roman" w:hAnsi="Times New Roman" w:cs="Times New Roman"/>
                <w:bCs/>
                <w:sz w:val="24"/>
                <w:szCs w:val="24"/>
              </w:rPr>
            </w:pPr>
            <w:r w:rsidRPr="001D39DB">
              <w:rPr>
                <w:rFonts w:ascii="Times New Roman" w:hAnsi="Times New Roman" w:cs="Times New Roman"/>
                <w:bCs/>
                <w:sz w:val="24"/>
                <w:szCs w:val="24"/>
              </w:rPr>
              <w:t xml:space="preserve">Produkto rodiklis: „BIVP projektų veiklų dalyviai (įskaitant visas tikslines grupes)“. Rodiklio reikšmė - </w:t>
            </w:r>
            <w:r w:rsidR="00D250F7">
              <w:rPr>
                <w:rFonts w:ascii="Times New Roman" w:hAnsi="Times New Roman" w:cs="Times New Roman"/>
                <w:bCs/>
                <w:sz w:val="24"/>
                <w:szCs w:val="24"/>
              </w:rPr>
              <w:t>55 asmenys</w:t>
            </w:r>
          </w:p>
          <w:p w:rsidR="00FA1146" w:rsidRDefault="00FA1146" w:rsidP="001D024A">
            <w:pPr>
              <w:jc w:val="both"/>
              <w:rPr>
                <w:rFonts w:ascii="Times New Roman" w:hAnsi="Times New Roman" w:cs="Times New Roman"/>
                <w:bCs/>
                <w:sz w:val="24"/>
                <w:szCs w:val="24"/>
              </w:rPr>
            </w:pPr>
            <w:r w:rsidRPr="001D39DB">
              <w:rPr>
                <w:rFonts w:ascii="Times New Roman" w:hAnsi="Times New Roman" w:cs="Times New Roman"/>
                <w:bCs/>
                <w:sz w:val="24"/>
                <w:szCs w:val="24"/>
              </w:rPr>
              <w:t>Produkto rodiklis: „Projektų, kuriuos visiškai arba iš dalies įgyvendino socialiniai partneriai ar NVO, skaičius“. Rodiklio reikšmė - 1 projektas.</w:t>
            </w:r>
            <w:r w:rsidRPr="00CF1E37">
              <w:rPr>
                <w:rFonts w:ascii="Times New Roman" w:hAnsi="Times New Roman" w:cs="Times New Roman"/>
                <w:bCs/>
                <w:sz w:val="24"/>
                <w:szCs w:val="24"/>
              </w:rPr>
              <w:t xml:space="preserve"> </w:t>
            </w:r>
          </w:p>
          <w:p w:rsidR="00FA1146" w:rsidRPr="00CF1E37" w:rsidRDefault="00FA1146" w:rsidP="001D024A">
            <w:pPr>
              <w:jc w:val="both"/>
              <w:rPr>
                <w:rFonts w:ascii="Times New Roman" w:hAnsi="Times New Roman" w:cs="Times New Roman"/>
                <w:bCs/>
                <w:sz w:val="24"/>
                <w:szCs w:val="24"/>
              </w:rPr>
            </w:pPr>
            <w:r>
              <w:rPr>
                <w:rFonts w:ascii="Times New Roman" w:hAnsi="Times New Roman" w:cs="Times New Roman"/>
                <w:bCs/>
                <w:sz w:val="24"/>
                <w:szCs w:val="24"/>
              </w:rPr>
              <w:t>1.</w:t>
            </w:r>
            <w:r w:rsidR="00D250F7">
              <w:rPr>
                <w:rFonts w:ascii="Times New Roman" w:hAnsi="Times New Roman" w:cs="Times New Roman"/>
                <w:bCs/>
                <w:sz w:val="24"/>
                <w:szCs w:val="24"/>
                <w:lang w:val="en-US"/>
              </w:rPr>
              <w:t>3</w:t>
            </w:r>
            <w:r>
              <w:rPr>
                <w:rFonts w:ascii="Times New Roman" w:hAnsi="Times New Roman" w:cs="Times New Roman"/>
                <w:bCs/>
                <w:sz w:val="24"/>
                <w:szCs w:val="24"/>
              </w:rPr>
              <w:t>.1 veiksmo „</w:t>
            </w:r>
            <w:r w:rsidR="00D250F7" w:rsidRPr="00D250F7">
              <w:rPr>
                <w:rFonts w:ascii="Times New Roman" w:hAnsi="Times New Roman" w:cs="Times New Roman"/>
                <w:bCs/>
                <w:sz w:val="24"/>
                <w:szCs w:val="24"/>
              </w:rPr>
              <w:t>Besikuriančio verslo, įskaitant savarankišką veiklą pradedančius asmen</w:t>
            </w:r>
            <w:r w:rsidR="00D250F7">
              <w:rPr>
                <w:rFonts w:ascii="Times New Roman" w:hAnsi="Times New Roman" w:cs="Times New Roman"/>
                <w:bCs/>
                <w:sz w:val="24"/>
                <w:szCs w:val="24"/>
              </w:rPr>
              <w:t>is, konsultavimas ir mentorystė</w:t>
            </w:r>
            <w:r w:rsidR="00D250F7" w:rsidRPr="00210C83">
              <w:rPr>
                <w:rFonts w:ascii="Times New Roman" w:hAnsi="Times New Roman" w:cs="Times New Roman"/>
                <w:bCs/>
                <w:sz w:val="24"/>
                <w:szCs w:val="24"/>
              </w:rPr>
              <w:t xml:space="preserve"> </w:t>
            </w:r>
            <w:r w:rsidRPr="00210C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B11C0">
              <w:rPr>
                <w:rFonts w:ascii="Times New Roman" w:hAnsi="Times New Roman" w:cs="Times New Roman"/>
                <w:bCs/>
                <w:sz w:val="24"/>
                <w:szCs w:val="24"/>
              </w:rPr>
              <w:t>rezultatai:</w:t>
            </w:r>
          </w:p>
          <w:p w:rsidR="00FA1146" w:rsidRPr="001D39DB" w:rsidRDefault="00D250F7" w:rsidP="008A65B2">
            <w:pPr>
              <w:jc w:val="both"/>
              <w:rPr>
                <w:rFonts w:ascii="Times New Roman" w:hAnsi="Times New Roman" w:cs="Times New Roman"/>
                <w:bCs/>
                <w:sz w:val="24"/>
                <w:szCs w:val="24"/>
              </w:rPr>
            </w:pPr>
            <w:r>
              <w:rPr>
                <w:rFonts w:ascii="Times New Roman" w:hAnsi="Times New Roman" w:cs="Times New Roman"/>
                <w:bCs/>
                <w:sz w:val="24"/>
                <w:szCs w:val="24"/>
              </w:rPr>
              <w:t xml:space="preserve">Produkto rodiklis:  </w:t>
            </w:r>
            <w:r w:rsidRPr="00D250F7">
              <w:rPr>
                <w:rFonts w:ascii="Times New Roman" w:hAnsi="Times New Roman" w:cs="Times New Roman"/>
                <w:bCs/>
                <w:sz w:val="24"/>
                <w:szCs w:val="24"/>
              </w:rPr>
              <w:t>BIVP projektų veiklų dalyvių, įkūrusių ar išplėtusių verslą, praėjus 6 mėnesiams po d</w:t>
            </w:r>
            <w:r w:rsidR="008A65B2">
              <w:rPr>
                <w:rFonts w:ascii="Times New Roman" w:hAnsi="Times New Roman" w:cs="Times New Roman"/>
                <w:bCs/>
                <w:sz w:val="24"/>
                <w:szCs w:val="24"/>
              </w:rPr>
              <w:t>alyvavimo ESF veiklose, dalis - 20 proc.</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Kvietimui numatytas finansavimas</w:t>
            </w:r>
          </w:p>
        </w:tc>
        <w:tc>
          <w:tcPr>
            <w:tcW w:w="5976" w:type="dxa"/>
            <w:shd w:val="clear" w:color="auto" w:fill="auto"/>
          </w:tcPr>
          <w:p w:rsidR="00FA1146" w:rsidRPr="002B11C0" w:rsidRDefault="008A65B2" w:rsidP="001D024A">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en-US" w:eastAsia="lt-LT"/>
              </w:rPr>
              <w:t>161.500</w:t>
            </w:r>
            <w:r w:rsidR="00FA1146" w:rsidRPr="002B11C0">
              <w:rPr>
                <w:rFonts w:ascii="Times New Roman" w:hAnsi="Times New Roman" w:cs="Times New Roman"/>
                <w:sz w:val="24"/>
                <w:szCs w:val="24"/>
                <w:lang w:eastAsia="lt-LT"/>
              </w:rPr>
              <w:t xml:space="preserve"> EUR</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FA1146" w:rsidRPr="002B11C0" w:rsidRDefault="008A65B2" w:rsidP="001D024A">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en-US" w:eastAsia="lt-LT"/>
              </w:rPr>
              <w:t>161.500</w:t>
            </w:r>
            <w:r w:rsidRPr="002B11C0">
              <w:rPr>
                <w:rFonts w:ascii="Times New Roman" w:hAnsi="Times New Roman" w:cs="Times New Roman"/>
                <w:sz w:val="24"/>
                <w:szCs w:val="24"/>
                <w:lang w:eastAsia="lt-LT"/>
              </w:rPr>
              <w:t xml:space="preserve"> </w:t>
            </w:r>
            <w:r w:rsidR="00FA1146" w:rsidRPr="002B11C0">
              <w:rPr>
                <w:rFonts w:ascii="Times New Roman" w:hAnsi="Times New Roman" w:cs="Times New Roman"/>
                <w:sz w:val="24"/>
                <w:szCs w:val="24"/>
                <w:lang w:eastAsia="lt-LT"/>
              </w:rPr>
              <w:t>EUR</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FA1146" w:rsidRPr="001A080F" w:rsidRDefault="00FA1146" w:rsidP="008A65B2">
            <w:pPr>
              <w:spacing w:after="0" w:line="240" w:lineRule="auto"/>
              <w:jc w:val="both"/>
              <w:rPr>
                <w:rFonts w:ascii="Times New Roman" w:hAnsi="Times New Roman" w:cs="Times New Roman"/>
                <w:color w:val="000000"/>
                <w:sz w:val="24"/>
                <w:szCs w:val="24"/>
              </w:rPr>
            </w:pPr>
            <w:r w:rsidRPr="001A080F">
              <w:rPr>
                <w:rFonts w:ascii="Times New Roman" w:hAnsi="Times New Roman" w:cs="Times New Roman"/>
                <w:color w:val="000000"/>
                <w:sz w:val="24"/>
                <w:szCs w:val="24"/>
              </w:rPr>
              <w:t>Viešieji ir privatūs juridiniai asmenys, kurių veiklos vykdymo vieta yra vietos plėtros strategijos įgyvendinimo teritorijoje</w:t>
            </w:r>
          </w:p>
          <w:p w:rsidR="00FA1146" w:rsidRPr="001A080F" w:rsidRDefault="00FA1146" w:rsidP="001D024A">
            <w:pPr>
              <w:spacing w:after="0" w:line="240" w:lineRule="auto"/>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pareiškėjai:</w:t>
            </w:r>
          </w:p>
          <w:p w:rsidR="00FA1146" w:rsidRDefault="00FA1146" w:rsidP="001D024A">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 xml:space="preserve">Viešieji ir privatūs juridiniai asmenys, kurių veiklos vykdymo vieta* yra </w:t>
            </w:r>
            <w:r w:rsidRPr="001A080F">
              <w:rPr>
                <w:rFonts w:ascii="Times New Roman" w:hAnsi="Times New Roman" w:cs="Times New Roman"/>
                <w:color w:val="000000"/>
                <w:sz w:val="24"/>
                <w:szCs w:val="24"/>
              </w:rPr>
              <w:t>vietos plėtros strategijos įgyvendinimo teritorijoje</w:t>
            </w:r>
            <w:r w:rsidRPr="001A080F">
              <w:rPr>
                <w:rFonts w:ascii="Times New Roman" w:hAnsi="Times New Roman" w:cs="Times New Roman"/>
                <w:sz w:val="24"/>
                <w:szCs w:val="24"/>
                <w:lang w:eastAsia="lt-LT"/>
              </w:rPr>
              <w:t>.</w:t>
            </w:r>
          </w:p>
          <w:p w:rsidR="008A65B2" w:rsidRDefault="00FA1146" w:rsidP="008A65B2">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lastRenderedPageBreak/>
              <w:t>Pareiškėju (projekto vykdytoju) gali būti  juridinio asmens filialas ar atstovybė, jeigu tas filialas ar atstovybė veiklą vykdo vietos plėtros strategijos įgyvendinimo teritorijoje.</w:t>
            </w:r>
          </w:p>
          <w:p w:rsidR="008A65B2" w:rsidRPr="008A65B2" w:rsidRDefault="008A65B2" w:rsidP="001D024A">
            <w:pPr>
              <w:pStyle w:val="ListParagraph"/>
              <w:numPr>
                <w:ilvl w:val="0"/>
                <w:numId w:val="1"/>
              </w:numPr>
              <w:spacing w:after="0" w:line="240" w:lineRule="auto"/>
              <w:jc w:val="both"/>
              <w:rPr>
                <w:rFonts w:ascii="Times New Roman" w:hAnsi="Times New Roman" w:cs="Times New Roman"/>
                <w:b/>
                <w:sz w:val="24"/>
                <w:szCs w:val="24"/>
                <w:lang w:eastAsia="lt-LT"/>
              </w:rPr>
            </w:pPr>
            <w:r w:rsidRPr="008A65B2">
              <w:rPr>
                <w:rFonts w:ascii="Times New Roman" w:hAnsi="Times New Roman" w:cs="Times New Roman"/>
                <w:sz w:val="24"/>
                <w:szCs w:val="24"/>
                <w:lang w:eastAsia="lt-LT"/>
              </w:rPr>
              <w:t xml:space="preserve">Pareiškėjais </w:t>
            </w:r>
            <w:r w:rsidRPr="008A65B2">
              <w:rPr>
                <w:rFonts w:ascii="Times New Roman" w:hAnsi="Times New Roman" w:cs="Times New Roman"/>
                <w:b/>
                <w:sz w:val="24"/>
                <w:szCs w:val="24"/>
                <w:lang w:eastAsia="lt-LT"/>
              </w:rPr>
              <w:t>negali būti</w:t>
            </w:r>
            <w:r w:rsidRPr="008A65B2">
              <w:rPr>
                <w:rFonts w:ascii="Times New Roman" w:hAnsi="Times New Roman" w:cs="Times New Roman"/>
                <w:sz w:val="24"/>
                <w:szCs w:val="24"/>
                <w:lang w:eastAsia="lt-LT"/>
              </w:rPr>
              <w:t xml:space="preserve">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w:t>
            </w:r>
            <w:r>
              <w:rPr>
                <w:rFonts w:ascii="Times New Roman" w:hAnsi="Times New Roman" w:cs="Times New Roman"/>
                <w:sz w:val="24"/>
                <w:szCs w:val="24"/>
                <w:lang w:eastAsia="lt-LT"/>
              </w:rPr>
              <w:t xml:space="preserve"> daugiau kaip 50 procentų balsų.</w:t>
            </w:r>
          </w:p>
          <w:p w:rsidR="00FA1146" w:rsidRPr="001A080F" w:rsidRDefault="00FA1146" w:rsidP="001D024A">
            <w:pPr>
              <w:spacing w:after="0" w:line="240" w:lineRule="auto"/>
              <w:jc w:val="both"/>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partneriai:</w:t>
            </w:r>
          </w:p>
          <w:p w:rsidR="00FA1146" w:rsidRDefault="00FA1146" w:rsidP="001D024A">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r>
              <w:rPr>
                <w:rFonts w:ascii="Times New Roman" w:hAnsi="Times New Roman" w:cs="Times New Roman"/>
                <w:sz w:val="24"/>
                <w:szCs w:val="24"/>
              </w:rPr>
              <w:t>.</w:t>
            </w:r>
          </w:p>
          <w:p w:rsidR="00FA1146" w:rsidRPr="00CF1E37" w:rsidRDefault="00FA1146" w:rsidP="001D024A">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Partneriu gali būti juridinio asmens filialas ar atstovybė, jeigu tas filialas ar atstovybė veiklą vykdo vietos plėtros strategijos įgyvendinimo teritorijoje ar besiribojančioje teritorijoje</w:t>
            </w:r>
            <w:r>
              <w:rPr>
                <w:rFonts w:ascii="Times New Roman" w:hAnsi="Times New Roman" w:cs="Times New Roman"/>
                <w:sz w:val="24"/>
                <w:szCs w:val="24"/>
                <w:lang w:eastAsia="lt-LT"/>
              </w:rPr>
              <w:t>.</w:t>
            </w:r>
          </w:p>
          <w:p w:rsidR="008A65B2" w:rsidRPr="008A65B2" w:rsidRDefault="008A65B2" w:rsidP="001D024A">
            <w:pPr>
              <w:spacing w:after="0" w:line="240" w:lineRule="auto"/>
              <w:jc w:val="both"/>
              <w:rPr>
                <w:rFonts w:ascii="Times New Roman" w:hAnsi="Times New Roman" w:cs="Times New Roman"/>
                <w:color w:val="000000"/>
                <w:sz w:val="24"/>
                <w:szCs w:val="24"/>
              </w:rPr>
            </w:pPr>
            <w:r w:rsidRPr="008A65B2">
              <w:rPr>
                <w:rFonts w:ascii="Times New Roman" w:hAnsi="Times New Roman" w:cs="Times New Roman"/>
                <w:color w:val="000000"/>
                <w:sz w:val="24"/>
                <w:szCs w:val="24"/>
              </w:rPr>
              <w:t xml:space="preserve">Pareiškėjais ir partneriais </w:t>
            </w:r>
            <w:r w:rsidRPr="008A65B2">
              <w:rPr>
                <w:rFonts w:ascii="Times New Roman" w:hAnsi="Times New Roman" w:cs="Times New Roman"/>
                <w:b/>
                <w:color w:val="000000"/>
                <w:sz w:val="24"/>
                <w:szCs w:val="24"/>
              </w:rPr>
              <w:t>negali būti</w:t>
            </w:r>
            <w:r w:rsidRPr="008A65B2">
              <w:rPr>
                <w:rFonts w:ascii="Times New Roman" w:hAnsi="Times New Roman" w:cs="Times New Roman"/>
                <w:color w:val="000000"/>
                <w:sz w:val="24"/>
                <w:szCs w:val="24"/>
              </w:rPr>
              <w:t xml:space="preserve"> tie juridiniai asmenys, kuriems, kaip jauno verslo subjektams, projekto įgyvendinimo metu bus teikiama pagalba verslo pradžiai</w:t>
            </w:r>
            <w:r>
              <w:rPr>
                <w:rFonts w:ascii="Times New Roman" w:hAnsi="Times New Roman" w:cs="Times New Roman"/>
                <w:color w:val="000000"/>
                <w:sz w:val="24"/>
                <w:szCs w:val="24"/>
              </w:rPr>
              <w:t>.</w:t>
            </w:r>
          </w:p>
          <w:p w:rsidR="00FA1146" w:rsidRDefault="00FA1146" w:rsidP="001D024A">
            <w:pPr>
              <w:spacing w:after="0" w:line="240" w:lineRule="auto"/>
              <w:jc w:val="both"/>
              <w:rPr>
                <w:rFonts w:ascii="Times New Roman" w:hAnsi="Times New Roman" w:cs="Times New Roman"/>
                <w:b/>
                <w:sz w:val="24"/>
                <w:szCs w:val="24"/>
                <w:lang w:eastAsia="lt-LT"/>
              </w:rPr>
            </w:pPr>
            <w:r w:rsidRPr="00746D9B">
              <w:rPr>
                <w:rFonts w:ascii="Times New Roman" w:hAnsi="Times New Roman" w:cs="Times New Roman"/>
                <w:b/>
                <w:sz w:val="24"/>
                <w:szCs w:val="24"/>
                <w:lang w:eastAsia="lt-LT"/>
              </w:rPr>
              <w:t xml:space="preserve">Teikiant </w:t>
            </w:r>
            <w:r>
              <w:rPr>
                <w:rFonts w:ascii="Times New Roman" w:hAnsi="Times New Roman" w:cs="Times New Roman"/>
                <w:b/>
                <w:sz w:val="24"/>
                <w:szCs w:val="24"/>
                <w:lang w:eastAsia="lt-LT"/>
              </w:rPr>
              <w:t>paraišką yra privalomas bendradarbiavimas su Žaliakalnio vietos veiklos grupės partneriu.</w:t>
            </w:r>
          </w:p>
          <w:p w:rsidR="00FA1146" w:rsidRPr="00746D9B" w:rsidRDefault="00FA1146" w:rsidP="001D024A">
            <w:pPr>
              <w:spacing w:after="0" w:line="240" w:lineRule="auto"/>
              <w:jc w:val="both"/>
              <w:rPr>
                <w:rFonts w:ascii="Times New Roman" w:hAnsi="Times New Roman" w:cs="Times New Roman"/>
                <w:b/>
                <w:sz w:val="24"/>
                <w:szCs w:val="24"/>
                <w:lang w:eastAsia="lt-LT"/>
              </w:rPr>
            </w:pPr>
          </w:p>
          <w:p w:rsidR="00FA1146" w:rsidRDefault="00FA1146" w:rsidP="001D024A">
            <w:pPr>
              <w:spacing w:after="0" w:line="240" w:lineRule="auto"/>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008A65B2">
              <w:rPr>
                <w:rFonts w:ascii="Times New Roman" w:hAnsi="Times New Roman" w:cs="Times New Roman"/>
                <w:sz w:val="24"/>
                <w:szCs w:val="24"/>
                <w:lang w:eastAsia="lt-LT"/>
              </w:rPr>
              <w:t>PFSA) 13 -17 punktuose</w:t>
            </w:r>
            <w:r w:rsidRPr="00CF1E37">
              <w:rPr>
                <w:rFonts w:ascii="Times New Roman" w:hAnsi="Times New Roman" w:cs="Times New Roman"/>
                <w:sz w:val="24"/>
                <w:szCs w:val="24"/>
                <w:lang w:eastAsia="lt-LT"/>
              </w:rPr>
              <w:t xml:space="preserve"> </w:t>
            </w:r>
            <w:r w:rsidRPr="00464A4A">
              <w:rPr>
                <w:rFonts w:ascii="Times New Roman" w:hAnsi="Times New Roman" w:cs="Times New Roman"/>
                <w:color w:val="000000"/>
                <w:sz w:val="24"/>
                <w:szCs w:val="24"/>
              </w:rPr>
              <w:t>taikomus reikalavimus.</w:t>
            </w:r>
          </w:p>
          <w:p w:rsidR="00FA1146" w:rsidRPr="00CF1E37" w:rsidRDefault="00FA1146" w:rsidP="001D024A">
            <w:pPr>
              <w:spacing w:after="0" w:line="240" w:lineRule="auto"/>
              <w:jc w:val="both"/>
              <w:rPr>
                <w:rFonts w:ascii="Times New Roman" w:hAnsi="Times New Roman" w:cs="Times New Roman"/>
                <w:color w:val="000000"/>
                <w:sz w:val="24"/>
                <w:szCs w:val="24"/>
              </w:rPr>
            </w:pPr>
          </w:p>
          <w:p w:rsidR="00FA1146" w:rsidRPr="00464A4A" w:rsidRDefault="00FA1146" w:rsidP="001D024A">
            <w:pPr>
              <w:spacing w:after="0" w:line="240" w:lineRule="auto"/>
              <w:jc w:val="both"/>
              <w:rPr>
                <w:rFonts w:ascii="Times New Roman" w:hAnsi="Times New Roman" w:cs="Times New Roman"/>
                <w:color w:val="000000"/>
                <w:sz w:val="24"/>
                <w:szCs w:val="24"/>
              </w:rPr>
            </w:pPr>
            <w:r w:rsidRPr="00464A4A">
              <w:rPr>
                <w:rFonts w:ascii="Times New Roman" w:hAnsi="Times New Roman" w:cs="Times New Roman"/>
                <w:color w:val="000000"/>
                <w:sz w:val="24"/>
                <w:szCs w:val="24"/>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FA1146" w:rsidRDefault="00FA1146" w:rsidP="001D024A">
            <w:pPr>
              <w:spacing w:after="0" w:line="240" w:lineRule="auto"/>
              <w:jc w:val="both"/>
              <w:rPr>
                <w:rFonts w:ascii="Times New Roman" w:hAnsi="Times New Roman" w:cs="Times New Roman"/>
                <w:sz w:val="24"/>
                <w:szCs w:val="24"/>
                <w:highlight w:val="yellow"/>
                <w:lang w:eastAsia="lt-LT"/>
              </w:rPr>
            </w:pPr>
          </w:p>
          <w:p w:rsidR="00FA1146" w:rsidRPr="008A65B2" w:rsidRDefault="00FA1146" w:rsidP="001D024A">
            <w:pPr>
              <w:spacing w:after="0" w:line="240" w:lineRule="auto"/>
              <w:jc w:val="both"/>
            </w:pPr>
            <w:r w:rsidRPr="00464A4A">
              <w:rPr>
                <w:rFonts w:ascii="Times New Roman" w:hAnsi="Times New Roman" w:cs="Times New Roman"/>
                <w:color w:val="000000"/>
                <w:sz w:val="24"/>
                <w:szCs w:val="24"/>
              </w:rPr>
              <w:t xml:space="preserve">Pareiškėjas turi būti įregistruotas Juridinių asmenų registre ir veikti ne trumpiau nei 2 metus. </w:t>
            </w:r>
            <w:r>
              <w:t xml:space="preserve"> </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Strong"/>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8314C5" w:rsidRDefault="00FA1146" w:rsidP="008314C5">
            <w:pPr>
              <w:rPr>
                <w:rFonts w:ascii="Times New Roman" w:hAnsi="Times New Roman" w:cs="Times New Roman"/>
                <w:b/>
                <w:color w:val="000000"/>
                <w:sz w:val="24"/>
                <w:szCs w:val="24"/>
              </w:rPr>
            </w:pPr>
            <w:r w:rsidRPr="00464A4A">
              <w:rPr>
                <w:rFonts w:ascii="Times New Roman" w:hAnsi="Times New Roman" w:cs="Times New Roman"/>
                <w:b/>
                <w:color w:val="000000"/>
                <w:sz w:val="24"/>
                <w:szCs w:val="24"/>
              </w:rPr>
              <w:t xml:space="preserve">Tikslinės grupės: </w:t>
            </w:r>
          </w:p>
          <w:p w:rsidR="008314C5" w:rsidRDefault="00A354AB" w:rsidP="008314C5">
            <w:pPr>
              <w:pStyle w:val="ListParagraph"/>
              <w:numPr>
                <w:ilvl w:val="0"/>
                <w:numId w:val="6"/>
              </w:numPr>
              <w:jc w:val="both"/>
              <w:rPr>
                <w:rFonts w:ascii="Times New Roman" w:hAnsi="Times New Roman" w:cs="Times New Roman"/>
                <w:color w:val="000000"/>
                <w:sz w:val="24"/>
                <w:szCs w:val="24"/>
              </w:rPr>
            </w:pPr>
            <w:r w:rsidRPr="008314C5">
              <w:rPr>
                <w:rFonts w:ascii="Times New Roman" w:hAnsi="Times New Roman" w:cs="Times New Roman"/>
                <w:b/>
                <w:color w:val="000000"/>
                <w:sz w:val="24"/>
                <w:szCs w:val="24"/>
              </w:rPr>
              <w:t>Vykdant PFSA 10.3.</w:t>
            </w:r>
            <w:r w:rsidR="008314C5" w:rsidRPr="008314C5">
              <w:rPr>
                <w:rFonts w:ascii="Times New Roman" w:hAnsi="Times New Roman" w:cs="Times New Roman"/>
                <w:b/>
                <w:color w:val="000000"/>
                <w:sz w:val="24"/>
                <w:szCs w:val="24"/>
              </w:rPr>
              <w:t xml:space="preserve">1 veiklą  </w:t>
            </w:r>
            <w:r w:rsidR="008314C5" w:rsidRPr="008314C5">
              <w:rPr>
                <w:rFonts w:ascii="Times New Roman" w:hAnsi="Times New Roman" w:cs="Times New Roman"/>
                <w:color w:val="000000"/>
                <w:sz w:val="24"/>
                <w:szCs w:val="24"/>
              </w:rPr>
              <w:t>tinkama tikslinė grupė</w:t>
            </w:r>
            <w:r w:rsidR="008314C5" w:rsidRPr="008314C5">
              <w:rPr>
                <w:rFonts w:ascii="Times New Roman" w:hAnsi="Times New Roman" w:cs="Times New Roman"/>
                <w:b/>
                <w:color w:val="000000"/>
                <w:sz w:val="24"/>
                <w:szCs w:val="24"/>
              </w:rPr>
              <w:t xml:space="preserve"> </w:t>
            </w:r>
            <w:r w:rsidR="008314C5" w:rsidRPr="008314C5">
              <w:rPr>
                <w:rFonts w:ascii="Times New Roman" w:hAnsi="Times New Roman" w:cs="Times New Roman"/>
                <w:color w:val="000000"/>
                <w:sz w:val="24"/>
                <w:szCs w:val="24"/>
              </w:rPr>
              <w:t>yra Aleksoto seniūnijos</w:t>
            </w:r>
            <w:r w:rsidR="008314C5" w:rsidRPr="008314C5">
              <w:rPr>
                <w:rFonts w:ascii="Times New Roman" w:hAnsi="Times New Roman" w:cs="Times New Roman"/>
                <w:b/>
                <w:color w:val="000000"/>
                <w:sz w:val="24"/>
                <w:szCs w:val="24"/>
              </w:rPr>
              <w:t xml:space="preserve"> </w:t>
            </w:r>
            <w:r w:rsidR="008314C5" w:rsidRPr="008314C5">
              <w:rPr>
                <w:rFonts w:ascii="Times New Roman" w:hAnsi="Times New Roman" w:cs="Times New Roman"/>
                <w:color w:val="000000"/>
                <w:sz w:val="24"/>
                <w:szCs w:val="24"/>
              </w:rPr>
              <w:t>darbingi</w:t>
            </w:r>
            <w:r w:rsidR="008314C5">
              <w:rPr>
                <w:rFonts w:ascii="Times New Roman" w:hAnsi="Times New Roman" w:cs="Times New Roman"/>
                <w:color w:val="000000"/>
                <w:sz w:val="24"/>
                <w:szCs w:val="24"/>
                <w:lang w:val="en-US"/>
              </w:rPr>
              <w:t>*</w:t>
            </w:r>
            <w:r w:rsidR="008314C5" w:rsidRPr="008314C5">
              <w:rPr>
                <w:rFonts w:ascii="Times New Roman" w:hAnsi="Times New Roman" w:cs="Times New Roman"/>
                <w:color w:val="000000"/>
                <w:sz w:val="24"/>
                <w:szCs w:val="24"/>
              </w:rPr>
              <w:t xml:space="preserve"> gyventojai</w:t>
            </w:r>
            <w:r w:rsidR="008314C5">
              <w:rPr>
                <w:rFonts w:ascii="Times New Roman" w:hAnsi="Times New Roman" w:cs="Times New Roman"/>
                <w:color w:val="000000"/>
                <w:sz w:val="24"/>
                <w:szCs w:val="24"/>
              </w:rPr>
              <w:t>**</w:t>
            </w:r>
            <w:bookmarkStart w:id="0" w:name="part_f13037df3e1e4203974d2ed69891105c"/>
            <w:bookmarkEnd w:id="0"/>
            <w:r w:rsidR="00BF37B7">
              <w:rPr>
                <w:rFonts w:ascii="Times New Roman" w:hAnsi="Times New Roman" w:cs="Times New Roman"/>
                <w:color w:val="000000"/>
                <w:sz w:val="24"/>
                <w:szCs w:val="24"/>
              </w:rPr>
              <w:t>,</w:t>
            </w:r>
            <w:r w:rsidR="008314C5" w:rsidRPr="008314C5">
              <w:rPr>
                <w:rFonts w:ascii="Times New Roman" w:hAnsi="Times New Roman" w:cs="Times New Roman"/>
                <w:color w:val="000000"/>
                <w:sz w:val="24"/>
                <w:szCs w:val="24"/>
              </w:rPr>
              <w:t>:</w:t>
            </w:r>
          </w:p>
          <w:p w:rsidR="008314C5" w:rsidRDefault="00BF37B7" w:rsidP="00652708">
            <w:pPr>
              <w:pStyle w:val="ListParagraph"/>
              <w:numPr>
                <w:ilvl w:val="0"/>
                <w:numId w:val="5"/>
              </w:numPr>
              <w:ind w:left="1195"/>
              <w:jc w:val="both"/>
              <w:rPr>
                <w:rFonts w:ascii="Times New Roman" w:hAnsi="Times New Roman" w:cs="Times New Roman"/>
                <w:sz w:val="24"/>
                <w:szCs w:val="24"/>
                <w:lang w:eastAsia="lt-LT"/>
              </w:rPr>
            </w:pPr>
            <w:r>
              <w:rPr>
                <w:rFonts w:ascii="Times New Roman" w:eastAsia="Times New Roman" w:hAnsi="Times New Roman" w:cs="Times New Roman"/>
                <w:sz w:val="24"/>
                <w:szCs w:val="24"/>
              </w:rPr>
              <w:lastRenderedPageBreak/>
              <w:t xml:space="preserve">kurie </w:t>
            </w:r>
            <w:r w:rsidR="008314C5" w:rsidRPr="008314C5">
              <w:rPr>
                <w:rFonts w:ascii="Times New Roman" w:eastAsia="Times New Roman" w:hAnsi="Times New Roman" w:cs="Times New Roman"/>
                <w:sz w:val="24"/>
                <w:szCs w:val="24"/>
              </w:rPr>
              <w:t>y</w:t>
            </w:r>
            <w:r w:rsidR="008314C5" w:rsidRPr="008314C5">
              <w:rPr>
                <w:rFonts w:ascii="Times New Roman" w:hAnsi="Times New Roman" w:cs="Times New Roman"/>
                <w:sz w:val="24"/>
                <w:szCs w:val="24"/>
                <w:lang w:eastAsia="lt-LT"/>
              </w:rPr>
              <w:t>ra ekonomiškai neaktyvūs</w:t>
            </w:r>
            <w:r w:rsidR="008314C5">
              <w:rPr>
                <w:rFonts w:ascii="Times New Roman" w:hAnsi="Times New Roman" w:cs="Times New Roman"/>
                <w:sz w:val="24"/>
                <w:szCs w:val="24"/>
                <w:lang w:eastAsia="lt-LT"/>
              </w:rPr>
              <w:t>***</w:t>
            </w:r>
            <w:r w:rsidR="008314C5" w:rsidRPr="008314C5">
              <w:rPr>
                <w:rFonts w:ascii="Times New Roman" w:hAnsi="Times New Roman" w:cs="Times New Roman"/>
                <w:sz w:val="24"/>
                <w:szCs w:val="24"/>
                <w:lang w:eastAsia="lt-LT"/>
              </w:rPr>
              <w:t xml:space="preserve"> asmenys ar bedarbiai;  </w:t>
            </w:r>
            <w:bookmarkStart w:id="1" w:name="part_00ab3b1c860b480c93c11c1e5f95a7ec"/>
            <w:bookmarkEnd w:id="1"/>
          </w:p>
          <w:p w:rsidR="008314C5" w:rsidRPr="008314C5" w:rsidRDefault="008314C5" w:rsidP="00652708">
            <w:pPr>
              <w:pStyle w:val="ListParagraph"/>
              <w:numPr>
                <w:ilvl w:val="0"/>
                <w:numId w:val="5"/>
              </w:numPr>
              <w:ind w:left="1195"/>
              <w:jc w:val="both"/>
              <w:rPr>
                <w:rFonts w:ascii="Times New Roman" w:hAnsi="Times New Roman" w:cs="Times New Roman"/>
                <w:sz w:val="24"/>
                <w:szCs w:val="24"/>
                <w:lang w:eastAsia="lt-LT"/>
              </w:rPr>
            </w:pPr>
            <w:r w:rsidRPr="008314C5">
              <w:rPr>
                <w:rFonts w:ascii="Times New Roman" w:hAnsi="Times New Roman" w:cs="Times New Roman"/>
                <w:sz w:val="24"/>
                <w:szCs w:val="24"/>
                <w:lang w:eastAsia="lt-LT"/>
              </w:rPr>
              <w:t>kuriems (ar kurių šeimoms) pagal Lietuvos Respublikos piniginės socialinės paramos nepasiturintiems gyventojams įstatymą yra teikiama socialinė parama (pvz., socialinės pašalpos, būsto šildymo išlaidų, geriamojo vandens išlaidų ir karšto vandens išlaidų kompensacijos).</w:t>
            </w:r>
            <w:bookmarkStart w:id="2" w:name="part_b6d800a307a8431788fbda6cb037cd87"/>
            <w:bookmarkEnd w:id="2"/>
          </w:p>
          <w:p w:rsidR="00A354AB" w:rsidRPr="00A354AB" w:rsidRDefault="00FA1146" w:rsidP="00A354AB">
            <w:pPr>
              <w:pStyle w:val="ListParagraph"/>
              <w:numPr>
                <w:ilvl w:val="0"/>
                <w:numId w:val="5"/>
              </w:numPr>
              <w:jc w:val="both"/>
              <w:rPr>
                <w:rFonts w:ascii="Times New Roman" w:hAnsi="Times New Roman" w:cs="Times New Roman"/>
                <w:sz w:val="24"/>
                <w:szCs w:val="24"/>
                <w:lang w:eastAsia="lt-LT"/>
              </w:rPr>
            </w:pPr>
            <w:bookmarkStart w:id="3" w:name="part_0ed35576cb9d49e6982a8d35de590aa2"/>
            <w:bookmarkEnd w:id="3"/>
            <w:r w:rsidRPr="00A354AB">
              <w:rPr>
                <w:rFonts w:ascii="Times New Roman" w:hAnsi="Times New Roman" w:cs="Times New Roman"/>
                <w:b/>
                <w:color w:val="000000"/>
                <w:sz w:val="24"/>
                <w:szCs w:val="24"/>
              </w:rPr>
              <w:t>Vykdant  PFSA 10.</w:t>
            </w:r>
            <w:r w:rsidR="008A65B2" w:rsidRPr="00A354AB">
              <w:rPr>
                <w:rFonts w:ascii="Times New Roman" w:hAnsi="Times New Roman" w:cs="Times New Roman"/>
                <w:b/>
                <w:color w:val="000000"/>
                <w:sz w:val="24"/>
                <w:szCs w:val="24"/>
                <w:lang w:val="en-US"/>
              </w:rPr>
              <w:t>3.2.1</w:t>
            </w:r>
            <w:r w:rsidR="00A354AB" w:rsidRPr="00A354AB">
              <w:rPr>
                <w:rFonts w:ascii="Times New Roman" w:hAnsi="Times New Roman" w:cs="Times New Roman"/>
                <w:b/>
                <w:color w:val="000000"/>
                <w:sz w:val="24"/>
                <w:szCs w:val="24"/>
              </w:rPr>
              <w:t xml:space="preserve"> veiklą</w:t>
            </w:r>
            <w:r w:rsidRPr="00A354AB">
              <w:rPr>
                <w:rFonts w:ascii="Times New Roman" w:hAnsi="Times New Roman" w:cs="Times New Roman"/>
                <w:b/>
                <w:color w:val="000000"/>
                <w:sz w:val="24"/>
                <w:szCs w:val="24"/>
              </w:rPr>
              <w:t xml:space="preserve"> tinkama tikslinė grupė yra </w:t>
            </w:r>
            <w:r w:rsidRPr="00A354AB">
              <w:rPr>
                <w:rFonts w:ascii="Times New Roman" w:hAnsi="Times New Roman" w:cs="Times New Roman"/>
                <w:sz w:val="24"/>
                <w:szCs w:val="24"/>
                <w:lang w:eastAsia="lt-LT"/>
              </w:rPr>
              <w:t xml:space="preserve">Aleksoto seniūnijos </w:t>
            </w:r>
            <w:r w:rsidR="00A354AB" w:rsidRPr="00A354AB">
              <w:rPr>
                <w:rFonts w:ascii="Times New Roman" w:hAnsi="Times New Roman" w:cs="Times New Roman"/>
                <w:sz w:val="24"/>
                <w:szCs w:val="24"/>
                <w:lang w:eastAsia="lt-LT"/>
              </w:rPr>
              <w:t>jauno verslo subjektai</w:t>
            </w:r>
            <w:r w:rsidR="00BF37B7">
              <w:rPr>
                <w:rFonts w:ascii="Times New Roman" w:hAnsi="Times New Roman" w:cs="Times New Roman"/>
                <w:sz w:val="24"/>
                <w:szCs w:val="24"/>
                <w:lang w:eastAsia="lt-LT"/>
              </w:rPr>
              <w:t>****</w:t>
            </w:r>
            <w:r w:rsidR="00A354AB" w:rsidRPr="00A354AB">
              <w:rPr>
                <w:rFonts w:ascii="Times New Roman" w:hAnsi="Times New Roman" w:cs="Times New Roman"/>
                <w:sz w:val="24"/>
                <w:szCs w:val="24"/>
                <w:lang w:eastAsia="lt-LT"/>
              </w:rPr>
              <w:t>, kurių veiklos vykdymo vieta – vietos plėtros strategijos įgyvendinimo teritorija, atstovai ir darbuotojai</w:t>
            </w:r>
            <w:r w:rsidR="00BF37B7">
              <w:rPr>
                <w:rFonts w:ascii="Times New Roman" w:hAnsi="Times New Roman" w:cs="Times New Roman"/>
                <w:sz w:val="24"/>
                <w:szCs w:val="24"/>
                <w:lang w:eastAsia="lt-LT"/>
              </w:rPr>
              <w:t>*****</w:t>
            </w:r>
            <w:r w:rsidR="00A354AB" w:rsidRPr="00A354AB">
              <w:rPr>
                <w:rFonts w:ascii="Times New Roman" w:hAnsi="Times New Roman" w:cs="Times New Roman"/>
                <w:sz w:val="24"/>
                <w:szCs w:val="24"/>
                <w:lang w:eastAsia="lt-LT"/>
              </w:rPr>
              <w:t>.</w:t>
            </w:r>
          </w:p>
          <w:p w:rsidR="00FA1146" w:rsidRPr="00964CF5" w:rsidRDefault="00FA1146" w:rsidP="001D024A">
            <w:pPr>
              <w:jc w:val="both"/>
              <w:rPr>
                <w:rFonts w:ascii="Times New Roman" w:hAnsi="Times New Roman" w:cs="Times New Roman"/>
                <w:i/>
                <w:sz w:val="24"/>
                <w:szCs w:val="24"/>
                <w:lang w:eastAsia="lt-LT"/>
              </w:rPr>
            </w:pPr>
            <w:r w:rsidRPr="00964CF5">
              <w:rPr>
                <w:rFonts w:ascii="Times New Roman" w:hAnsi="Times New Roman" w:cs="Times New Roman"/>
                <w:i/>
                <w:sz w:val="24"/>
                <w:szCs w:val="24"/>
                <w:lang w:eastAsia="lt-LT"/>
              </w:rPr>
              <w:t xml:space="preserve">*Darbingas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 </w:t>
            </w:r>
          </w:p>
          <w:p w:rsidR="00FA1146" w:rsidRDefault="00FA1146" w:rsidP="001D024A">
            <w:pPr>
              <w:jc w:val="both"/>
              <w:rPr>
                <w:rFonts w:ascii="Times New Roman" w:hAnsi="Times New Roman" w:cs="Times New Roman"/>
                <w:i/>
                <w:sz w:val="24"/>
                <w:szCs w:val="24"/>
                <w:lang w:eastAsia="lt-LT"/>
              </w:rPr>
            </w:pPr>
            <w:r w:rsidRPr="003A1168">
              <w:rPr>
                <w:rFonts w:ascii="Times New Roman" w:hAnsi="Times New Roman" w:cs="Times New Roman"/>
                <w:sz w:val="24"/>
                <w:szCs w:val="24"/>
                <w:lang w:eastAsia="lt-LT"/>
              </w:rPr>
              <w:t>*</w:t>
            </w:r>
            <w:r w:rsidRPr="003A1168">
              <w:rPr>
                <w:rFonts w:ascii="Times New Roman" w:hAnsi="Times New Roman" w:cs="Times New Roman"/>
                <w:i/>
                <w:sz w:val="24"/>
                <w:szCs w:val="24"/>
                <w:lang w:eastAsia="lt-LT"/>
              </w:rPr>
              <w:t>* Aleksoto seniūnijos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w:t>
            </w:r>
            <w:r w:rsidRPr="00964CF5">
              <w:rPr>
                <w:rFonts w:ascii="Times New Roman" w:hAnsi="Times New Roman" w:cs="Times New Roman"/>
                <w:i/>
                <w:sz w:val="24"/>
                <w:szCs w:val="24"/>
                <w:lang w:eastAsia="lt-LT"/>
              </w:rPr>
              <w:t xml:space="preserve"> anketoje yra nurodęs savo gyvenamąją vietą (savivaldybę, miestą, gatvę, namo numerį), kuri yra vietos plėtros strategijos įgyvendinimo teritorijoje</w:t>
            </w:r>
            <w:r>
              <w:rPr>
                <w:rFonts w:ascii="Times New Roman" w:hAnsi="Times New Roman" w:cs="Times New Roman"/>
                <w:i/>
                <w:sz w:val="24"/>
                <w:szCs w:val="24"/>
                <w:lang w:eastAsia="lt-LT"/>
              </w:rPr>
              <w:t>.</w:t>
            </w:r>
          </w:p>
          <w:p w:rsidR="008314C5" w:rsidRDefault="008314C5" w:rsidP="008314C5">
            <w:pPr>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w:t>
            </w:r>
            <w:r>
              <w:rPr>
                <w:b/>
                <w:bCs/>
              </w:rPr>
              <w:t xml:space="preserve"> </w:t>
            </w:r>
            <w:r w:rsidRPr="008314C5">
              <w:rPr>
                <w:rFonts w:ascii="Times New Roman" w:hAnsi="Times New Roman" w:cs="Times New Roman"/>
                <w:i/>
                <w:sz w:val="24"/>
                <w:szCs w:val="24"/>
                <w:lang w:eastAsia="lt-LT"/>
              </w:rPr>
              <w:t>Ekonomiškai neaktyvus asmuo – asmuo, kuris nėra teritorinėje darbo biržoje registruotas kaip bedarbio statusą ar sustabdytą bedarbio statusą turintis asmuo ir kuris atitinka visas šias sąlygas:</w:t>
            </w:r>
            <w:r>
              <w:rPr>
                <w:rFonts w:ascii="Times New Roman" w:hAnsi="Times New Roman" w:cs="Times New Roman"/>
                <w:i/>
                <w:sz w:val="24"/>
                <w:szCs w:val="24"/>
                <w:lang w:eastAsia="lt-LT"/>
              </w:rPr>
              <w:t xml:space="preserve"> a) </w:t>
            </w:r>
            <w:bookmarkStart w:id="4" w:name="part_c3240aee86f54028838cbaa8b6ebd293"/>
            <w:bookmarkEnd w:id="4"/>
            <w:r w:rsidRPr="008314C5">
              <w:rPr>
                <w:rFonts w:ascii="Times New Roman" w:hAnsi="Times New Roman" w:cs="Times New Roman"/>
                <w:i/>
                <w:sz w:val="24"/>
                <w:szCs w:val="24"/>
                <w:lang w:eastAsia="lt-LT"/>
              </w:rPr>
              <w:t xml:space="preserve"> yra darbingas;</w:t>
            </w:r>
            <w:r w:rsidR="00BF37B7">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b)</w:t>
            </w:r>
            <w:bookmarkStart w:id="5" w:name="part_8f5f3646ff5646178cafa80853c785bd"/>
            <w:bookmarkEnd w:id="5"/>
            <w:r w:rsidRPr="008314C5">
              <w:rPr>
                <w:rFonts w:ascii="Times New Roman" w:hAnsi="Times New Roman" w:cs="Times New Roman"/>
                <w:i/>
                <w:sz w:val="24"/>
                <w:szCs w:val="24"/>
                <w:lang w:eastAsia="lt-LT"/>
              </w:rPr>
              <w:t>. nedirba pagal darbo sutartis ir darbo santykiams prilygintų teisinių santykių pagrindu;</w:t>
            </w:r>
            <w:r>
              <w:rPr>
                <w:rFonts w:ascii="Times New Roman" w:hAnsi="Times New Roman" w:cs="Times New Roman"/>
                <w:i/>
                <w:sz w:val="24"/>
                <w:szCs w:val="24"/>
                <w:lang w:eastAsia="lt-LT"/>
              </w:rPr>
              <w:t>c)</w:t>
            </w:r>
            <w:bookmarkStart w:id="6" w:name="part_41d41b04b2c84b2bb51832b40b9a9204"/>
            <w:bookmarkEnd w:id="6"/>
            <w:r w:rsidRPr="008314C5">
              <w:rPr>
                <w:rFonts w:ascii="Times New Roman" w:hAnsi="Times New Roman" w:cs="Times New Roman"/>
                <w:i/>
                <w:sz w:val="24"/>
                <w:szCs w:val="24"/>
                <w:lang w:eastAsia="lt-LT"/>
              </w:rPr>
              <w:t xml:space="preserve">nesiverčia individualia veikla; </w:t>
            </w:r>
            <w:bookmarkStart w:id="7" w:name="part_becd250937d64a1681523dc2901cc11f"/>
            <w:bookmarkEnd w:id="7"/>
            <w:r>
              <w:rPr>
                <w:rFonts w:ascii="Times New Roman" w:hAnsi="Times New Roman" w:cs="Times New Roman"/>
                <w:i/>
                <w:sz w:val="24"/>
                <w:szCs w:val="24"/>
                <w:lang w:eastAsia="lt-LT"/>
              </w:rPr>
              <w:t>d)</w:t>
            </w:r>
            <w:r w:rsidRPr="008314C5">
              <w:rPr>
                <w:rFonts w:ascii="Times New Roman" w:hAnsi="Times New Roman" w:cs="Times New Roman"/>
                <w:i/>
                <w:sz w:val="24"/>
                <w:szCs w:val="24"/>
                <w:lang w:eastAsia="lt-LT"/>
              </w:rPr>
              <w:t>neturi ūkininko statuso ar nėra ūkininko partneris, ar žemės ūkio veiklos subjektas ir (arba) yra atostogose vaikui prižiūrėti (iki vaikui sukaks treji metai).</w:t>
            </w:r>
          </w:p>
          <w:p w:rsidR="00BF37B7" w:rsidRDefault="00BF37B7" w:rsidP="00BF37B7">
            <w:pPr>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w:t>
            </w:r>
            <w:r w:rsidRPr="00BF37B7">
              <w:rPr>
                <w:rFonts w:ascii="Times New Roman" w:hAnsi="Times New Roman" w:cs="Times New Roman"/>
                <w:i/>
                <w:sz w:val="24"/>
                <w:szCs w:val="24"/>
                <w:lang w:eastAsia="lt-LT"/>
              </w:rPr>
              <w:t>Jauno verslo subjektas</w:t>
            </w:r>
            <w:r>
              <w:rPr>
                <w:rFonts w:ascii="Times New Roman" w:hAnsi="Times New Roman" w:cs="Times New Roman"/>
                <w:i/>
                <w:sz w:val="24"/>
                <w:szCs w:val="24"/>
                <w:lang w:eastAsia="lt-LT"/>
              </w:rPr>
              <w:t xml:space="preserve"> – ne ilgiau kaip </w:t>
            </w:r>
            <w:r w:rsidRPr="00BF37B7">
              <w:rPr>
                <w:rFonts w:ascii="Times New Roman" w:hAnsi="Times New Roman" w:cs="Times New Roman"/>
                <w:b/>
                <w:i/>
                <w:sz w:val="24"/>
                <w:szCs w:val="24"/>
                <w:lang w:eastAsia="lt-LT"/>
              </w:rPr>
              <w:t>vienerius metus</w:t>
            </w:r>
            <w:r w:rsidRPr="00BF37B7">
              <w:rPr>
                <w:rFonts w:ascii="Times New Roman" w:hAnsi="Times New Roman" w:cs="Times New Roman"/>
                <w:i/>
                <w:sz w:val="24"/>
                <w:szCs w:val="24"/>
                <w:lang w:eastAsia="lt-LT"/>
              </w:rPr>
              <w:t xml:space="preserve"> veikianti labai maža įmonė arba savarankišką darbą vykdantis fizinis asmuo, atitinkantys Lietuvos Respublikos smulkiojo ir vidutinio verslo plėtros įstatyme apibrėžtą </w:t>
            </w:r>
            <w:r w:rsidRPr="00BF37B7">
              <w:rPr>
                <w:rFonts w:ascii="Times New Roman" w:hAnsi="Times New Roman" w:cs="Times New Roman"/>
                <w:i/>
                <w:sz w:val="24"/>
                <w:szCs w:val="24"/>
                <w:lang w:eastAsia="lt-LT"/>
              </w:rPr>
              <w:lastRenderedPageBreak/>
              <w:t xml:space="preserve">smulkaus ir vidutinio verslo subjekto sampratą. Laikoma, kad labai maža įmonė veikia ne ilgiau kaip </w:t>
            </w:r>
            <w:r>
              <w:rPr>
                <w:rFonts w:ascii="Times New Roman" w:hAnsi="Times New Roman" w:cs="Times New Roman"/>
                <w:i/>
                <w:sz w:val="24"/>
                <w:szCs w:val="24"/>
                <w:lang w:eastAsia="lt-LT"/>
              </w:rPr>
              <w:t>vienus</w:t>
            </w:r>
            <w:r w:rsidRPr="00BF37B7">
              <w:rPr>
                <w:rFonts w:ascii="Times New Roman" w:hAnsi="Times New Roman" w:cs="Times New Roman"/>
                <w:i/>
                <w:sz w:val="24"/>
                <w:szCs w:val="24"/>
                <w:lang w:eastAsia="lt-LT"/>
              </w:rPr>
              <w:t xml:space="preserve"> metus, jei ši įmonė ne anksčiau kaip prieš </w:t>
            </w:r>
            <w:r>
              <w:rPr>
                <w:rFonts w:ascii="Times New Roman" w:hAnsi="Times New Roman" w:cs="Times New Roman"/>
                <w:i/>
                <w:sz w:val="24"/>
                <w:szCs w:val="24"/>
                <w:lang w:eastAsia="lt-LT"/>
              </w:rPr>
              <w:t>vienus</w:t>
            </w:r>
            <w:r w:rsidRPr="00BF37B7">
              <w:rPr>
                <w:rFonts w:ascii="Times New Roman" w:hAnsi="Times New Roman" w:cs="Times New Roman"/>
                <w:i/>
                <w:sz w:val="24"/>
                <w:szCs w:val="24"/>
                <w:lang w:eastAsia="lt-LT"/>
              </w:rPr>
              <w:t xml:space="preserve"> metus yra įregistruota Juridinių asmenų registre. Laikoma, kad fizinis asmuo savarankišką darbą vykdo ne ilgiau kaip </w:t>
            </w:r>
            <w:r>
              <w:rPr>
                <w:rFonts w:ascii="Times New Roman" w:hAnsi="Times New Roman" w:cs="Times New Roman"/>
                <w:i/>
                <w:sz w:val="24"/>
                <w:szCs w:val="24"/>
                <w:lang w:eastAsia="lt-LT"/>
              </w:rPr>
              <w:t>vienus</w:t>
            </w:r>
            <w:r w:rsidRPr="00BF37B7">
              <w:rPr>
                <w:rFonts w:ascii="Times New Roman" w:hAnsi="Times New Roman" w:cs="Times New Roman"/>
                <w:i/>
                <w:sz w:val="24"/>
                <w:szCs w:val="24"/>
                <w:lang w:eastAsia="lt-LT"/>
              </w:rPr>
              <w:t xml:space="preserve"> metus, jei:</w:t>
            </w:r>
            <w:r>
              <w:rPr>
                <w:rFonts w:ascii="Times New Roman" w:hAnsi="Times New Roman" w:cs="Times New Roman"/>
                <w:i/>
                <w:sz w:val="24"/>
                <w:szCs w:val="24"/>
                <w:lang w:eastAsia="lt-LT"/>
              </w:rPr>
              <w:t xml:space="preserve"> a)</w:t>
            </w:r>
            <w:bookmarkStart w:id="8" w:name="part_50368698fce04124bbfee6f7d5eaedc1"/>
            <w:bookmarkEnd w:id="8"/>
            <w:r w:rsidRPr="00BF37B7">
              <w:rPr>
                <w:rFonts w:ascii="Times New Roman" w:hAnsi="Times New Roman" w:cs="Times New Roman"/>
                <w:i/>
                <w:sz w:val="24"/>
                <w:szCs w:val="24"/>
                <w:lang w:eastAsia="lt-LT"/>
              </w:rPr>
              <w:t xml:space="preserve"> yra praėję ne daugiau nei </w:t>
            </w:r>
            <w:r>
              <w:rPr>
                <w:rFonts w:ascii="Times New Roman" w:hAnsi="Times New Roman" w:cs="Times New Roman"/>
                <w:i/>
                <w:sz w:val="24"/>
                <w:szCs w:val="24"/>
                <w:lang w:eastAsia="lt-LT"/>
              </w:rPr>
              <w:t xml:space="preserve">vieni </w:t>
            </w:r>
            <w:r w:rsidRPr="00BF37B7">
              <w:rPr>
                <w:rFonts w:ascii="Times New Roman" w:hAnsi="Times New Roman" w:cs="Times New Roman"/>
                <w:i/>
                <w:sz w:val="24"/>
                <w:szCs w:val="24"/>
                <w:lang w:eastAsia="lt-LT"/>
              </w:rPr>
              <w:t>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r>
              <w:rPr>
                <w:rFonts w:ascii="Times New Roman" w:hAnsi="Times New Roman" w:cs="Times New Roman"/>
                <w:i/>
                <w:sz w:val="24"/>
                <w:szCs w:val="24"/>
                <w:lang w:eastAsia="lt-LT"/>
              </w:rPr>
              <w:t>b)</w:t>
            </w:r>
            <w:bookmarkStart w:id="9" w:name="part_64f7d8d32a8f406c81fce28253d5c5e6"/>
            <w:bookmarkEnd w:id="9"/>
            <w:r w:rsidRPr="00BF37B7">
              <w:rPr>
                <w:rFonts w:ascii="Times New Roman" w:hAnsi="Times New Roman" w:cs="Times New Roman"/>
                <w:i/>
                <w:sz w:val="24"/>
                <w:szCs w:val="24"/>
                <w:lang w:eastAsia="lt-LT"/>
              </w:rPr>
              <w:t xml:space="preserve">arba yra praėję ne daugiau nei </w:t>
            </w:r>
            <w:r>
              <w:rPr>
                <w:rFonts w:ascii="Times New Roman" w:hAnsi="Times New Roman" w:cs="Times New Roman"/>
                <w:i/>
                <w:sz w:val="24"/>
                <w:szCs w:val="24"/>
                <w:lang w:eastAsia="lt-LT"/>
              </w:rPr>
              <w:t>vieni</w:t>
            </w:r>
            <w:r w:rsidRPr="00BF37B7">
              <w:rPr>
                <w:rFonts w:ascii="Times New Roman" w:hAnsi="Times New Roman" w:cs="Times New Roman"/>
                <w:i/>
                <w:sz w:val="24"/>
                <w:szCs w:val="24"/>
                <w:lang w:eastAsia="lt-LT"/>
              </w:rPr>
              <w:t xml:space="preserve"> metai nuo tada, kai jam pirmą kartą buvo išduotas verslo liudijimas (nesvarbu, kokiai veiklos rūšiai) (taikoma asmenims, vykdantiems individualią veiklą pagal verslo liudijimą). </w:t>
            </w:r>
          </w:p>
          <w:p w:rsidR="00BF37B7" w:rsidRPr="008314C5" w:rsidRDefault="00BF37B7" w:rsidP="008314C5">
            <w:pPr>
              <w:jc w:val="both"/>
              <w:rPr>
                <w:rFonts w:ascii="Times New Roman" w:eastAsia="Times New Roman" w:hAnsi="Times New Roman" w:cs="Times New Roman"/>
                <w:sz w:val="24"/>
                <w:szCs w:val="24"/>
                <w:lang w:val="en-US"/>
              </w:rPr>
            </w:pPr>
            <w:r>
              <w:rPr>
                <w:rFonts w:ascii="Times New Roman" w:hAnsi="Times New Roman" w:cs="Times New Roman"/>
                <w:i/>
                <w:sz w:val="24"/>
                <w:szCs w:val="24"/>
                <w:lang w:eastAsia="lt-LT"/>
              </w:rPr>
              <w:t>*****</w:t>
            </w:r>
            <w:r w:rsidRPr="00BF37B7">
              <w:rPr>
                <w:rFonts w:ascii="Times New Roman" w:hAnsi="Times New Roman" w:cs="Times New Roman"/>
                <w:i/>
                <w:sz w:val="24"/>
                <w:szCs w:val="24"/>
                <w:lang w:eastAsia="lt-LT"/>
              </w:rPr>
              <w:t xml:space="preserve"> Jauno verslo subjekto atstovai ir darbuotojai – asmenys, kurie atitinka bent vieną iš šių sąlygų:</w:t>
            </w:r>
            <w:r>
              <w:rPr>
                <w:rFonts w:ascii="Times New Roman" w:hAnsi="Times New Roman" w:cs="Times New Roman"/>
                <w:i/>
                <w:sz w:val="24"/>
                <w:szCs w:val="24"/>
                <w:lang w:eastAsia="lt-LT"/>
              </w:rPr>
              <w:t xml:space="preserve"> a)</w:t>
            </w:r>
            <w:bookmarkStart w:id="10" w:name="part_64a4bef9990c4c60a2f214341acf1503"/>
            <w:bookmarkEnd w:id="10"/>
            <w:r w:rsidRPr="00BF37B7">
              <w:rPr>
                <w:rFonts w:ascii="Times New Roman" w:hAnsi="Times New Roman" w:cs="Times New Roman"/>
                <w:i/>
                <w:sz w:val="24"/>
                <w:szCs w:val="24"/>
                <w:lang w:eastAsia="lt-LT"/>
              </w:rPr>
              <w:t xml:space="preserve"> yra jauno verslo subjektu esančios labai mažos įmonės vienasmenis valdymo organas, kolegialaus valdymo organo narys ar šioje įmonėje pagal darbo sutartį dirbantis darbuotojas;</w:t>
            </w:r>
            <w:r>
              <w:rPr>
                <w:rFonts w:ascii="Times New Roman" w:hAnsi="Times New Roman" w:cs="Times New Roman"/>
                <w:i/>
                <w:sz w:val="24"/>
                <w:szCs w:val="24"/>
                <w:lang w:eastAsia="lt-LT"/>
              </w:rPr>
              <w:t xml:space="preserve"> b)</w:t>
            </w:r>
            <w:bookmarkStart w:id="11" w:name="part_acde06bd97bd4473adc22800f21a8a96"/>
            <w:bookmarkEnd w:id="11"/>
            <w:r w:rsidRPr="00BF37B7">
              <w:rPr>
                <w:rFonts w:ascii="Times New Roman" w:hAnsi="Times New Roman" w:cs="Times New Roman"/>
                <w:i/>
                <w:sz w:val="24"/>
                <w:szCs w:val="24"/>
                <w:lang w:eastAsia="lt-LT"/>
              </w:rPr>
              <w:t xml:space="preserve"> yra jauno verslo subjektas, vykdantis individualią veiklą pagal verslo liudijimą, ar asmuo,  kuris, kaip turintis teisę dalyvauti jauno verslo subjekto vykdomoje individualioje veikloje, yra nurodytas jauno verslo subjektui išduotame verslo liudijime;</w:t>
            </w:r>
            <w:r>
              <w:rPr>
                <w:rFonts w:ascii="Times New Roman" w:hAnsi="Times New Roman" w:cs="Times New Roman"/>
                <w:i/>
                <w:sz w:val="24"/>
                <w:szCs w:val="24"/>
                <w:lang w:eastAsia="lt-LT"/>
              </w:rPr>
              <w:t xml:space="preserve"> c)</w:t>
            </w:r>
            <w:bookmarkStart w:id="12" w:name="part_a6d8c99a1d6446c08471302558deab08"/>
            <w:bookmarkEnd w:id="12"/>
            <w:r w:rsidRPr="00BF37B7">
              <w:rPr>
                <w:rFonts w:ascii="Times New Roman" w:hAnsi="Times New Roman" w:cs="Times New Roman"/>
                <w:i/>
                <w:sz w:val="24"/>
                <w:szCs w:val="24"/>
                <w:lang w:eastAsia="lt-LT"/>
              </w:rPr>
              <w:t xml:space="preserve"> yra jauno verslo subjektas, vykdantis individualią veiklą pagal individualios veiklos pažymą, ar asmuo, kuris dirba pagal su jauno verslo subjektu, vykdančiu individualią veiklą pagal individualios veiklos pažymą, sudarytą darbo sutartį.</w:t>
            </w:r>
          </w:p>
          <w:p w:rsidR="00FA1146" w:rsidRPr="00CF1E37" w:rsidRDefault="00FA1146" w:rsidP="001D024A">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FA1146" w:rsidRDefault="00FA1146" w:rsidP="001D024A">
            <w:p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Projekto finansuojamoji dalis gali sudaryti ne daugiau kaip </w:t>
            </w:r>
            <w:r w:rsidR="00BF37B7">
              <w:rPr>
                <w:rFonts w:ascii="Times New Roman" w:hAnsi="Times New Roman" w:cs="Times New Roman"/>
                <w:color w:val="000000"/>
                <w:sz w:val="24"/>
                <w:szCs w:val="24"/>
              </w:rPr>
              <w:t>88,24</w:t>
            </w:r>
            <w:r w:rsidRPr="00C55A66">
              <w:rPr>
                <w:rFonts w:ascii="Times New Roman" w:hAnsi="Times New Roman" w:cs="Times New Roman"/>
                <w:color w:val="000000"/>
                <w:sz w:val="24"/>
                <w:szCs w:val="24"/>
              </w:rPr>
              <w:t xml:space="preserve"> proc. visų tinkamų finansuoti projekto išlaidų. Pareiškėjas privalo savo ir (arba) kitų šaltinių lėšomis (savivaldybių biudžeto ir (ar) privačiomis lėšomis), ir (arba) nepiniginiu įnašu prisidėti prie projekto finansavimo ne mažiau nei </w:t>
            </w:r>
            <w:r w:rsidR="00BF37B7">
              <w:rPr>
                <w:rFonts w:ascii="Times New Roman" w:hAnsi="Times New Roman" w:cs="Times New Roman"/>
                <w:color w:val="000000"/>
                <w:sz w:val="24"/>
                <w:szCs w:val="24"/>
              </w:rPr>
              <w:t>11,76</w:t>
            </w:r>
            <w:r w:rsidRPr="00C55A66">
              <w:rPr>
                <w:rFonts w:ascii="Times New Roman" w:hAnsi="Times New Roman" w:cs="Times New Roman"/>
                <w:color w:val="000000"/>
                <w:sz w:val="24"/>
                <w:szCs w:val="24"/>
              </w:rPr>
              <w:t xml:space="preserve"> proc. visų tinkamų finansuoti projekto išlaidų.</w:t>
            </w:r>
          </w:p>
          <w:p w:rsidR="00FA1146" w:rsidRDefault="00FA1146" w:rsidP="001D024A">
            <w:pPr>
              <w:spacing w:after="0" w:line="240" w:lineRule="auto"/>
              <w:contextualSpacing/>
              <w:jc w:val="both"/>
              <w:rPr>
                <w:sz w:val="18"/>
                <w:szCs w:val="18"/>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w:t>
            </w:r>
            <w:r w:rsidRPr="001F5270">
              <w:rPr>
                <w:rFonts w:ascii="Times New Roman" w:hAnsi="Times New Roman" w:cs="Times New Roman"/>
                <w:color w:val="000000"/>
                <w:sz w:val="24"/>
                <w:szCs w:val="24"/>
              </w:rPr>
              <w:t xml:space="preserve">iki 36 mėn. </w:t>
            </w:r>
            <w:r>
              <w:rPr>
                <w:rFonts w:ascii="Times New Roman" w:hAnsi="Times New Roman" w:cs="Times New Roman"/>
                <w:color w:val="000000"/>
                <w:sz w:val="24"/>
                <w:szCs w:val="24"/>
              </w:rPr>
              <w:t>P</w:t>
            </w:r>
            <w:r w:rsidRPr="001F5270">
              <w:rPr>
                <w:rFonts w:ascii="Times New Roman" w:hAnsi="Times New Roman" w:cs="Times New Roman"/>
                <w:color w:val="000000"/>
                <w:sz w:val="24"/>
                <w:szCs w:val="24"/>
              </w:rPr>
              <w:t xml:space="preserve">rojektų veiklos turi būti </w:t>
            </w:r>
            <w:r w:rsidRPr="001F5270">
              <w:rPr>
                <w:rFonts w:ascii="Times New Roman" w:hAnsi="Times New Roman" w:cs="Times New Roman"/>
                <w:color w:val="000000"/>
                <w:sz w:val="24"/>
                <w:szCs w:val="24"/>
              </w:rPr>
              <w:lastRenderedPageBreak/>
              <w:t>baigtos ne vėliau nei 2022 m. gruodžio 31 d.</w:t>
            </w:r>
          </w:p>
          <w:p w:rsidR="00FA1146" w:rsidRDefault="00FA1146" w:rsidP="001D024A">
            <w:pPr>
              <w:jc w:val="both"/>
              <w:rPr>
                <w:rFonts w:ascii="Times New Roman" w:hAnsi="Times New Roman" w:cs="Times New Roman"/>
                <w:b/>
                <w:color w:val="000000"/>
                <w:sz w:val="24"/>
                <w:szCs w:val="24"/>
              </w:rPr>
            </w:pPr>
          </w:p>
          <w:p w:rsidR="000D261D" w:rsidRDefault="00FA1146" w:rsidP="001D024A">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sidR="000D261D" w:rsidRPr="000D261D">
              <w:rPr>
                <w:rFonts w:ascii="Times New Roman" w:hAnsi="Times New Roman" w:cs="Times New Roman"/>
                <w:color w:val="000000"/>
                <w:sz w:val="24"/>
                <w:szCs w:val="24"/>
              </w:rPr>
              <w:t>10.3.1 ir 10.</w:t>
            </w:r>
            <w:r w:rsidR="000D261D" w:rsidRPr="000D261D">
              <w:rPr>
                <w:rFonts w:ascii="Times New Roman" w:hAnsi="Times New Roman" w:cs="Times New Roman"/>
                <w:color w:val="000000"/>
                <w:sz w:val="24"/>
                <w:szCs w:val="24"/>
                <w:lang w:val="en-US"/>
              </w:rPr>
              <w:t>3.2.1</w:t>
            </w:r>
            <w:r w:rsidR="000D261D" w:rsidRPr="00A354AB">
              <w:rPr>
                <w:rFonts w:ascii="Times New Roman" w:hAnsi="Times New Roman" w:cs="Times New Roman"/>
                <w:b/>
                <w:color w:val="000000"/>
                <w:sz w:val="24"/>
                <w:szCs w:val="24"/>
              </w:rPr>
              <w:t xml:space="preserve"> </w:t>
            </w:r>
            <w:r w:rsidR="000D261D" w:rsidRPr="008314C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veiklų</w:t>
            </w:r>
            <w:r w:rsidRPr="00CF1E37">
              <w:rPr>
                <w:rFonts w:ascii="Times New Roman" w:hAnsi="Times New Roman" w:cs="Times New Roman"/>
                <w:color w:val="000000"/>
                <w:sz w:val="24"/>
                <w:szCs w:val="24"/>
              </w:rPr>
              <w:t xml:space="preserve"> įgyvendinimui:</w:t>
            </w:r>
          </w:p>
          <w:p w:rsidR="00FA1146" w:rsidRDefault="000D261D" w:rsidP="001D024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A1146" w:rsidRPr="00C442D4">
              <w:rPr>
                <w:rFonts w:ascii="Times New Roman" w:hAnsi="Times New Roman" w:cs="Times New Roman"/>
                <w:color w:val="000000"/>
                <w:sz w:val="24"/>
                <w:szCs w:val="24"/>
              </w:rPr>
              <w:t>Nekilnojamasis turtas</w:t>
            </w:r>
            <w:r w:rsidR="00FA1146">
              <w:rPr>
                <w:rFonts w:ascii="Times New Roman" w:hAnsi="Times New Roman" w:cs="Times New Roman"/>
                <w:color w:val="000000"/>
                <w:sz w:val="24"/>
                <w:szCs w:val="24"/>
              </w:rPr>
              <w:t xml:space="preserve"> (numatomas kaip projekto vykdytojo nuosavas nepiniginis įnašas);</w:t>
            </w:r>
          </w:p>
          <w:p w:rsidR="00FA1146" w:rsidRDefault="00FA1146" w:rsidP="001D024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įra</w:t>
            </w:r>
            <w:r>
              <w:rPr>
                <w:rFonts w:ascii="Times New Roman" w:hAnsi="Times New Roman" w:cs="Times New Roman"/>
                <w:color w:val="000000"/>
                <w:sz w:val="24"/>
                <w:szCs w:val="24"/>
              </w:rPr>
              <w:t>nga, įrenginiai ir kitas turtas.</w:t>
            </w:r>
            <w:r w:rsidRPr="003A1168">
              <w:rPr>
                <w:rFonts w:ascii="Times New Roman" w:hAnsi="Times New Roman" w:cs="Times New Roman"/>
                <w:color w:val="000000"/>
                <w:sz w:val="24"/>
                <w:szCs w:val="24"/>
              </w:rPr>
              <w:t xml:space="preserve"> Šioje išlaidų kategorijoje nurodytos išlaidos gali sudaryti ne daugiau kaip 30 proc. visų tinkamų finansuo</w:t>
            </w:r>
            <w:r>
              <w:rPr>
                <w:rFonts w:ascii="Times New Roman" w:hAnsi="Times New Roman" w:cs="Times New Roman"/>
                <w:color w:val="000000"/>
                <w:sz w:val="24"/>
                <w:szCs w:val="24"/>
              </w:rPr>
              <w:t>ti projekto išlaidų;</w:t>
            </w:r>
          </w:p>
          <w:p w:rsidR="00FA1146" w:rsidRPr="00746D9B" w:rsidRDefault="00FA1146" w:rsidP="001D024A">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projekto vykdymo išlaidos</w:t>
            </w:r>
            <w:r>
              <w:rPr>
                <w:rFonts w:ascii="Times New Roman" w:hAnsi="Times New Roman" w:cs="Times New Roman"/>
                <w:color w:val="000000"/>
                <w:sz w:val="24"/>
                <w:szCs w:val="24"/>
              </w:rPr>
              <w:t xml:space="preserve">, laikantis PFSA </w:t>
            </w:r>
            <w:r>
              <w:rPr>
                <w:rFonts w:ascii="Times New Roman" w:hAnsi="Times New Roman" w:cs="Times New Roman"/>
                <w:color w:val="000000"/>
                <w:sz w:val="24"/>
                <w:szCs w:val="24"/>
                <w:lang w:val="en-US"/>
              </w:rPr>
              <w:t xml:space="preserve">44 </w:t>
            </w:r>
            <w:proofErr w:type="spellStart"/>
            <w:r>
              <w:rPr>
                <w:rFonts w:ascii="Times New Roman" w:hAnsi="Times New Roman" w:cs="Times New Roman"/>
                <w:color w:val="000000"/>
                <w:sz w:val="24"/>
                <w:szCs w:val="24"/>
                <w:lang w:val="en-US"/>
              </w:rPr>
              <w:t>punkte</w:t>
            </w:r>
            <w:proofErr w:type="spellEnd"/>
            <w:r>
              <w:rPr>
                <w:rFonts w:ascii="Times New Roman" w:hAnsi="Times New Roman" w:cs="Times New Roman"/>
                <w:color w:val="000000"/>
                <w:sz w:val="24"/>
                <w:szCs w:val="24"/>
                <w:lang w:val="en-US"/>
              </w:rPr>
              <w:t xml:space="preserve"> </w:t>
            </w:r>
            <w:proofErr w:type="spellStart"/>
            <w:r w:rsidRPr="00746D9B">
              <w:rPr>
                <w:rFonts w:ascii="Times New Roman" w:hAnsi="Times New Roman" w:cs="Times New Roman"/>
                <w:sz w:val="24"/>
                <w:szCs w:val="24"/>
                <w:lang w:val="en-US"/>
              </w:rPr>
              <w:t>atskir</w:t>
            </w:r>
            <w:proofErr w:type="spellEnd"/>
            <w:r w:rsidRPr="00746D9B">
              <w:rPr>
                <w:rFonts w:ascii="Times New Roman" w:hAnsi="Times New Roman" w:cs="Times New Roman"/>
                <w:sz w:val="24"/>
                <w:szCs w:val="24"/>
              </w:rPr>
              <w:t>ų vei</w:t>
            </w:r>
            <w:r w:rsidR="000D261D">
              <w:rPr>
                <w:rFonts w:ascii="Times New Roman" w:hAnsi="Times New Roman" w:cs="Times New Roman"/>
                <w:sz w:val="24"/>
                <w:szCs w:val="24"/>
              </w:rPr>
              <w:t>klų vykdymui numatytų apribojimų</w:t>
            </w:r>
            <w:r w:rsidRPr="00746D9B">
              <w:rPr>
                <w:rFonts w:ascii="Times New Roman" w:hAnsi="Times New Roman" w:cs="Times New Roman"/>
                <w:sz w:val="24"/>
                <w:szCs w:val="24"/>
              </w:rPr>
              <w:t>;</w:t>
            </w:r>
          </w:p>
          <w:p w:rsidR="00FA1146" w:rsidRPr="00746D9B" w:rsidRDefault="00FA1146" w:rsidP="001D024A">
            <w:pPr>
              <w:jc w:val="both"/>
              <w:rPr>
                <w:rFonts w:ascii="Times New Roman" w:hAnsi="Times New Roman" w:cs="Times New Roman"/>
                <w:sz w:val="24"/>
                <w:szCs w:val="24"/>
              </w:rPr>
            </w:pPr>
            <w:r w:rsidRPr="00746D9B">
              <w:rPr>
                <w:rFonts w:ascii="Times New Roman" w:hAnsi="Times New Roman" w:cs="Times New Roman"/>
                <w:sz w:val="24"/>
                <w:szCs w:val="24"/>
              </w:rPr>
              <w:t>- informavimas apie projektą;</w:t>
            </w:r>
          </w:p>
          <w:p w:rsidR="00FA1146" w:rsidRPr="00746D9B" w:rsidRDefault="00FA1146" w:rsidP="001D024A">
            <w:pPr>
              <w:jc w:val="both"/>
              <w:rPr>
                <w:szCs w:val="24"/>
                <w:lang w:eastAsia="lt-LT"/>
              </w:rPr>
            </w:pPr>
            <w:r w:rsidRPr="00746D9B">
              <w:rPr>
                <w:rFonts w:ascii="Times New Roman" w:hAnsi="Times New Roman" w:cs="Times New Roman"/>
                <w:sz w:val="24"/>
                <w:szCs w:val="24"/>
              </w:rPr>
              <w:t>- netiesioginės išlaidos.</w:t>
            </w:r>
          </w:p>
          <w:p w:rsidR="00FA1146" w:rsidRPr="00451824" w:rsidRDefault="00FA1146" w:rsidP="001D024A">
            <w:pPr>
              <w:jc w:val="both"/>
              <w:rPr>
                <w:szCs w:val="24"/>
                <w:lang w:eastAsia="lt-LT"/>
              </w:rPr>
            </w:pPr>
            <w:r w:rsidRPr="00CF1E37">
              <w:rPr>
                <w:rFonts w:ascii="Times New Roman" w:hAnsi="Times New Roman" w:cs="Times New Roman"/>
                <w:color w:val="000000"/>
                <w:sz w:val="24"/>
                <w:szCs w:val="24"/>
              </w:rPr>
              <w:t>Planuojant projekto išlaida</w:t>
            </w:r>
            <w:r>
              <w:rPr>
                <w:rFonts w:ascii="Times New Roman" w:hAnsi="Times New Roman" w:cs="Times New Roman"/>
                <w:color w:val="000000"/>
                <w:sz w:val="24"/>
                <w:szCs w:val="24"/>
              </w:rPr>
              <w:t>s turi būti laikomasi PFSA 44-4</w:t>
            </w:r>
            <w:r>
              <w:rPr>
                <w:rFonts w:ascii="Times New Roman" w:hAnsi="Times New Roman" w:cs="Times New Roman"/>
                <w:color w:val="000000"/>
                <w:sz w:val="24"/>
                <w:szCs w:val="24"/>
                <w:lang w:val="en-US"/>
              </w:rPr>
              <w:t>6</w:t>
            </w:r>
            <w:r w:rsidRPr="00CF1E37">
              <w:rPr>
                <w:rFonts w:ascii="Times New Roman" w:hAnsi="Times New Roman" w:cs="Times New Roman"/>
                <w:color w:val="000000"/>
                <w:sz w:val="24"/>
                <w:szCs w:val="24"/>
              </w:rPr>
              <w:t>,</w:t>
            </w:r>
            <w:r w:rsidR="000D261D">
              <w:rPr>
                <w:rFonts w:ascii="Times New Roman" w:hAnsi="Times New Roman" w:cs="Times New Roman"/>
                <w:color w:val="000000"/>
                <w:sz w:val="24"/>
                <w:szCs w:val="24"/>
              </w:rPr>
              <w:t xml:space="preserve"> 48, </w:t>
            </w:r>
            <w:r w:rsidR="000D261D">
              <w:rPr>
                <w:rFonts w:ascii="Times New Roman" w:hAnsi="Times New Roman" w:cs="Times New Roman"/>
                <w:color w:val="000000"/>
                <w:sz w:val="24"/>
                <w:szCs w:val="24"/>
                <w:lang w:val="en-US"/>
              </w:rPr>
              <w:t>50</w:t>
            </w:r>
            <w:r w:rsidRPr="008E3034">
              <w:rPr>
                <w:rFonts w:ascii="Times New Roman" w:hAnsi="Times New Roman" w:cs="Times New Roman"/>
                <w:sz w:val="24"/>
                <w:szCs w:val="24"/>
                <w:lang w:val="en-US"/>
              </w:rPr>
              <w:t>-</w:t>
            </w:r>
            <w:r w:rsidRPr="008E3034">
              <w:rPr>
                <w:rFonts w:ascii="Times New Roman" w:hAnsi="Times New Roman" w:cs="Times New Roman"/>
                <w:sz w:val="24"/>
                <w:szCs w:val="24"/>
              </w:rPr>
              <w:t>52,</w:t>
            </w:r>
            <w:r w:rsidR="000D261D">
              <w:rPr>
                <w:rFonts w:ascii="Times New Roman" w:hAnsi="Times New Roman" w:cs="Times New Roman"/>
                <w:sz w:val="24"/>
                <w:szCs w:val="24"/>
              </w:rPr>
              <w:t xml:space="preserve"> </w:t>
            </w:r>
            <w:r w:rsidRPr="00CF1E37">
              <w:rPr>
                <w:rFonts w:ascii="Times New Roman" w:hAnsi="Times New Roman" w:cs="Times New Roman"/>
                <w:color w:val="000000"/>
                <w:sz w:val="24"/>
                <w:szCs w:val="24"/>
              </w:rPr>
              <w:t>54 punktuose nustatytų apribojimų. Netinkamos išlaidos yra detalizuotos PFSA 53 punkte.</w:t>
            </w:r>
          </w:p>
          <w:p w:rsidR="00FA1146" w:rsidRPr="00CF1E37" w:rsidRDefault="00FA1146" w:rsidP="001D024A">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Pr>
                <w:rFonts w:ascii="Times New Roman" w:hAnsi="Times New Roman" w:cs="Times New Roman"/>
                <w:b/>
                <w:color w:val="000000"/>
                <w:sz w:val="24"/>
                <w:szCs w:val="24"/>
              </w:rPr>
              <w:t>os veiklos</w:t>
            </w:r>
            <w:r w:rsidRPr="00CF1E37">
              <w:rPr>
                <w:rFonts w:ascii="Times New Roman" w:hAnsi="Times New Roman" w:cs="Times New Roman"/>
                <w:b/>
                <w:color w:val="000000"/>
                <w:sz w:val="24"/>
                <w:szCs w:val="24"/>
              </w:rPr>
              <w:t>:</w:t>
            </w:r>
          </w:p>
          <w:p w:rsidR="00E16114" w:rsidRPr="003A7EE0" w:rsidRDefault="000D261D" w:rsidP="003A7EE0">
            <w:pPr>
              <w:pStyle w:val="ListParagraph"/>
              <w:numPr>
                <w:ilvl w:val="0"/>
                <w:numId w:val="7"/>
              </w:numPr>
              <w:jc w:val="both"/>
              <w:rPr>
                <w:rFonts w:ascii="Times New Roman" w:hAnsi="Times New Roman" w:cs="Times New Roman"/>
                <w:color w:val="000000"/>
                <w:sz w:val="24"/>
                <w:szCs w:val="24"/>
              </w:rPr>
            </w:pPr>
            <w:r w:rsidRPr="003A7EE0">
              <w:rPr>
                <w:rFonts w:ascii="Times New Roman" w:hAnsi="Times New Roman" w:cs="Times New Roman"/>
                <w:color w:val="000000"/>
                <w:sz w:val="24"/>
                <w:szCs w:val="24"/>
              </w:rPr>
              <w:t>gyventojų informavimas, konsultavimas, neformalusis mokymas, siekiant paskatinti juos pradėti verslą (PFSA  10.3.1 veikla);</w:t>
            </w:r>
          </w:p>
          <w:p w:rsidR="000D261D" w:rsidRDefault="000D261D" w:rsidP="003A7EE0">
            <w:pPr>
              <w:pStyle w:val="ListParagraph"/>
              <w:numPr>
                <w:ilvl w:val="0"/>
                <w:numId w:val="7"/>
              </w:numPr>
              <w:jc w:val="both"/>
              <w:rPr>
                <w:rFonts w:ascii="Times New Roman" w:hAnsi="Times New Roman" w:cs="Times New Roman"/>
                <w:color w:val="000000"/>
                <w:sz w:val="24"/>
                <w:szCs w:val="24"/>
              </w:rPr>
            </w:pPr>
            <w:r w:rsidRPr="000D261D">
              <w:rPr>
                <w:rFonts w:ascii="Times New Roman" w:hAnsi="Times New Roman" w:cs="Times New Roman"/>
                <w:color w:val="000000"/>
                <w:sz w:val="24"/>
                <w:szCs w:val="24"/>
              </w:rPr>
              <w:t>informavimo, konsultavimo (taip pat mentorystės), mokymo, pagalbos randant tiekėjus ir klientus, metodinės pagalbos ir kitų paslaugų verslui aktualiais klausimais t</w:t>
            </w:r>
            <w:r w:rsidRPr="003A7EE0">
              <w:rPr>
                <w:rFonts w:ascii="Times New Roman" w:hAnsi="Times New Roman" w:cs="Times New Roman"/>
                <w:color w:val="000000"/>
                <w:sz w:val="24"/>
                <w:szCs w:val="24"/>
              </w:rPr>
              <w:t>eikimas jauno verslo subjektams (PFSA 10.3.2.1 veikla)</w:t>
            </w:r>
            <w:r w:rsidR="003A7EE0">
              <w:rPr>
                <w:rFonts w:ascii="Times New Roman" w:hAnsi="Times New Roman" w:cs="Times New Roman"/>
                <w:color w:val="000000"/>
                <w:sz w:val="24"/>
                <w:szCs w:val="24"/>
              </w:rPr>
              <w:t>.</w:t>
            </w:r>
          </w:p>
          <w:p w:rsidR="003A7EE0" w:rsidRPr="000D261D" w:rsidRDefault="003A7EE0" w:rsidP="003A7EE0">
            <w:pPr>
              <w:pStyle w:val="ListParagraph"/>
              <w:numPr>
                <w:ilvl w:val="0"/>
                <w:numId w:val="7"/>
              </w:num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Savanoriškos veiklos skatinimas (taip pat savanoriškoje veikloje ketinančių dalyvauti asmenų ir savanorius priimančių organizacijų konsultavimas, informavimas), atlikimo organizavimas ir savanorių mokymas. Šiame punkte nurodytos veiklos remiamos tiek, kiek reikalinga pirmame </w:t>
            </w:r>
            <w:r>
              <w:rPr>
                <w:rFonts w:ascii="Times New Roman" w:hAnsi="Times New Roman" w:cs="Times New Roman"/>
                <w:color w:val="000000"/>
                <w:sz w:val="24"/>
                <w:szCs w:val="24"/>
              </w:rPr>
              <w:t>punkte nurodytai veiklai vykdyti, šiame punkte nurodyta veikla finansuojama, jeigu ji projekte vykdoma</w:t>
            </w:r>
            <w:r w:rsidRPr="00C55A66">
              <w:rPr>
                <w:rFonts w:ascii="Times New Roman" w:hAnsi="Times New Roman" w:cs="Times New Roman"/>
                <w:color w:val="000000"/>
                <w:sz w:val="24"/>
                <w:szCs w:val="24"/>
              </w:rPr>
              <w:t xml:space="preserve"> kartu pirmame </w:t>
            </w:r>
            <w:r>
              <w:rPr>
                <w:rFonts w:ascii="Times New Roman" w:hAnsi="Times New Roman" w:cs="Times New Roman"/>
                <w:color w:val="000000"/>
                <w:sz w:val="24"/>
                <w:szCs w:val="24"/>
              </w:rPr>
              <w:t xml:space="preserve">ir/ar antra </w:t>
            </w:r>
            <w:bookmarkStart w:id="13" w:name="_GoBack"/>
            <w:bookmarkEnd w:id="13"/>
            <w:r w:rsidRPr="00C55A66">
              <w:rPr>
                <w:rFonts w:ascii="Times New Roman" w:hAnsi="Times New Roman" w:cs="Times New Roman"/>
                <w:color w:val="000000"/>
                <w:sz w:val="24"/>
                <w:szCs w:val="24"/>
              </w:rPr>
              <w:t>punkte nurodyta veikla. (PFSA 10.5 p.).</w:t>
            </w:r>
          </w:p>
          <w:p w:rsidR="00FA1146" w:rsidRPr="001B2267" w:rsidRDefault="00FA1146" w:rsidP="001D024A">
            <w:pPr>
              <w:jc w:val="both"/>
              <w:rPr>
                <w:rFonts w:ascii="Times New Roman" w:hAnsi="Times New Roman" w:cs="Times New Roman"/>
                <w:color w:val="000000"/>
                <w:sz w:val="24"/>
                <w:szCs w:val="24"/>
              </w:rPr>
            </w:pPr>
            <w:r w:rsidRPr="001B2267">
              <w:rPr>
                <w:rFonts w:ascii="Times New Roman" w:hAnsi="Times New Roman" w:cs="Times New Roman"/>
                <w:color w:val="000000"/>
                <w:sz w:val="24"/>
                <w:szCs w:val="24"/>
              </w:rPr>
              <w:t>Vykdant</w:t>
            </w:r>
            <w:r>
              <w:rPr>
                <w:rFonts w:ascii="Times New Roman" w:hAnsi="Times New Roman" w:cs="Times New Roman"/>
                <w:color w:val="000000"/>
                <w:sz w:val="24"/>
                <w:szCs w:val="24"/>
              </w:rPr>
              <w:t xml:space="preserve"> šiame kvietime nurodytas veiklas (įskaitant ir </w:t>
            </w:r>
            <w:r>
              <w:rPr>
                <w:rFonts w:ascii="Times New Roman" w:hAnsi="Times New Roman" w:cs="Times New Roman"/>
                <w:color w:val="000000"/>
                <w:sz w:val="24"/>
                <w:szCs w:val="24"/>
              </w:rPr>
              <w:lastRenderedPageBreak/>
              <w:t xml:space="preserve">netiesiogines išlaidas) </w:t>
            </w:r>
            <w:r w:rsidRPr="001B2267">
              <w:rPr>
                <w:rFonts w:ascii="Times New Roman" w:hAnsi="Times New Roman" w:cs="Times New Roman"/>
                <w:color w:val="000000"/>
                <w:sz w:val="24"/>
                <w:szCs w:val="24"/>
              </w:rPr>
              <w:t>vienam projekto veiklų dalyviui vidutiniškai tenkanti nurodytoms veikloms vykdyti skiriamo finansavimo lėšų suma gali suda</w:t>
            </w:r>
            <w:r>
              <w:rPr>
                <w:rFonts w:ascii="Times New Roman" w:hAnsi="Times New Roman" w:cs="Times New Roman"/>
                <w:color w:val="000000"/>
                <w:sz w:val="24"/>
                <w:szCs w:val="24"/>
              </w:rPr>
              <w:t xml:space="preserve">ryti ne daugiau kaip </w:t>
            </w:r>
            <w:r w:rsidR="00E16114">
              <w:rPr>
                <w:rFonts w:ascii="Times New Roman" w:hAnsi="Times New Roman" w:cs="Times New Roman"/>
                <w:color w:val="000000"/>
                <w:sz w:val="24"/>
                <w:szCs w:val="24"/>
              </w:rPr>
              <w:t>3000 EUR</w:t>
            </w:r>
            <w:r w:rsidRPr="00746D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A1146" w:rsidRDefault="00FA1146" w:rsidP="001D024A">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Minimalus dalyvių skaičius: </w:t>
            </w:r>
            <w:r w:rsidR="00E16114">
              <w:rPr>
                <w:rFonts w:ascii="Times New Roman" w:hAnsi="Times New Roman" w:cs="Times New Roman"/>
                <w:b/>
                <w:color w:val="000000"/>
                <w:sz w:val="24"/>
                <w:szCs w:val="24"/>
                <w:lang w:val="en-US"/>
              </w:rPr>
              <w:t>55</w:t>
            </w:r>
            <w:r w:rsidR="00E16114">
              <w:rPr>
                <w:rFonts w:ascii="Times New Roman" w:hAnsi="Times New Roman" w:cs="Times New Roman"/>
                <w:b/>
                <w:color w:val="000000"/>
                <w:sz w:val="24"/>
                <w:szCs w:val="24"/>
              </w:rPr>
              <w:t xml:space="preserve"> asmenys</w:t>
            </w:r>
            <w:r>
              <w:rPr>
                <w:rFonts w:ascii="Times New Roman" w:hAnsi="Times New Roman" w:cs="Times New Roman"/>
                <w:b/>
                <w:color w:val="000000"/>
                <w:sz w:val="24"/>
                <w:szCs w:val="24"/>
              </w:rPr>
              <w:t>.</w:t>
            </w:r>
          </w:p>
          <w:p w:rsidR="00FA1146" w:rsidRPr="00E16114" w:rsidRDefault="00FA1146" w:rsidP="001D024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Projekto vykdytojas įgyvendindamas projektą turės įsipareigoti pasiekti šį priemonės įgyvendinimo rodiklį:</w:t>
            </w:r>
            <w:r w:rsidR="00E16114">
              <w:rPr>
                <w:rFonts w:ascii="Times New Roman" w:hAnsi="Times New Roman" w:cs="Times New Roman"/>
                <w:b/>
                <w:color w:val="000000"/>
                <w:sz w:val="24"/>
                <w:szCs w:val="24"/>
              </w:rPr>
              <w:t xml:space="preserve"> </w:t>
            </w:r>
            <w:r w:rsidR="00E16114" w:rsidRPr="00E16114">
              <w:rPr>
                <w:rFonts w:ascii="Times New Roman" w:hAnsi="Times New Roman" w:cs="Times New Roman"/>
                <w:b/>
                <w:color w:val="000000"/>
                <w:sz w:val="24"/>
                <w:szCs w:val="24"/>
              </w:rPr>
              <w:t>projektų veiklų dalyvių, įkūrusių ar išplėtusių verslą, praėjus 6 mėnesiams po d</w:t>
            </w:r>
            <w:r w:rsidR="00E16114">
              <w:rPr>
                <w:rFonts w:ascii="Times New Roman" w:hAnsi="Times New Roman" w:cs="Times New Roman"/>
                <w:b/>
                <w:color w:val="000000"/>
                <w:sz w:val="24"/>
                <w:szCs w:val="24"/>
              </w:rPr>
              <w:t xml:space="preserve">alyvavimo ESF veiklose, dalis </w:t>
            </w:r>
            <w:r>
              <w:rPr>
                <w:rFonts w:ascii="Times New Roman" w:hAnsi="Times New Roman" w:cs="Times New Roman"/>
                <w:b/>
                <w:color w:val="000000"/>
                <w:sz w:val="24"/>
                <w:szCs w:val="24"/>
              </w:rPr>
              <w:t xml:space="preserve"> turės sudaryti </w:t>
            </w:r>
            <w:r w:rsidRPr="00E16114">
              <w:rPr>
                <w:rFonts w:ascii="Times New Roman" w:hAnsi="Times New Roman" w:cs="Times New Roman"/>
                <w:b/>
                <w:color w:val="000000"/>
                <w:sz w:val="24"/>
                <w:szCs w:val="24"/>
              </w:rPr>
              <w:t>20 proc.</w:t>
            </w:r>
          </w:p>
          <w:p w:rsidR="00FA1146" w:rsidRPr="000A4B60" w:rsidRDefault="00FA1146" w:rsidP="001D024A">
            <w:pPr>
              <w:jc w:val="both"/>
              <w:rPr>
                <w:rFonts w:ascii="Times New Roman" w:hAnsi="Times New Roman" w:cs="Times New Roman"/>
                <w:b/>
                <w:color w:val="000000"/>
                <w:sz w:val="24"/>
                <w:szCs w:val="24"/>
                <w:lang w:val="en-US"/>
              </w:rPr>
            </w:pPr>
            <w:bookmarkStart w:id="14" w:name="part_2728f9fb1cf54d94802ea5edbd22d514"/>
            <w:bookmarkEnd w:id="14"/>
            <w:r>
              <w:rPr>
                <w:rFonts w:ascii="Times New Roman" w:hAnsi="Times New Roman" w:cs="Times New Roman"/>
                <w:b/>
                <w:color w:val="000000"/>
                <w:sz w:val="24"/>
                <w:szCs w:val="24"/>
              </w:rPr>
              <w:t xml:space="preserve">Projekto sutartyje gali būti numatytas avansas. Avanso suma negali viršyti </w:t>
            </w:r>
            <w:r>
              <w:rPr>
                <w:rFonts w:ascii="Times New Roman" w:hAnsi="Times New Roman" w:cs="Times New Roman"/>
                <w:b/>
                <w:color w:val="000000"/>
                <w:sz w:val="24"/>
                <w:szCs w:val="24"/>
                <w:lang w:val="en-US"/>
              </w:rPr>
              <w:t xml:space="preserve">30 proc. </w:t>
            </w:r>
            <w:proofErr w:type="spellStart"/>
            <w:proofErr w:type="gramStart"/>
            <w:r>
              <w:rPr>
                <w:rFonts w:ascii="Times New Roman" w:hAnsi="Times New Roman" w:cs="Times New Roman"/>
                <w:b/>
                <w:color w:val="000000"/>
                <w:sz w:val="24"/>
                <w:szCs w:val="24"/>
                <w:lang w:val="en-US"/>
              </w:rPr>
              <w:t>projektui</w:t>
            </w:r>
            <w:proofErr w:type="spellEnd"/>
            <w:proofErr w:type="gram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 xml:space="preserve">įgyvendinti skirtos projekto finansavimo lėšų sumos (PFSA </w:t>
            </w:r>
            <w:r>
              <w:rPr>
                <w:rFonts w:ascii="Times New Roman" w:hAnsi="Times New Roman" w:cs="Times New Roman"/>
                <w:b/>
                <w:color w:val="000000"/>
                <w:sz w:val="24"/>
                <w:szCs w:val="24"/>
                <w:lang w:val="en-US"/>
              </w:rPr>
              <w:t xml:space="preserve">78 </w:t>
            </w:r>
            <w:proofErr w:type="spellStart"/>
            <w:r>
              <w:rPr>
                <w:rFonts w:ascii="Times New Roman" w:hAnsi="Times New Roman" w:cs="Times New Roman"/>
                <w:b/>
                <w:color w:val="000000"/>
                <w:sz w:val="24"/>
                <w:szCs w:val="24"/>
                <w:lang w:val="en-US"/>
              </w:rPr>
              <w:t>punktas</w:t>
            </w:r>
            <w:proofErr w:type="spellEnd"/>
            <w:r>
              <w:rPr>
                <w:rFonts w:ascii="Times New Roman" w:hAnsi="Times New Roman" w:cs="Times New Roman"/>
                <w:b/>
                <w:color w:val="000000"/>
                <w:sz w:val="24"/>
                <w:szCs w:val="24"/>
                <w:lang w:val="en-US"/>
              </w:rPr>
              <w:t>).</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FA1146" w:rsidRPr="00CF1E37" w:rsidRDefault="00FA1146" w:rsidP="001D024A">
            <w:pPr>
              <w:spacing w:after="0" w:line="240" w:lineRule="auto"/>
              <w:jc w:val="both"/>
              <w:rPr>
                <w:rFonts w:ascii="Times New Roman" w:hAnsi="Times New Roman" w:cs="Times New Roman"/>
                <w:i/>
                <w:sz w:val="24"/>
                <w:szCs w:val="24"/>
                <w:lang w:eastAsia="lt-LT"/>
              </w:rPr>
            </w:pPr>
            <w:r w:rsidRPr="001E2448">
              <w:rPr>
                <w:rFonts w:ascii="Times New Roman" w:hAnsi="Times New Roman" w:cs="Times New Roman"/>
                <w:sz w:val="24"/>
                <w:szCs w:val="24"/>
                <w:lang w:eastAsia="lt-LT"/>
              </w:rPr>
              <w:t>Kvietimo paskelbimo pradžia 201</w:t>
            </w:r>
            <w:r w:rsidRPr="001E2448">
              <w:rPr>
                <w:rFonts w:ascii="Times New Roman" w:hAnsi="Times New Roman" w:cs="Times New Roman"/>
                <w:sz w:val="24"/>
                <w:szCs w:val="24"/>
                <w:lang w:val="en-US" w:eastAsia="lt-LT"/>
              </w:rPr>
              <w:t>8</w:t>
            </w:r>
            <w:r w:rsidR="001E2448" w:rsidRPr="001E2448">
              <w:rPr>
                <w:rFonts w:ascii="Times New Roman" w:hAnsi="Times New Roman" w:cs="Times New Roman"/>
                <w:sz w:val="24"/>
                <w:szCs w:val="24"/>
                <w:lang w:eastAsia="lt-LT"/>
              </w:rPr>
              <w:t>-11-05 8:00, pabaiga 2019-01-06</w:t>
            </w:r>
            <w:r w:rsidRPr="001E2448">
              <w:rPr>
                <w:rFonts w:ascii="Times New Roman" w:hAnsi="Times New Roman" w:cs="Times New Roman"/>
                <w:sz w:val="24"/>
                <w:szCs w:val="24"/>
                <w:lang w:eastAsia="lt-LT"/>
              </w:rPr>
              <w:t xml:space="preserve"> 17:00.</w:t>
            </w:r>
            <w:r w:rsidRPr="00CF1E37">
              <w:rPr>
                <w:rFonts w:ascii="Times New Roman" w:hAnsi="Times New Roman" w:cs="Times New Roman"/>
                <w:i/>
                <w:sz w:val="24"/>
                <w:szCs w:val="24"/>
                <w:lang w:eastAsia="lt-LT"/>
              </w:rPr>
              <w:t xml:space="preserve"> </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w:t>
            </w:r>
            <w:r w:rsidRPr="00CF1E37">
              <w:rPr>
                <w:rFonts w:ascii="Times New Roman" w:hAnsi="Times New Roman" w:cs="Times New Roman"/>
                <w:bCs/>
                <w:sz w:val="24"/>
                <w:szCs w:val="24"/>
              </w:rPr>
              <w:t>pateikimo būdas</w:t>
            </w:r>
          </w:p>
        </w:tc>
        <w:tc>
          <w:tcPr>
            <w:tcW w:w="5976" w:type="dxa"/>
            <w:shd w:val="clear" w:color="auto" w:fill="auto"/>
          </w:tcPr>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Projektiniai pasiūlymai turi būti įteikti pareiškėjo 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FA1146" w:rsidRPr="00CF1E37" w:rsidRDefault="00FA1146" w:rsidP="001D024A">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FA1146" w:rsidRPr="00CF1E37" w:rsidTr="001D024A">
              <w:trPr>
                <w:tblCellSpacing w:w="15" w:type="dxa"/>
              </w:trPr>
              <w:tc>
                <w:tcPr>
                  <w:tcW w:w="0" w:type="auto"/>
                  <w:vAlign w:val="center"/>
                  <w:hideMark/>
                </w:tcPr>
                <w:p w:rsidR="00FA1146" w:rsidRPr="00CF1E37" w:rsidRDefault="00FA1146" w:rsidP="001E2448">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FA1146" w:rsidRPr="00CF1E37" w:rsidRDefault="00FA1146" w:rsidP="001E2448">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FA1146" w:rsidRPr="00CF1E37" w:rsidRDefault="00FA1146" w:rsidP="001D024A">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12.</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rsidR="00FA1146" w:rsidRPr="00CF1E37" w:rsidRDefault="00FA1146" w:rsidP="001D024A">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hyperlink r:id="rId6"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p w:rsidR="00FA1146" w:rsidRPr="00CF1E37" w:rsidRDefault="00FA1146" w:rsidP="001D024A">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w:t>
            </w:r>
            <w:r w:rsidRPr="00300C4E">
              <w:rPr>
                <w:rFonts w:ascii="Times New Roman" w:hAnsi="Times New Roman" w:cs="Times New Roman"/>
                <w:bCs/>
                <w:sz w:val="24"/>
                <w:szCs w:val="24"/>
              </w:rPr>
              <w:t xml:space="preserve">valdybos </w:t>
            </w:r>
            <w:r w:rsidR="00300C4E" w:rsidRPr="00300C4E">
              <w:rPr>
                <w:rFonts w:ascii="Times New Roman" w:hAnsi="Times New Roman" w:cs="Times New Roman"/>
                <w:bCs/>
                <w:sz w:val="24"/>
                <w:szCs w:val="24"/>
              </w:rPr>
              <w:t>2017</w:t>
            </w:r>
            <w:r w:rsidRPr="00300C4E">
              <w:rPr>
                <w:rFonts w:ascii="Times New Roman" w:hAnsi="Times New Roman" w:cs="Times New Roman"/>
                <w:bCs/>
                <w:sz w:val="24"/>
                <w:szCs w:val="24"/>
              </w:rPr>
              <w:t xml:space="preserve"> m. </w:t>
            </w:r>
            <w:r w:rsidR="00300C4E" w:rsidRPr="00300C4E">
              <w:rPr>
                <w:rFonts w:ascii="Times New Roman" w:hAnsi="Times New Roman" w:cs="Times New Roman"/>
                <w:bCs/>
                <w:sz w:val="24"/>
                <w:szCs w:val="24"/>
              </w:rPr>
              <w:t>09</w:t>
            </w:r>
            <w:r w:rsidRPr="00300C4E">
              <w:rPr>
                <w:rFonts w:ascii="Times New Roman" w:hAnsi="Times New Roman" w:cs="Times New Roman"/>
                <w:bCs/>
                <w:sz w:val="24"/>
                <w:szCs w:val="24"/>
              </w:rPr>
              <w:t xml:space="preserve"> mėn. </w:t>
            </w:r>
            <w:r w:rsidR="00300C4E" w:rsidRPr="00300C4E">
              <w:rPr>
                <w:rFonts w:ascii="Times New Roman" w:hAnsi="Times New Roman" w:cs="Times New Roman"/>
                <w:bCs/>
                <w:sz w:val="24"/>
                <w:szCs w:val="24"/>
              </w:rPr>
              <w:t>25</w:t>
            </w:r>
            <w:r w:rsidRPr="00300C4E">
              <w:rPr>
                <w:rFonts w:ascii="Times New Roman" w:hAnsi="Times New Roman" w:cs="Times New Roman"/>
                <w:bCs/>
                <w:sz w:val="24"/>
                <w:szCs w:val="24"/>
              </w:rPr>
              <w:t xml:space="preserve"> d. protokolu Nr.</w:t>
            </w:r>
            <w:r w:rsidRPr="00300C4E">
              <w:rPr>
                <w:rFonts w:ascii="Times New Roman" w:hAnsi="Times New Roman" w:cs="Times New Roman"/>
                <w:bCs/>
                <w:color w:val="FF0000"/>
                <w:sz w:val="24"/>
                <w:szCs w:val="24"/>
              </w:rPr>
              <w:t xml:space="preserve"> </w:t>
            </w:r>
            <w:r w:rsidR="00300C4E">
              <w:rPr>
                <w:rFonts w:ascii="Times New Roman" w:hAnsi="Times New Roman" w:cs="Times New Roman"/>
                <w:bCs/>
                <w:sz w:val="24"/>
                <w:szCs w:val="24"/>
              </w:rPr>
              <w:t>07</w:t>
            </w:r>
            <w:r w:rsidRPr="00CF1E37">
              <w:rPr>
                <w:rFonts w:ascii="Times New Roman" w:hAnsi="Times New Roman" w:cs="Times New Roman"/>
                <w:bCs/>
                <w:sz w:val="24"/>
                <w:szCs w:val="24"/>
              </w:rPr>
              <w:t xml:space="preserve"> patvirtintas specialusis vietos plėtros projektinių pasiūlymų naudos ir kokybės kriterijus ir vertinimo balai (</w:t>
            </w:r>
            <w:r w:rsidRPr="00CF1E37">
              <w:rPr>
                <w:rFonts w:ascii="Times New Roman" w:hAnsi="Times New Roman" w:cs="Times New Roman"/>
                <w:bCs/>
                <w:i/>
                <w:sz w:val="24"/>
                <w:szCs w:val="24"/>
              </w:rPr>
              <w:t>nurodomi patvirtinti specialieji vertinimo kriterijai</w:t>
            </w:r>
            <w:r w:rsidRPr="00CF1E37">
              <w:rPr>
                <w:rFonts w:ascii="Times New Roman" w:hAnsi="Times New Roman" w:cs="Times New Roman"/>
                <w:bCs/>
                <w:sz w:val="24"/>
                <w:szCs w:val="24"/>
              </w:rPr>
              <w:t>):</w:t>
            </w:r>
          </w:p>
          <w:p w:rsidR="00FA1146" w:rsidRPr="00E16114" w:rsidRDefault="00FA1146" w:rsidP="0034373D">
            <w:pPr>
              <w:pStyle w:val="ListParagraph"/>
              <w:numPr>
                <w:ilvl w:val="0"/>
                <w:numId w:val="2"/>
              </w:numPr>
              <w:suppressAutoHyphens/>
              <w:jc w:val="both"/>
              <w:textAlignment w:val="center"/>
              <w:rPr>
                <w:rFonts w:ascii="Times New Roman" w:hAnsi="Times New Roman" w:cs="Times New Roman"/>
                <w:sz w:val="24"/>
                <w:szCs w:val="24"/>
              </w:rPr>
            </w:pPr>
            <w:r w:rsidRPr="00E16114">
              <w:rPr>
                <w:rFonts w:ascii="Times New Roman" w:hAnsi="Times New Roman" w:cs="Times New Roman"/>
                <w:sz w:val="24"/>
                <w:szCs w:val="24"/>
              </w:rPr>
              <w:t xml:space="preserve">BIVP projektų veiklų dalyvių, </w:t>
            </w:r>
            <w:r w:rsidR="00E16114" w:rsidRPr="00E16114">
              <w:rPr>
                <w:rFonts w:ascii="Times New Roman" w:hAnsi="Times New Roman" w:cs="Times New Roman"/>
                <w:sz w:val="24"/>
                <w:szCs w:val="24"/>
              </w:rPr>
              <w:t xml:space="preserve"> įkūrusių ar išplėtusių verslą, praėjus 6 mėnesiams po dalyvavimo ESF veiklose</w:t>
            </w:r>
            <w:r w:rsidRPr="00E16114">
              <w:rPr>
                <w:rFonts w:ascii="Times New Roman" w:hAnsi="Times New Roman" w:cs="Times New Roman"/>
                <w:sz w:val="24"/>
                <w:szCs w:val="24"/>
              </w:rPr>
              <w:t>, dalis (%) sudarys daugiau kaip 25 proc. projekto veiklų dalyvių (skiriama 20 balų);</w:t>
            </w:r>
          </w:p>
          <w:p w:rsidR="00FA1146" w:rsidRPr="00E16114" w:rsidRDefault="00E16114" w:rsidP="001D024A">
            <w:pPr>
              <w:pStyle w:val="ListParagraph"/>
              <w:numPr>
                <w:ilvl w:val="0"/>
                <w:numId w:val="2"/>
              </w:numPr>
              <w:suppressAutoHyphens/>
              <w:jc w:val="both"/>
              <w:textAlignment w:val="center"/>
              <w:rPr>
                <w:rFonts w:ascii="Times New Roman" w:hAnsi="Times New Roman" w:cs="Times New Roman"/>
                <w:sz w:val="24"/>
                <w:szCs w:val="24"/>
              </w:rPr>
            </w:pPr>
            <w:r w:rsidRPr="00E16114">
              <w:rPr>
                <w:rFonts w:ascii="Times New Roman" w:hAnsi="Times New Roman" w:cs="Times New Roman"/>
                <w:sz w:val="24"/>
                <w:szCs w:val="24"/>
              </w:rPr>
              <w:t xml:space="preserve">Numatytos veiklos, kuriomis teikiama </w:t>
            </w:r>
            <w:r w:rsidR="00FA1146" w:rsidRPr="00E16114">
              <w:rPr>
                <w:rFonts w:ascii="Times New Roman" w:hAnsi="Times New Roman" w:cs="Times New Roman"/>
                <w:sz w:val="24"/>
                <w:szCs w:val="24"/>
              </w:rPr>
              <w:t xml:space="preserve"> </w:t>
            </w:r>
            <w:r w:rsidRPr="00E16114">
              <w:rPr>
                <w:rFonts w:ascii="Times New Roman" w:hAnsi="Times New Roman" w:cs="Times New Roman"/>
                <w:sz w:val="24"/>
                <w:szCs w:val="24"/>
              </w:rPr>
              <w:t xml:space="preserve">pagalba randant tiekėjus ir klientus </w:t>
            </w:r>
            <w:r w:rsidR="00FA1146" w:rsidRPr="00E16114">
              <w:rPr>
                <w:rFonts w:ascii="Times New Roman" w:hAnsi="Times New Roman" w:cs="Times New Roman"/>
                <w:sz w:val="24"/>
                <w:szCs w:val="24"/>
              </w:rPr>
              <w:t xml:space="preserve">(skiriama </w:t>
            </w:r>
            <w:r w:rsidR="00FA1146" w:rsidRPr="00E16114">
              <w:rPr>
                <w:rFonts w:ascii="Times New Roman" w:hAnsi="Times New Roman" w:cs="Times New Roman"/>
                <w:sz w:val="24"/>
                <w:szCs w:val="24"/>
                <w:lang w:val="en-US"/>
              </w:rPr>
              <w:t>5</w:t>
            </w:r>
            <w:r w:rsidR="00FA1146" w:rsidRPr="00E16114">
              <w:rPr>
                <w:rFonts w:ascii="Times New Roman" w:hAnsi="Times New Roman" w:cs="Times New Roman"/>
                <w:sz w:val="24"/>
                <w:szCs w:val="24"/>
              </w:rPr>
              <w:t xml:space="preserve"> bal</w:t>
            </w:r>
            <w:r w:rsidRPr="00E16114">
              <w:rPr>
                <w:rFonts w:ascii="Times New Roman" w:hAnsi="Times New Roman" w:cs="Times New Roman"/>
                <w:sz w:val="24"/>
                <w:szCs w:val="24"/>
              </w:rPr>
              <w:t>ai);</w:t>
            </w:r>
          </w:p>
          <w:p w:rsidR="00FA1146" w:rsidRPr="0031182C" w:rsidRDefault="00FA1146" w:rsidP="001D024A">
            <w:pPr>
              <w:pStyle w:val="ListParagraph"/>
              <w:numPr>
                <w:ilvl w:val="0"/>
                <w:numId w:val="2"/>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Projekto veikloms</w:t>
            </w:r>
            <w:r w:rsidRPr="0031182C">
              <w:rPr>
                <w:rFonts w:ascii="Times New Roman" w:hAnsi="Times New Roman" w:cs="Times New Roman"/>
                <w:sz w:val="24"/>
                <w:szCs w:val="24"/>
              </w:rPr>
              <w:t xml:space="preserve"> vykdyti įtraukiami savanoriai (skiriama 5 balai).</w:t>
            </w:r>
          </w:p>
          <w:p w:rsidR="00FA1146" w:rsidRPr="00CF1E37" w:rsidRDefault="00FA1146" w:rsidP="001D024A">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FA1146" w:rsidRPr="00CF1E37" w:rsidRDefault="00FA1146" w:rsidP="001D024A">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FA1146" w:rsidRPr="00300C4E" w:rsidRDefault="00FA1146" w:rsidP="001D024A">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Pr="00300C4E">
              <w:rPr>
                <w:rFonts w:ascii="Times New Roman" w:hAnsi="Times New Roman" w:cs="Times New Roman"/>
                <w:sz w:val="24"/>
                <w:szCs w:val="24"/>
              </w:rPr>
              <w:t>201</w:t>
            </w:r>
            <w:r w:rsidRPr="00300C4E">
              <w:rPr>
                <w:rFonts w:ascii="Times New Roman" w:hAnsi="Times New Roman" w:cs="Times New Roman"/>
                <w:sz w:val="24"/>
                <w:szCs w:val="24"/>
                <w:lang w:val="en-US"/>
              </w:rPr>
              <w:t>8</w:t>
            </w:r>
            <w:r w:rsidRPr="00300C4E">
              <w:rPr>
                <w:rFonts w:ascii="Times New Roman" w:hAnsi="Times New Roman" w:cs="Times New Roman"/>
                <w:sz w:val="24"/>
                <w:szCs w:val="24"/>
              </w:rPr>
              <w:t xml:space="preserve"> m. spalio </w:t>
            </w:r>
            <w:r w:rsidR="00300C4E" w:rsidRPr="00300C4E">
              <w:rPr>
                <w:rFonts w:ascii="Times New Roman" w:hAnsi="Times New Roman" w:cs="Times New Roman"/>
                <w:sz w:val="24"/>
                <w:szCs w:val="24"/>
              </w:rPr>
              <w:t>09</w:t>
            </w:r>
            <w:r w:rsidRPr="00300C4E">
              <w:rPr>
                <w:rFonts w:ascii="Times New Roman" w:hAnsi="Times New Roman" w:cs="Times New Roman"/>
                <w:sz w:val="24"/>
                <w:szCs w:val="24"/>
              </w:rPr>
              <w:t xml:space="preserve"> d. protokolu Nr.</w:t>
            </w:r>
            <w:r w:rsidR="00300C4E" w:rsidRPr="00300C4E">
              <w:rPr>
                <w:rFonts w:ascii="Times New Roman" w:hAnsi="Times New Roman" w:cs="Times New Roman"/>
                <w:sz w:val="24"/>
                <w:szCs w:val="24"/>
              </w:rPr>
              <w:t>06</w:t>
            </w:r>
            <w:r w:rsidRPr="00300C4E">
              <w:rPr>
                <w:rFonts w:ascii="Times New Roman" w:hAnsi="Times New Roman" w:cs="Times New Roman"/>
                <w:sz w:val="24"/>
                <w:szCs w:val="24"/>
              </w:rPr>
              <w:t>;</w:t>
            </w:r>
          </w:p>
          <w:p w:rsidR="00FA1146" w:rsidRPr="00CF1E37" w:rsidRDefault="00FA1146" w:rsidP="001D024A">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2. Aleksoto </w:t>
            </w:r>
            <w:r w:rsidRPr="00CF1E37">
              <w:rPr>
                <w:rFonts w:ascii="Times New Roman" w:hAnsi="Times New Roman" w:cs="Times New Roman"/>
                <w:color w:val="000000"/>
                <w:sz w:val="24"/>
                <w:szCs w:val="24"/>
              </w:rPr>
              <w:t>vietos plėtros 2015-2020 m. strategija;</w:t>
            </w:r>
          </w:p>
          <w:p w:rsidR="00FA1146" w:rsidRPr="00CF1E37" w:rsidRDefault="00FA1146" w:rsidP="001D024A">
            <w:pPr>
              <w:pStyle w:val="FootnoteText"/>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r>
              <w:rPr>
                <w:rFonts w:ascii="Times New Roman" w:hAnsi="Times New Roman" w:cs="Times New Roman"/>
                <w:color w:val="000000"/>
                <w:sz w:val="24"/>
                <w:szCs w:val="24"/>
              </w:rPr>
              <w:t>.</w:t>
            </w:r>
          </w:p>
          <w:p w:rsidR="00FA1146" w:rsidRPr="00CF1E37" w:rsidRDefault="00FA1146" w:rsidP="001D024A">
            <w:pPr>
              <w:pStyle w:val="FootnoteText"/>
              <w:jc w:val="both"/>
              <w:rPr>
                <w:rFonts w:ascii="Times New Roman" w:hAnsi="Times New Roman" w:cs="Times New Roman"/>
                <w:color w:val="000000"/>
                <w:sz w:val="24"/>
                <w:szCs w:val="24"/>
              </w:rPr>
            </w:pPr>
          </w:p>
          <w:p w:rsidR="00FA1146" w:rsidRPr="00CF1E37" w:rsidRDefault="00FA1146" w:rsidP="001D024A">
            <w:pPr>
              <w:pStyle w:val="FootnoteText"/>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7"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14.</w:t>
            </w:r>
          </w:p>
        </w:tc>
        <w:tc>
          <w:tcPr>
            <w:tcW w:w="3346" w:type="dxa"/>
            <w:shd w:val="clear" w:color="auto" w:fill="auto"/>
          </w:tcPr>
          <w:p w:rsidR="00FA1146" w:rsidRPr="00805849" w:rsidRDefault="00FA1146" w:rsidP="001D024A">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Kontaktai</w:t>
            </w:r>
          </w:p>
        </w:tc>
        <w:tc>
          <w:tcPr>
            <w:tcW w:w="5976" w:type="dxa"/>
            <w:shd w:val="clear" w:color="auto" w:fill="auto"/>
          </w:tcPr>
          <w:p w:rsidR="00FA1146" w:rsidRPr="00805849" w:rsidRDefault="00FA1146" w:rsidP="001D024A">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Aleksoto VVG pirmininkas Arūnas Samochinas</w:t>
            </w:r>
          </w:p>
          <w:p w:rsidR="00FA1146" w:rsidRPr="00805849" w:rsidRDefault="004D285E" w:rsidP="001D024A">
            <w:pPr>
              <w:pStyle w:val="FootnoteText"/>
              <w:jc w:val="both"/>
              <w:rPr>
                <w:rFonts w:ascii="Times New Roman" w:hAnsi="Times New Roman" w:cs="Times New Roman"/>
                <w:color w:val="000000"/>
                <w:sz w:val="24"/>
                <w:szCs w:val="24"/>
              </w:rPr>
            </w:pPr>
            <w:hyperlink r:id="rId8" w:history="1">
              <w:r w:rsidR="00FA1146" w:rsidRPr="00E101D0">
                <w:rPr>
                  <w:rStyle w:val="Hyperlink"/>
                  <w:rFonts w:ascii="Times New Roman" w:hAnsi="Times New Roman" w:cs="Times New Roman"/>
                  <w:sz w:val="24"/>
                  <w:szCs w:val="24"/>
                </w:rPr>
                <w:t>vvgaleksotas@gmail.com</w:t>
              </w:r>
            </w:hyperlink>
            <w:r w:rsidR="00FA1146">
              <w:rPr>
                <w:rFonts w:ascii="Times New Roman" w:hAnsi="Times New Roman" w:cs="Times New Roman"/>
                <w:color w:val="000000"/>
                <w:sz w:val="24"/>
                <w:szCs w:val="24"/>
              </w:rPr>
              <w:t xml:space="preserve"> </w:t>
            </w:r>
            <w:r w:rsidR="00FA1146" w:rsidRPr="00805849">
              <w:rPr>
                <w:rFonts w:ascii="Times New Roman" w:hAnsi="Times New Roman" w:cs="Times New Roman"/>
                <w:color w:val="000000"/>
                <w:sz w:val="24"/>
                <w:szCs w:val="24"/>
              </w:rPr>
              <w:t>+370</w:t>
            </w:r>
            <w:r w:rsidR="00FA1146">
              <w:rPr>
                <w:rFonts w:ascii="Times New Roman" w:hAnsi="Times New Roman" w:cs="Times New Roman"/>
                <w:color w:val="000000"/>
                <w:sz w:val="24"/>
                <w:szCs w:val="24"/>
              </w:rPr>
              <w:t xml:space="preserve"> </w:t>
            </w:r>
            <w:r w:rsidR="00FA1146" w:rsidRPr="00805849">
              <w:rPr>
                <w:rFonts w:ascii="Times New Roman" w:hAnsi="Times New Roman" w:cs="Times New Roman"/>
                <w:color w:val="000000"/>
                <w:sz w:val="24"/>
                <w:szCs w:val="24"/>
              </w:rPr>
              <w:t>698 58895</w:t>
            </w:r>
          </w:p>
        </w:tc>
      </w:tr>
      <w:tr w:rsidR="00FA1146" w:rsidRPr="00CF1E37" w:rsidTr="001D024A">
        <w:tc>
          <w:tcPr>
            <w:tcW w:w="532" w:type="dxa"/>
            <w:shd w:val="clear" w:color="auto" w:fill="auto"/>
          </w:tcPr>
          <w:p w:rsidR="00FA1146" w:rsidRPr="00CF1E37" w:rsidRDefault="00FA1146" w:rsidP="001D024A">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15.</w:t>
            </w:r>
          </w:p>
        </w:tc>
        <w:tc>
          <w:tcPr>
            <w:tcW w:w="3346" w:type="dxa"/>
            <w:shd w:val="clear" w:color="auto" w:fill="auto"/>
          </w:tcPr>
          <w:p w:rsidR="00FA1146" w:rsidRPr="00CF1E37" w:rsidRDefault="00FA1146" w:rsidP="001D024A">
            <w:pPr>
              <w:spacing w:after="0" w:line="240" w:lineRule="auto"/>
              <w:jc w:val="both"/>
              <w:rPr>
                <w:rFonts w:ascii="Times New Roman" w:hAnsi="Times New Roman" w:cs="Times New Roman"/>
                <w:b/>
                <w:bCs/>
                <w:sz w:val="24"/>
                <w:szCs w:val="24"/>
              </w:rPr>
            </w:pPr>
            <w:r w:rsidRPr="00CF1E37">
              <w:rPr>
                <w:rStyle w:val="Strong"/>
                <w:rFonts w:ascii="Times New Roman" w:hAnsi="Times New Roman" w:cs="Times New Roman"/>
                <w:b w:val="0"/>
                <w:sz w:val="24"/>
                <w:szCs w:val="24"/>
              </w:rPr>
              <w:t>Papildoma informacija</w:t>
            </w:r>
          </w:p>
        </w:tc>
        <w:tc>
          <w:tcPr>
            <w:tcW w:w="5976" w:type="dxa"/>
            <w:shd w:val="clear" w:color="auto" w:fill="auto"/>
          </w:tcPr>
          <w:p w:rsidR="00FA1146" w:rsidRPr="00CF1E37" w:rsidRDefault="00FA1146" w:rsidP="001D024A">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Nuorodos į  Aleksoto vietos plėtros 2015-2020 m. strategiją ir su kvietimu susijusius dokumentus ir kita</w:t>
            </w:r>
          </w:p>
          <w:p w:rsidR="00FA1146" w:rsidRPr="00CF1E37" w:rsidRDefault="00FA1146" w:rsidP="001D024A">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informacija: </w:t>
            </w:r>
            <w:hyperlink r:id="rId9" w:history="1">
              <w:r w:rsidRPr="00CF1E37">
                <w:rPr>
                  <w:rStyle w:val="Hyperlink"/>
                  <w:rFonts w:ascii="Times New Roman" w:hAnsi="Times New Roman" w:cs="Times New Roman"/>
                  <w:sz w:val="24"/>
                  <w:szCs w:val="24"/>
                </w:rPr>
                <w:t>http://www.aleksotovvg.lt/</w:t>
              </w:r>
            </w:hyperlink>
            <w:r w:rsidRPr="00CF1E37">
              <w:rPr>
                <w:rStyle w:val="Strong"/>
                <w:rFonts w:ascii="Times New Roman" w:hAnsi="Times New Roman" w:cs="Times New Roman"/>
                <w:b w:val="0"/>
                <w:sz w:val="24"/>
                <w:szCs w:val="24"/>
              </w:rPr>
              <w:t xml:space="preserve"> </w:t>
            </w:r>
          </w:p>
          <w:p w:rsidR="00FA1146" w:rsidRPr="0049568B" w:rsidRDefault="00FA1146" w:rsidP="001D024A">
            <w:pPr>
              <w:spacing w:after="0" w:line="240" w:lineRule="auto"/>
              <w:jc w:val="both"/>
              <w:rPr>
                <w:rStyle w:val="Strong"/>
                <w:rFonts w:ascii="Times New Roman" w:hAnsi="Times New Roman" w:cs="Times New Roman"/>
                <w:sz w:val="24"/>
                <w:szCs w:val="24"/>
              </w:rPr>
            </w:pPr>
          </w:p>
          <w:p w:rsidR="0049568B" w:rsidRPr="00002A63" w:rsidRDefault="0049568B" w:rsidP="0049568B">
            <w:pPr>
              <w:spacing w:after="0" w:line="240" w:lineRule="auto"/>
              <w:jc w:val="both"/>
              <w:rPr>
                <w:rStyle w:val="Strong"/>
                <w:rFonts w:ascii="Times New Roman" w:hAnsi="Times New Roman" w:cs="Times New Roman"/>
                <w:sz w:val="24"/>
                <w:szCs w:val="24"/>
              </w:rPr>
            </w:pPr>
            <w:r w:rsidRPr="00002A63">
              <w:rPr>
                <w:rStyle w:val="Strong"/>
                <w:rFonts w:ascii="Times New Roman" w:hAnsi="Times New Roman" w:cs="Times New Roman"/>
                <w:sz w:val="24"/>
                <w:szCs w:val="24"/>
              </w:rPr>
              <w:t>Mokymai pareiškėjams. Data ir vieta:</w:t>
            </w:r>
          </w:p>
          <w:p w:rsidR="0049568B" w:rsidRPr="00E87DCC" w:rsidRDefault="0049568B" w:rsidP="0049568B">
            <w:pPr>
              <w:spacing w:after="0" w:line="240" w:lineRule="auto"/>
              <w:jc w:val="both"/>
              <w:rPr>
                <w:rStyle w:val="Strong"/>
                <w:rFonts w:ascii="Times New Roman" w:hAnsi="Times New Roman" w:cs="Times New Roman"/>
                <w:b w:val="0"/>
                <w:sz w:val="24"/>
                <w:szCs w:val="24"/>
              </w:rPr>
            </w:pPr>
            <w:r w:rsidRPr="005B773C">
              <w:rPr>
                <w:rStyle w:val="Strong"/>
                <w:rFonts w:ascii="Times New Roman" w:hAnsi="Times New Roman" w:cs="Times New Roman"/>
                <w:b w:val="0"/>
                <w:sz w:val="24"/>
                <w:szCs w:val="24"/>
              </w:rPr>
              <w:t>2018 m. lapkričio 09 d</w:t>
            </w:r>
            <w:r>
              <w:rPr>
                <w:rStyle w:val="Strong"/>
                <w:rFonts w:ascii="Times New Roman" w:hAnsi="Times New Roman" w:cs="Times New Roman"/>
                <w:b w:val="0"/>
                <w:color w:val="FF0000"/>
                <w:sz w:val="24"/>
                <w:szCs w:val="24"/>
              </w:rPr>
              <w:t xml:space="preserve">. </w:t>
            </w:r>
            <w:r w:rsidRPr="00E87DCC">
              <w:rPr>
                <w:rStyle w:val="Strong"/>
                <w:rFonts w:ascii="Times New Roman" w:hAnsi="Times New Roman" w:cs="Times New Roman"/>
                <w:b w:val="0"/>
                <w:sz w:val="24"/>
                <w:szCs w:val="24"/>
              </w:rPr>
              <w:t>Nuo 09:00 iki 16:00 Kauno viešbučio konferencijų salėje</w:t>
            </w:r>
            <w:r>
              <w:rPr>
                <w:rStyle w:val="Strong"/>
                <w:rFonts w:ascii="Times New Roman" w:hAnsi="Times New Roman" w:cs="Times New Roman"/>
                <w:b w:val="0"/>
                <w:sz w:val="24"/>
                <w:szCs w:val="24"/>
              </w:rPr>
              <w:t xml:space="preserve"> „Nemunas“</w:t>
            </w:r>
            <w:r w:rsidRPr="00E87DCC">
              <w:rPr>
                <w:rStyle w:val="Strong"/>
                <w:rFonts w:ascii="Times New Roman" w:hAnsi="Times New Roman" w:cs="Times New Roman"/>
                <w:b w:val="0"/>
                <w:sz w:val="24"/>
                <w:szCs w:val="24"/>
              </w:rPr>
              <w:t xml:space="preserve">, adresu Laisvės al. 79, Kaunas </w:t>
            </w:r>
          </w:p>
          <w:p w:rsidR="00FA1146" w:rsidRPr="00CF1E37" w:rsidRDefault="00FA1146" w:rsidP="001D024A">
            <w:pPr>
              <w:spacing w:after="0" w:line="240" w:lineRule="auto"/>
              <w:jc w:val="both"/>
              <w:rPr>
                <w:rStyle w:val="Strong"/>
                <w:rFonts w:ascii="Times New Roman" w:hAnsi="Times New Roman" w:cs="Times New Roman"/>
                <w:b w:val="0"/>
                <w:sz w:val="24"/>
                <w:szCs w:val="24"/>
              </w:rPr>
            </w:pPr>
          </w:p>
          <w:p w:rsidR="00FA1146" w:rsidRPr="00CF1E37" w:rsidRDefault="00FA1146" w:rsidP="001D024A">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FA1146" w:rsidRPr="00CF1E37" w:rsidRDefault="00FA1146" w:rsidP="001D024A">
            <w:pPr>
              <w:spacing w:after="0" w:line="240" w:lineRule="auto"/>
              <w:jc w:val="both"/>
              <w:rPr>
                <w:rStyle w:val="Strong"/>
                <w:rFonts w:ascii="Times New Roman" w:hAnsi="Times New Roman" w:cs="Times New Roman"/>
                <w:b w:val="0"/>
                <w:sz w:val="24"/>
                <w:szCs w:val="24"/>
              </w:rPr>
            </w:pPr>
          </w:p>
          <w:p w:rsidR="00FA1146" w:rsidRPr="00CF1E37" w:rsidRDefault="00FA1146" w:rsidP="001D024A">
            <w:pPr>
              <w:spacing w:after="0" w:line="240" w:lineRule="auto"/>
              <w:jc w:val="both"/>
              <w:rPr>
                <w:rFonts w:ascii="Times New Roman" w:hAnsi="Times New Roman" w:cs="Times New Roman"/>
                <w:bCs/>
                <w:sz w:val="24"/>
                <w:szCs w:val="24"/>
              </w:rPr>
            </w:pPr>
            <w:r w:rsidRPr="00CF1E37">
              <w:rPr>
                <w:rStyle w:val="Strong"/>
                <w:rFonts w:ascii="Times New Roman" w:hAnsi="Times New Roman" w:cs="Times New Roman"/>
                <w:b w:val="0"/>
                <w:sz w:val="24"/>
                <w:szCs w:val="24"/>
              </w:rPr>
              <w:t xml:space="preserve">Vietos plėtros projektinio pasiūlymo pareiškėjas, tapęs projekto vykdytoju, įsipareigoja Kauno miesto Aleksoto </w:t>
            </w:r>
            <w:r w:rsidRPr="00CF1E37">
              <w:rPr>
                <w:rStyle w:val="Strong"/>
                <w:rFonts w:ascii="Times New Roman" w:hAnsi="Times New Roman" w:cs="Times New Roman"/>
                <w:b w:val="0"/>
                <w:sz w:val="24"/>
                <w:szCs w:val="24"/>
              </w:rPr>
              <w:lastRenderedPageBreak/>
              <w:t>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FA1146" w:rsidRPr="00CF1E37" w:rsidRDefault="00FA1146" w:rsidP="00FA1146">
      <w:pPr>
        <w:spacing w:after="0" w:line="240" w:lineRule="auto"/>
        <w:jc w:val="both"/>
        <w:rPr>
          <w:rFonts w:ascii="Times New Roman" w:hAnsi="Times New Roman" w:cs="Times New Roman"/>
          <w:sz w:val="24"/>
          <w:szCs w:val="24"/>
        </w:rPr>
      </w:pPr>
    </w:p>
    <w:p w:rsidR="00FA1146" w:rsidRPr="00CF1E37" w:rsidRDefault="00FA1146" w:rsidP="00FA1146">
      <w:pPr>
        <w:spacing w:after="0" w:line="240" w:lineRule="auto"/>
        <w:jc w:val="both"/>
        <w:rPr>
          <w:rFonts w:ascii="Times New Roman" w:hAnsi="Times New Roman" w:cs="Times New Roman"/>
          <w:sz w:val="24"/>
          <w:szCs w:val="24"/>
        </w:rPr>
      </w:pPr>
    </w:p>
    <w:p w:rsidR="00FA1146" w:rsidRPr="00CF1E37" w:rsidRDefault="00FA1146" w:rsidP="00FA1146">
      <w:pPr>
        <w:spacing w:after="0" w:line="240" w:lineRule="auto"/>
        <w:jc w:val="both"/>
        <w:rPr>
          <w:rFonts w:ascii="Times New Roman" w:hAnsi="Times New Roman" w:cs="Times New Roman"/>
          <w:sz w:val="24"/>
          <w:szCs w:val="24"/>
        </w:rPr>
      </w:pPr>
    </w:p>
    <w:p w:rsidR="00FA1146" w:rsidRPr="00CF1E37" w:rsidRDefault="00FA1146" w:rsidP="00FA1146"/>
    <w:p w:rsidR="00FA1146" w:rsidRDefault="00FA1146" w:rsidP="00FA1146"/>
    <w:p w:rsidR="00FA1146" w:rsidRDefault="00FA1146" w:rsidP="00FA1146"/>
    <w:p w:rsidR="00D23FFF" w:rsidRDefault="00D23FFF"/>
    <w:sectPr w:rsidR="00D23FFF" w:rsidSect="0031182C">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5605"/>
    <w:multiLevelType w:val="hybridMultilevel"/>
    <w:tmpl w:val="61F0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82164"/>
    <w:multiLevelType w:val="hybridMultilevel"/>
    <w:tmpl w:val="849CC324"/>
    <w:lvl w:ilvl="0" w:tplc="A574F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32506"/>
    <w:multiLevelType w:val="hybridMultilevel"/>
    <w:tmpl w:val="4D62120E"/>
    <w:lvl w:ilvl="0" w:tplc="B652FEDE">
      <w:start w:val="16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2F5F"/>
    <w:multiLevelType w:val="multilevel"/>
    <w:tmpl w:val="541C4F90"/>
    <w:lvl w:ilvl="0">
      <w:start w:val="1"/>
      <w:numFmt w:val="decimal"/>
      <w:lvlText w:val="%1."/>
      <w:lvlJc w:val="left"/>
      <w:pPr>
        <w:ind w:left="735" w:hanging="375"/>
      </w:pPr>
      <w:rPr>
        <w:rFonts w:hint="default"/>
      </w:rPr>
    </w:lvl>
    <w:lvl w:ilvl="1">
      <w:start w:val="1"/>
      <w:numFmt w:val="decimal"/>
      <w:isLgl/>
      <w:lvlText w:val="%1.%2."/>
      <w:lvlJc w:val="left"/>
      <w:pPr>
        <w:ind w:left="1095" w:hanging="360"/>
      </w:pPr>
      <w:rPr>
        <w:rFonts w:ascii="Times New Roman" w:hAnsi="Times New Roman" w:cs="Times New Roman"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
    <w:nsid w:val="59EC6993"/>
    <w:multiLevelType w:val="hybridMultilevel"/>
    <w:tmpl w:val="AFE2100E"/>
    <w:lvl w:ilvl="0" w:tplc="80781FB4">
      <w:start w:val="16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E1947"/>
    <w:multiLevelType w:val="multilevel"/>
    <w:tmpl w:val="B4B64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6">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146"/>
    <w:rsid w:val="00000811"/>
    <w:rsid w:val="000015FA"/>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E6B"/>
    <w:rsid w:val="000811F4"/>
    <w:rsid w:val="000832AF"/>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261D"/>
    <w:rsid w:val="000D3049"/>
    <w:rsid w:val="000D6C9B"/>
    <w:rsid w:val="000D74FB"/>
    <w:rsid w:val="000D7F76"/>
    <w:rsid w:val="000E06C0"/>
    <w:rsid w:val="000E21A4"/>
    <w:rsid w:val="000E3005"/>
    <w:rsid w:val="000E33B2"/>
    <w:rsid w:val="000E38B4"/>
    <w:rsid w:val="000E70BE"/>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CAD"/>
    <w:rsid w:val="001A224C"/>
    <w:rsid w:val="001A2447"/>
    <w:rsid w:val="001A2EFC"/>
    <w:rsid w:val="001A3068"/>
    <w:rsid w:val="001A4831"/>
    <w:rsid w:val="001A53B3"/>
    <w:rsid w:val="001A5A3A"/>
    <w:rsid w:val="001A608C"/>
    <w:rsid w:val="001A663A"/>
    <w:rsid w:val="001A7924"/>
    <w:rsid w:val="001A7AC3"/>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4650"/>
    <w:rsid w:val="001D5987"/>
    <w:rsid w:val="001D6F6F"/>
    <w:rsid w:val="001D7A5D"/>
    <w:rsid w:val="001D7AD8"/>
    <w:rsid w:val="001D7E3C"/>
    <w:rsid w:val="001E2448"/>
    <w:rsid w:val="001E409B"/>
    <w:rsid w:val="001E42A6"/>
    <w:rsid w:val="001E4C07"/>
    <w:rsid w:val="001E5267"/>
    <w:rsid w:val="001E7059"/>
    <w:rsid w:val="001E7401"/>
    <w:rsid w:val="001E769F"/>
    <w:rsid w:val="001F0B93"/>
    <w:rsid w:val="001F12D3"/>
    <w:rsid w:val="001F3F7E"/>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6982"/>
    <w:rsid w:val="00266A4E"/>
    <w:rsid w:val="0026791B"/>
    <w:rsid w:val="002679E9"/>
    <w:rsid w:val="00267BE2"/>
    <w:rsid w:val="00270C92"/>
    <w:rsid w:val="00270F10"/>
    <w:rsid w:val="0027624A"/>
    <w:rsid w:val="00277905"/>
    <w:rsid w:val="00280865"/>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0C4E"/>
    <w:rsid w:val="0030229A"/>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C6C"/>
    <w:rsid w:val="00390E16"/>
    <w:rsid w:val="0039104C"/>
    <w:rsid w:val="003930A0"/>
    <w:rsid w:val="00393C91"/>
    <w:rsid w:val="0039539C"/>
    <w:rsid w:val="00396468"/>
    <w:rsid w:val="003A0381"/>
    <w:rsid w:val="003A081C"/>
    <w:rsid w:val="003A1926"/>
    <w:rsid w:val="003A2EA7"/>
    <w:rsid w:val="003A2F23"/>
    <w:rsid w:val="003A3D6F"/>
    <w:rsid w:val="003A43D1"/>
    <w:rsid w:val="003A5A79"/>
    <w:rsid w:val="003A6140"/>
    <w:rsid w:val="003A6823"/>
    <w:rsid w:val="003A74D5"/>
    <w:rsid w:val="003A7EE0"/>
    <w:rsid w:val="003B06A0"/>
    <w:rsid w:val="003B0E44"/>
    <w:rsid w:val="003B157B"/>
    <w:rsid w:val="003B1622"/>
    <w:rsid w:val="003B1920"/>
    <w:rsid w:val="003B3530"/>
    <w:rsid w:val="003B40DD"/>
    <w:rsid w:val="003B4434"/>
    <w:rsid w:val="003B5D84"/>
    <w:rsid w:val="003B69C0"/>
    <w:rsid w:val="003B6AA6"/>
    <w:rsid w:val="003B6DFC"/>
    <w:rsid w:val="003C0FA0"/>
    <w:rsid w:val="003C275B"/>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D3"/>
    <w:rsid w:val="003F7AAA"/>
    <w:rsid w:val="0040130E"/>
    <w:rsid w:val="00402BD4"/>
    <w:rsid w:val="0040325D"/>
    <w:rsid w:val="00403ABB"/>
    <w:rsid w:val="00403BA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34F8"/>
    <w:rsid w:val="004335A4"/>
    <w:rsid w:val="00433CC4"/>
    <w:rsid w:val="004344A3"/>
    <w:rsid w:val="004365A8"/>
    <w:rsid w:val="0043791E"/>
    <w:rsid w:val="00441419"/>
    <w:rsid w:val="0044309E"/>
    <w:rsid w:val="00443B22"/>
    <w:rsid w:val="004464DE"/>
    <w:rsid w:val="004467B2"/>
    <w:rsid w:val="0044718B"/>
    <w:rsid w:val="0044787A"/>
    <w:rsid w:val="004519D8"/>
    <w:rsid w:val="00451FD5"/>
    <w:rsid w:val="00453372"/>
    <w:rsid w:val="0045410E"/>
    <w:rsid w:val="00456A70"/>
    <w:rsid w:val="00456E66"/>
    <w:rsid w:val="004618C6"/>
    <w:rsid w:val="00461BFE"/>
    <w:rsid w:val="00463291"/>
    <w:rsid w:val="00463C26"/>
    <w:rsid w:val="004650D9"/>
    <w:rsid w:val="00466826"/>
    <w:rsid w:val="00467606"/>
    <w:rsid w:val="004700CA"/>
    <w:rsid w:val="00470E04"/>
    <w:rsid w:val="00470E60"/>
    <w:rsid w:val="0047107D"/>
    <w:rsid w:val="00472773"/>
    <w:rsid w:val="00472A4D"/>
    <w:rsid w:val="0047363D"/>
    <w:rsid w:val="0047547B"/>
    <w:rsid w:val="0047644F"/>
    <w:rsid w:val="004767EB"/>
    <w:rsid w:val="004778F8"/>
    <w:rsid w:val="0048003B"/>
    <w:rsid w:val="00480979"/>
    <w:rsid w:val="00480C8D"/>
    <w:rsid w:val="00481713"/>
    <w:rsid w:val="0048269F"/>
    <w:rsid w:val="004845D5"/>
    <w:rsid w:val="004865BE"/>
    <w:rsid w:val="0049186D"/>
    <w:rsid w:val="00492CAA"/>
    <w:rsid w:val="00493577"/>
    <w:rsid w:val="00494DB0"/>
    <w:rsid w:val="0049568B"/>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85E"/>
    <w:rsid w:val="004D2C74"/>
    <w:rsid w:val="004D3B25"/>
    <w:rsid w:val="004D48EE"/>
    <w:rsid w:val="004D5C36"/>
    <w:rsid w:val="004D60FE"/>
    <w:rsid w:val="004D7B26"/>
    <w:rsid w:val="004E00DE"/>
    <w:rsid w:val="004E00F3"/>
    <w:rsid w:val="004E048C"/>
    <w:rsid w:val="004E23CC"/>
    <w:rsid w:val="004E3767"/>
    <w:rsid w:val="004E3F1C"/>
    <w:rsid w:val="004E4A7F"/>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6548"/>
    <w:rsid w:val="006069BB"/>
    <w:rsid w:val="00607EA9"/>
    <w:rsid w:val="00611110"/>
    <w:rsid w:val="00611957"/>
    <w:rsid w:val="00611B17"/>
    <w:rsid w:val="00613625"/>
    <w:rsid w:val="00613D42"/>
    <w:rsid w:val="00614FAB"/>
    <w:rsid w:val="006150D1"/>
    <w:rsid w:val="00616BD2"/>
    <w:rsid w:val="0062132C"/>
    <w:rsid w:val="00621857"/>
    <w:rsid w:val="00622BA0"/>
    <w:rsid w:val="0062416E"/>
    <w:rsid w:val="00625054"/>
    <w:rsid w:val="00626124"/>
    <w:rsid w:val="006265C5"/>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30DF"/>
    <w:rsid w:val="00643172"/>
    <w:rsid w:val="006432DD"/>
    <w:rsid w:val="006443C3"/>
    <w:rsid w:val="006459FE"/>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7154"/>
    <w:rsid w:val="00747619"/>
    <w:rsid w:val="007477B9"/>
    <w:rsid w:val="00747BFD"/>
    <w:rsid w:val="007504DC"/>
    <w:rsid w:val="00750B24"/>
    <w:rsid w:val="007536FB"/>
    <w:rsid w:val="00757F11"/>
    <w:rsid w:val="00761468"/>
    <w:rsid w:val="00762839"/>
    <w:rsid w:val="00762BE1"/>
    <w:rsid w:val="00762EAE"/>
    <w:rsid w:val="00763B19"/>
    <w:rsid w:val="00764E62"/>
    <w:rsid w:val="00765386"/>
    <w:rsid w:val="00765CE6"/>
    <w:rsid w:val="00765EF1"/>
    <w:rsid w:val="007669EB"/>
    <w:rsid w:val="00766B52"/>
    <w:rsid w:val="007671DB"/>
    <w:rsid w:val="0077105E"/>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4C5"/>
    <w:rsid w:val="00831B85"/>
    <w:rsid w:val="00835387"/>
    <w:rsid w:val="008353C6"/>
    <w:rsid w:val="00836164"/>
    <w:rsid w:val="0083616F"/>
    <w:rsid w:val="00837216"/>
    <w:rsid w:val="00841B10"/>
    <w:rsid w:val="00841E04"/>
    <w:rsid w:val="008421FA"/>
    <w:rsid w:val="008438A0"/>
    <w:rsid w:val="0084716D"/>
    <w:rsid w:val="00851E05"/>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CE"/>
    <w:rsid w:val="008A280D"/>
    <w:rsid w:val="008A3A79"/>
    <w:rsid w:val="008A3D56"/>
    <w:rsid w:val="008A65B2"/>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8A3"/>
    <w:rsid w:val="008D004B"/>
    <w:rsid w:val="008D0076"/>
    <w:rsid w:val="008D06D5"/>
    <w:rsid w:val="008D1248"/>
    <w:rsid w:val="008D18E2"/>
    <w:rsid w:val="008D1BC9"/>
    <w:rsid w:val="008D1D18"/>
    <w:rsid w:val="008D280C"/>
    <w:rsid w:val="008D5ECC"/>
    <w:rsid w:val="008E15D5"/>
    <w:rsid w:val="008E1994"/>
    <w:rsid w:val="008E252C"/>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128C"/>
    <w:rsid w:val="00952E11"/>
    <w:rsid w:val="00952EBE"/>
    <w:rsid w:val="00953551"/>
    <w:rsid w:val="00953C62"/>
    <w:rsid w:val="009548EE"/>
    <w:rsid w:val="009559CC"/>
    <w:rsid w:val="0095600F"/>
    <w:rsid w:val="00956955"/>
    <w:rsid w:val="0095786E"/>
    <w:rsid w:val="00957D13"/>
    <w:rsid w:val="009623D2"/>
    <w:rsid w:val="00962E04"/>
    <w:rsid w:val="0096517F"/>
    <w:rsid w:val="009655BC"/>
    <w:rsid w:val="0096580D"/>
    <w:rsid w:val="0096653E"/>
    <w:rsid w:val="00966553"/>
    <w:rsid w:val="00966A43"/>
    <w:rsid w:val="00966C8A"/>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970"/>
    <w:rsid w:val="009C3BBA"/>
    <w:rsid w:val="009C5351"/>
    <w:rsid w:val="009C5AF4"/>
    <w:rsid w:val="009C60BA"/>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4AB"/>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214"/>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DE6"/>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5FC5"/>
    <w:rsid w:val="00BE69CA"/>
    <w:rsid w:val="00BE6EB9"/>
    <w:rsid w:val="00BF0485"/>
    <w:rsid w:val="00BF219A"/>
    <w:rsid w:val="00BF25FE"/>
    <w:rsid w:val="00BF33BA"/>
    <w:rsid w:val="00BF34D9"/>
    <w:rsid w:val="00BF37B7"/>
    <w:rsid w:val="00BF39E1"/>
    <w:rsid w:val="00BF5679"/>
    <w:rsid w:val="00BF70BE"/>
    <w:rsid w:val="00C00C11"/>
    <w:rsid w:val="00C013BA"/>
    <w:rsid w:val="00C01DCF"/>
    <w:rsid w:val="00C026A0"/>
    <w:rsid w:val="00C03748"/>
    <w:rsid w:val="00C03EFC"/>
    <w:rsid w:val="00C05279"/>
    <w:rsid w:val="00C0626E"/>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1DD7"/>
    <w:rsid w:val="00C424B2"/>
    <w:rsid w:val="00C4326A"/>
    <w:rsid w:val="00C44AE3"/>
    <w:rsid w:val="00C4529F"/>
    <w:rsid w:val="00C45953"/>
    <w:rsid w:val="00C461D4"/>
    <w:rsid w:val="00C510D1"/>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50F7"/>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114"/>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2852"/>
    <w:rsid w:val="00F128C4"/>
    <w:rsid w:val="00F15104"/>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1146"/>
    <w:rsid w:val="00FA2365"/>
    <w:rsid w:val="00FA2D36"/>
    <w:rsid w:val="00FA3EA0"/>
    <w:rsid w:val="00FA41C8"/>
    <w:rsid w:val="00FA5EEE"/>
    <w:rsid w:val="00FA6250"/>
    <w:rsid w:val="00FB0569"/>
    <w:rsid w:val="00FB186F"/>
    <w:rsid w:val="00FB235B"/>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2157"/>
    <w:rsid w:val="00FE2169"/>
    <w:rsid w:val="00FE2193"/>
    <w:rsid w:val="00FE384E"/>
    <w:rsid w:val="00FE395B"/>
    <w:rsid w:val="00FE527C"/>
    <w:rsid w:val="00FE69A0"/>
    <w:rsid w:val="00FE7CAC"/>
    <w:rsid w:val="00FF3ADB"/>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46"/>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146"/>
    <w:rPr>
      <w:b/>
      <w:bCs/>
    </w:rPr>
  </w:style>
  <w:style w:type="character" w:styleId="Hyperlink">
    <w:name w:val="Hyperlink"/>
    <w:basedOn w:val="DefaultParagraphFont"/>
    <w:uiPriority w:val="99"/>
    <w:unhideWhenUsed/>
    <w:rsid w:val="00FA1146"/>
    <w:rPr>
      <w:color w:val="0563C1" w:themeColor="hyperlink"/>
      <w:u w:val="single"/>
    </w:rPr>
  </w:style>
  <w:style w:type="paragraph" w:styleId="ListParagraph">
    <w:name w:val="List Paragraph"/>
    <w:basedOn w:val="Normal"/>
    <w:uiPriority w:val="34"/>
    <w:qFormat/>
    <w:rsid w:val="00FA1146"/>
    <w:pPr>
      <w:ind w:left="720"/>
      <w:contextualSpacing/>
    </w:pPr>
  </w:style>
  <w:style w:type="paragraph" w:styleId="FootnoteText">
    <w:name w:val="footnote text"/>
    <w:basedOn w:val="Normal"/>
    <w:link w:val="FootnoteTextChar"/>
    <w:uiPriority w:val="99"/>
    <w:unhideWhenUsed/>
    <w:rsid w:val="00FA1146"/>
    <w:pPr>
      <w:spacing w:after="0" w:line="240" w:lineRule="auto"/>
    </w:pPr>
    <w:rPr>
      <w:sz w:val="20"/>
      <w:szCs w:val="20"/>
    </w:rPr>
  </w:style>
  <w:style w:type="character" w:customStyle="1" w:styleId="FootnoteTextChar">
    <w:name w:val="Footnote Text Char"/>
    <w:basedOn w:val="DefaultParagraphFont"/>
    <w:link w:val="FootnoteText"/>
    <w:uiPriority w:val="99"/>
    <w:rsid w:val="00FA1146"/>
    <w:rPr>
      <w:sz w:val="20"/>
      <w:szCs w:val="20"/>
      <w:lang w:val="lt-LT"/>
    </w:rPr>
  </w:style>
  <w:style w:type="paragraph" w:customStyle="1" w:styleId="Default">
    <w:name w:val="Default"/>
    <w:rsid w:val="00D250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48"/>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divs>
    <w:div w:id="508717453">
      <w:bodyDiv w:val="1"/>
      <w:marLeft w:val="0"/>
      <w:marRight w:val="0"/>
      <w:marTop w:val="0"/>
      <w:marBottom w:val="0"/>
      <w:divBdr>
        <w:top w:val="none" w:sz="0" w:space="0" w:color="auto"/>
        <w:left w:val="none" w:sz="0" w:space="0" w:color="auto"/>
        <w:bottom w:val="none" w:sz="0" w:space="0" w:color="auto"/>
        <w:right w:val="none" w:sz="0" w:space="0" w:color="auto"/>
      </w:divBdr>
    </w:div>
    <w:div w:id="682166116">
      <w:bodyDiv w:val="1"/>
      <w:marLeft w:val="0"/>
      <w:marRight w:val="0"/>
      <w:marTop w:val="0"/>
      <w:marBottom w:val="0"/>
      <w:divBdr>
        <w:top w:val="none" w:sz="0" w:space="0" w:color="auto"/>
        <w:left w:val="none" w:sz="0" w:space="0" w:color="auto"/>
        <w:bottom w:val="none" w:sz="0" w:space="0" w:color="auto"/>
        <w:right w:val="none" w:sz="0" w:space="0" w:color="auto"/>
      </w:divBdr>
      <w:divsChild>
        <w:div w:id="217205756">
          <w:marLeft w:val="0"/>
          <w:marRight w:val="0"/>
          <w:marTop w:val="0"/>
          <w:marBottom w:val="0"/>
          <w:divBdr>
            <w:top w:val="none" w:sz="0" w:space="0" w:color="auto"/>
            <w:left w:val="none" w:sz="0" w:space="0" w:color="auto"/>
            <w:bottom w:val="none" w:sz="0" w:space="0" w:color="auto"/>
            <w:right w:val="none" w:sz="0" w:space="0" w:color="auto"/>
          </w:divBdr>
          <w:divsChild>
            <w:div w:id="1439834469">
              <w:marLeft w:val="0"/>
              <w:marRight w:val="0"/>
              <w:marTop w:val="0"/>
              <w:marBottom w:val="0"/>
              <w:divBdr>
                <w:top w:val="none" w:sz="0" w:space="0" w:color="auto"/>
                <w:left w:val="none" w:sz="0" w:space="0" w:color="auto"/>
                <w:bottom w:val="none" w:sz="0" w:space="0" w:color="auto"/>
                <w:right w:val="none" w:sz="0" w:space="0" w:color="auto"/>
              </w:divBdr>
            </w:div>
            <w:div w:id="858549453">
              <w:marLeft w:val="0"/>
              <w:marRight w:val="0"/>
              <w:marTop w:val="0"/>
              <w:marBottom w:val="0"/>
              <w:divBdr>
                <w:top w:val="none" w:sz="0" w:space="0" w:color="auto"/>
                <w:left w:val="none" w:sz="0" w:space="0" w:color="auto"/>
                <w:bottom w:val="none" w:sz="0" w:space="0" w:color="auto"/>
                <w:right w:val="none" w:sz="0" w:space="0" w:color="auto"/>
              </w:divBdr>
            </w:div>
          </w:divsChild>
        </w:div>
        <w:div w:id="740450602">
          <w:marLeft w:val="0"/>
          <w:marRight w:val="0"/>
          <w:marTop w:val="0"/>
          <w:marBottom w:val="0"/>
          <w:divBdr>
            <w:top w:val="none" w:sz="0" w:space="0" w:color="auto"/>
            <w:left w:val="none" w:sz="0" w:space="0" w:color="auto"/>
            <w:bottom w:val="none" w:sz="0" w:space="0" w:color="auto"/>
            <w:right w:val="none" w:sz="0" w:space="0" w:color="auto"/>
          </w:divBdr>
        </w:div>
        <w:div w:id="637691685">
          <w:marLeft w:val="0"/>
          <w:marRight w:val="0"/>
          <w:marTop w:val="0"/>
          <w:marBottom w:val="0"/>
          <w:divBdr>
            <w:top w:val="none" w:sz="0" w:space="0" w:color="auto"/>
            <w:left w:val="none" w:sz="0" w:space="0" w:color="auto"/>
            <w:bottom w:val="none" w:sz="0" w:space="0" w:color="auto"/>
            <w:right w:val="none" w:sz="0" w:space="0" w:color="auto"/>
          </w:divBdr>
        </w:div>
      </w:divsChild>
    </w:div>
    <w:div w:id="1164277029">
      <w:bodyDiv w:val="1"/>
      <w:marLeft w:val="0"/>
      <w:marRight w:val="0"/>
      <w:marTop w:val="0"/>
      <w:marBottom w:val="0"/>
      <w:divBdr>
        <w:top w:val="none" w:sz="0" w:space="0" w:color="auto"/>
        <w:left w:val="none" w:sz="0" w:space="0" w:color="auto"/>
        <w:bottom w:val="none" w:sz="0" w:space="0" w:color="auto"/>
        <w:right w:val="none" w:sz="0" w:space="0" w:color="auto"/>
      </w:divBdr>
      <w:divsChild>
        <w:div w:id="2095545121">
          <w:marLeft w:val="0"/>
          <w:marRight w:val="0"/>
          <w:marTop w:val="0"/>
          <w:marBottom w:val="0"/>
          <w:divBdr>
            <w:top w:val="none" w:sz="0" w:space="0" w:color="auto"/>
            <w:left w:val="none" w:sz="0" w:space="0" w:color="auto"/>
            <w:bottom w:val="none" w:sz="0" w:space="0" w:color="auto"/>
            <w:right w:val="none" w:sz="0" w:space="0" w:color="auto"/>
          </w:divBdr>
        </w:div>
        <w:div w:id="1595480811">
          <w:marLeft w:val="0"/>
          <w:marRight w:val="0"/>
          <w:marTop w:val="0"/>
          <w:marBottom w:val="0"/>
          <w:divBdr>
            <w:top w:val="none" w:sz="0" w:space="0" w:color="auto"/>
            <w:left w:val="none" w:sz="0" w:space="0" w:color="auto"/>
            <w:bottom w:val="none" w:sz="0" w:space="0" w:color="auto"/>
            <w:right w:val="none" w:sz="0" w:space="0" w:color="auto"/>
          </w:divBdr>
        </w:div>
      </w:divsChild>
    </w:div>
    <w:div w:id="1533609521">
      <w:bodyDiv w:val="1"/>
      <w:marLeft w:val="0"/>
      <w:marRight w:val="0"/>
      <w:marTop w:val="0"/>
      <w:marBottom w:val="0"/>
      <w:divBdr>
        <w:top w:val="none" w:sz="0" w:space="0" w:color="auto"/>
        <w:left w:val="none" w:sz="0" w:space="0" w:color="auto"/>
        <w:bottom w:val="none" w:sz="0" w:space="0" w:color="auto"/>
        <w:right w:val="none" w:sz="0" w:space="0" w:color="auto"/>
      </w:divBdr>
      <w:divsChild>
        <w:div w:id="2127918945">
          <w:marLeft w:val="0"/>
          <w:marRight w:val="0"/>
          <w:marTop w:val="0"/>
          <w:marBottom w:val="0"/>
          <w:divBdr>
            <w:top w:val="none" w:sz="0" w:space="0" w:color="auto"/>
            <w:left w:val="none" w:sz="0" w:space="0" w:color="auto"/>
            <w:bottom w:val="none" w:sz="0" w:space="0" w:color="auto"/>
            <w:right w:val="none" w:sz="0" w:space="0" w:color="auto"/>
          </w:divBdr>
        </w:div>
        <w:div w:id="1740247632">
          <w:marLeft w:val="0"/>
          <w:marRight w:val="0"/>
          <w:marTop w:val="0"/>
          <w:marBottom w:val="0"/>
          <w:divBdr>
            <w:top w:val="none" w:sz="0" w:space="0" w:color="auto"/>
            <w:left w:val="none" w:sz="0" w:space="0" w:color="auto"/>
            <w:bottom w:val="none" w:sz="0" w:space="0" w:color="auto"/>
            <w:right w:val="none" w:sz="0" w:space="0" w:color="auto"/>
          </w:divBdr>
        </w:div>
        <w:div w:id="59208178">
          <w:marLeft w:val="0"/>
          <w:marRight w:val="0"/>
          <w:marTop w:val="0"/>
          <w:marBottom w:val="0"/>
          <w:divBdr>
            <w:top w:val="none" w:sz="0" w:space="0" w:color="auto"/>
            <w:left w:val="none" w:sz="0" w:space="0" w:color="auto"/>
            <w:bottom w:val="none" w:sz="0" w:space="0" w:color="auto"/>
            <w:right w:val="none" w:sz="0" w:space="0" w:color="auto"/>
          </w:divBdr>
        </w:div>
        <w:div w:id="186988950">
          <w:marLeft w:val="0"/>
          <w:marRight w:val="0"/>
          <w:marTop w:val="0"/>
          <w:marBottom w:val="0"/>
          <w:divBdr>
            <w:top w:val="none" w:sz="0" w:space="0" w:color="auto"/>
            <w:left w:val="none" w:sz="0" w:space="0" w:color="auto"/>
            <w:bottom w:val="none" w:sz="0" w:space="0" w:color="auto"/>
            <w:right w:val="none" w:sz="0" w:space="0" w:color="auto"/>
          </w:divBdr>
        </w:div>
      </w:divsChild>
    </w:div>
    <w:div w:id="1628313820">
      <w:bodyDiv w:val="1"/>
      <w:marLeft w:val="0"/>
      <w:marRight w:val="0"/>
      <w:marTop w:val="0"/>
      <w:marBottom w:val="0"/>
      <w:divBdr>
        <w:top w:val="none" w:sz="0" w:space="0" w:color="auto"/>
        <w:left w:val="none" w:sz="0" w:space="0" w:color="auto"/>
        <w:bottom w:val="none" w:sz="0" w:space="0" w:color="auto"/>
        <w:right w:val="none" w:sz="0" w:space="0" w:color="auto"/>
      </w:divBdr>
    </w:div>
    <w:div w:id="1643074386">
      <w:bodyDiv w:val="1"/>
      <w:marLeft w:val="0"/>
      <w:marRight w:val="0"/>
      <w:marTop w:val="0"/>
      <w:marBottom w:val="0"/>
      <w:divBdr>
        <w:top w:val="none" w:sz="0" w:space="0" w:color="auto"/>
        <w:left w:val="none" w:sz="0" w:space="0" w:color="auto"/>
        <w:bottom w:val="none" w:sz="0" w:space="0" w:color="auto"/>
        <w:right w:val="none" w:sz="0" w:space="0" w:color="auto"/>
      </w:divBdr>
      <w:divsChild>
        <w:div w:id="305008718">
          <w:marLeft w:val="0"/>
          <w:marRight w:val="0"/>
          <w:marTop w:val="0"/>
          <w:marBottom w:val="0"/>
          <w:divBdr>
            <w:top w:val="none" w:sz="0" w:space="0" w:color="auto"/>
            <w:left w:val="none" w:sz="0" w:space="0" w:color="auto"/>
            <w:bottom w:val="none" w:sz="0" w:space="0" w:color="auto"/>
            <w:right w:val="none" w:sz="0" w:space="0" w:color="auto"/>
          </w:divBdr>
        </w:div>
        <w:div w:id="128286714">
          <w:marLeft w:val="0"/>
          <w:marRight w:val="0"/>
          <w:marTop w:val="0"/>
          <w:marBottom w:val="0"/>
          <w:divBdr>
            <w:top w:val="none" w:sz="0" w:space="0" w:color="auto"/>
            <w:left w:val="none" w:sz="0" w:space="0" w:color="auto"/>
            <w:bottom w:val="none" w:sz="0" w:space="0" w:color="auto"/>
            <w:right w:val="none" w:sz="0" w:space="0" w:color="auto"/>
          </w:divBdr>
        </w:div>
        <w:div w:id="143670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aleksotas@gmail.com" TargetMode="External"/><Relationship Id="rId3" Type="http://schemas.openxmlformats.org/officeDocument/2006/relationships/settings" Target="settings.xml"/><Relationship Id="rId7" Type="http://schemas.openxmlformats.org/officeDocument/2006/relationships/hyperlink" Target="http://www.aleksoto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otovvg.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ksot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2</cp:revision>
  <dcterms:created xsi:type="dcterms:W3CDTF">2018-11-05T11:36:00Z</dcterms:created>
  <dcterms:modified xsi:type="dcterms:W3CDTF">2018-11-05T11:36:00Z</dcterms:modified>
</cp:coreProperties>
</file>