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</w:tblGrid>
      <w:tr w:rsidR="008A22C3" w:rsidTr="002F7319">
        <w:trPr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bookmarkStart w:id="1" w:name="_MON_992097487"/>
      <w:bookmarkStart w:id="2" w:name="_MON_961316024"/>
      <w:bookmarkStart w:id="3" w:name="r04" w:colFirst="3" w:colLast="3"/>
      <w:bookmarkStart w:id="4" w:name="r01" w:colFirst="0" w:colLast="0"/>
      <w:bookmarkEnd w:id="1"/>
      <w:bookmarkEnd w:id="2"/>
      <w:bookmarkStart w:id="5" w:name="_MON_962001925"/>
      <w:bookmarkEnd w:id="5"/>
      <w:tr w:rsidR="008A22C3" w:rsidTr="002F7319">
        <w:trPr>
          <w:cantSplit/>
          <w:trHeight w:hRule="exact" w:val="794"/>
        </w:trPr>
        <w:tc>
          <w:tcPr>
            <w:tcW w:w="9631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6" o:title=""/>
                </v:shape>
                <o:OLEObject Type="Embed" ProgID="Word.Picture.8" ShapeID="_x0000_i1025" DrawAspect="Content" ObjectID="_1723876884" r:id="rId7"/>
              </w:object>
            </w:r>
          </w:p>
        </w:tc>
      </w:tr>
    </w:tbl>
    <w:p w:rsidR="008A22C3" w:rsidRPr="008A22C3" w:rsidRDefault="008A22C3" w:rsidP="008A22C3">
      <w:pPr>
        <w:rPr>
          <w:vanish/>
        </w:rPr>
      </w:pPr>
      <w:bookmarkStart w:id="6" w:name="r28_" w:colFirst="2" w:colLast="2"/>
      <w:bookmarkEnd w:id="3"/>
      <w:bookmarkEnd w:id="4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8A22C3">
        <w:trPr>
          <w:cantSplit/>
          <w:trHeight w:hRule="exact" w:val="794"/>
        </w:trPr>
        <w:tc>
          <w:tcPr>
            <w:tcW w:w="2591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7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7"/>
          </w:p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  <w:bookmarkEnd w:id="6"/>
    </w:tbl>
    <w:p w:rsidR="008A22C3" w:rsidRPr="008A22C3" w:rsidRDefault="008A22C3" w:rsidP="008A22C3">
      <w:pPr>
        <w:rPr>
          <w:vanish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8A22C3">
        <w:trPr>
          <w:cantSplit/>
          <w:trHeight w:hRule="exact" w:val="670"/>
        </w:trPr>
        <w:tc>
          <w:tcPr>
            <w:tcW w:w="9639" w:type="dxa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8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9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9"/>
          </w:p>
        </w:tc>
      </w:tr>
      <w:tr w:rsidR="008A22C3">
        <w:trPr>
          <w:cantSplit/>
          <w:trHeight w:hRule="exact" w:val="320"/>
        </w:trPr>
        <w:tc>
          <w:tcPr>
            <w:tcW w:w="9639" w:type="dxa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10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21359F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10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>
        <w:trPr>
          <w:cantSplit/>
          <w:trHeight w:val="240"/>
        </w:trPr>
        <w:tc>
          <w:tcPr>
            <w:tcW w:w="9639" w:type="dxa"/>
          </w:tcPr>
          <w:p w:rsidR="008A22C3" w:rsidRDefault="00844EB4" w:rsidP="00860FAA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1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60FAA">
              <w:rPr>
                <w:b/>
              </w:rPr>
              <w:t xml:space="preserve">DĖL ATSAKINGO ASMENS SKYRIMO 2022–2023 </w:t>
            </w:r>
            <w:r w:rsidR="00860FAA">
              <w:rPr>
                <w:b/>
                <w:noProof/>
              </w:rPr>
              <w:t>MOKSLO METŲ BRANDOS EGZAMINŲ ORGANIZAVIMUI IR VYKDYMUI KOORDINUOTI KAUNO MIESTE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8A22C3">
        <w:trPr>
          <w:cantSplit/>
          <w:trHeight w:hRule="exact" w:val="320"/>
        </w:trPr>
        <w:tc>
          <w:tcPr>
            <w:tcW w:w="9639" w:type="dxa"/>
          </w:tcPr>
          <w:p w:rsidR="008A22C3" w:rsidRDefault="008A22C3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"/>
                  </w:textInput>
                </w:ffData>
              </w:fldChar>
            </w:r>
            <w:bookmarkStart w:id="12" w:name="r09"/>
            <w:r>
              <w:instrText xml:space="preserve"> FORMTEXT </w:instrText>
            </w:r>
            <w:r>
              <w:fldChar w:fldCharType="separate"/>
            </w:r>
            <w:r w:rsidR="0021359F">
              <w:t>2022-09-05</w:t>
            </w:r>
            <w:r>
              <w:fldChar w:fldCharType="end"/>
            </w:r>
            <w:bookmarkEnd w:id="12"/>
            <w:r>
              <w:t xml:space="preserve"> </w:t>
            </w:r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3" w:name="r10"/>
            <w:r>
              <w:instrText xml:space="preserve"> FORMTEXT </w:instrText>
            </w:r>
            <w:r>
              <w:fldChar w:fldCharType="separate"/>
            </w:r>
            <w:r w:rsidR="0021359F">
              <w:t>A-3175</w:t>
            </w:r>
            <w:bookmarkStart w:id="14" w:name="_GoBack"/>
            <w:bookmarkEnd w:id="14"/>
            <w:r>
              <w:fldChar w:fldCharType="end"/>
            </w:r>
            <w:bookmarkEnd w:id="13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>
        <w:trPr>
          <w:cantSplit/>
        </w:trPr>
        <w:tc>
          <w:tcPr>
            <w:tcW w:w="9639" w:type="dxa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5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5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0877ED" w:rsidRPr="005B536A" w:rsidRDefault="000877ED" w:rsidP="00CB2A39">
      <w:pPr>
        <w:pStyle w:val="Pagrindinistekstas"/>
        <w:spacing w:line="336" w:lineRule="auto"/>
        <w:jc w:val="both"/>
      </w:pPr>
      <w:bookmarkStart w:id="16" w:name="r18"/>
      <w:r w:rsidRPr="005B536A">
        <w:t xml:space="preserve">Vadovaudamasis </w:t>
      </w:r>
      <w:r w:rsidR="00191658">
        <w:t>Lietuvos Respublikos vietos savivaldos įstatymo 29 straipsnio 8</w:t>
      </w:r>
      <w:r w:rsidR="00FA6636">
        <w:t xml:space="preserve"> </w:t>
      </w:r>
      <w:r w:rsidR="00191658">
        <w:t xml:space="preserve">dalies 2 ir 3 punktais, </w:t>
      </w:r>
      <w:r w:rsidRPr="005B536A">
        <w:t>Brandos egzaminų organizavimo ir vykdymo tvarkos a</w:t>
      </w:r>
      <w:r w:rsidR="0074680D" w:rsidRPr="005B536A">
        <w:t xml:space="preserve">prašo, patvirtinto Lietuvos </w:t>
      </w:r>
      <w:r w:rsidRPr="005B536A">
        <w:t>Respublikos švietimo</w:t>
      </w:r>
      <w:r w:rsidR="005B07BC">
        <w:t>,</w:t>
      </w:r>
      <w:r w:rsidRPr="005B536A">
        <w:t xml:space="preserve"> mokslo</w:t>
      </w:r>
      <w:r w:rsidR="005B07BC">
        <w:t xml:space="preserve"> ir sporto</w:t>
      </w:r>
      <w:r w:rsidRPr="005B536A">
        <w:t xml:space="preserve"> ministro 2006 m. gruodžio 18 d. įsakymu Nr.</w:t>
      </w:r>
      <w:r w:rsidR="00BE3690">
        <w:t> </w:t>
      </w:r>
      <w:r w:rsidRPr="005B536A">
        <w:t>ISAK-2391 „Dėl Brandos egzaminų organizavimo ir vykdymo tvarkos aprašo ir Lietuvių kalbos ir literatūros įskaitos organizavimo ir vykdymo tvarkos aprašo patvirtinimo“</w:t>
      </w:r>
      <w:r w:rsidR="0074680D" w:rsidRPr="005B536A">
        <w:t>, 45 punktu:</w:t>
      </w:r>
      <w:r w:rsidR="00BE3690">
        <w:t xml:space="preserve"> </w:t>
      </w:r>
    </w:p>
    <w:p w:rsidR="000877ED" w:rsidRPr="000877ED" w:rsidRDefault="000877ED" w:rsidP="00CB2A39">
      <w:pPr>
        <w:pStyle w:val="Pagrindinistekstas"/>
        <w:spacing w:line="336" w:lineRule="auto"/>
        <w:jc w:val="both"/>
      </w:pPr>
      <w:r w:rsidRPr="005B536A">
        <w:t xml:space="preserve">1. S k i r i u  Viliją Adaškevičienę, Švietimo skyriaus vyriausiąją specialistę, koordinuoti brandos egzaminų organizavimą ir vykdymą </w:t>
      </w:r>
      <w:r w:rsidR="0074680D" w:rsidRPr="005B536A">
        <w:t>20</w:t>
      </w:r>
      <w:r w:rsidR="00B639AD">
        <w:t>2</w:t>
      </w:r>
      <w:r w:rsidR="00860FAA">
        <w:t>2</w:t>
      </w:r>
      <w:r w:rsidR="0074680D" w:rsidRPr="005B536A">
        <w:t>–</w:t>
      </w:r>
      <w:r w:rsidR="00AE11CF" w:rsidRPr="005B536A">
        <w:t>20</w:t>
      </w:r>
      <w:r w:rsidR="008172C0">
        <w:t>2</w:t>
      </w:r>
      <w:r w:rsidR="00860FAA">
        <w:t>3</w:t>
      </w:r>
      <w:r w:rsidR="00AE11CF" w:rsidRPr="005B536A">
        <w:t xml:space="preserve"> mokslo</w:t>
      </w:r>
      <w:r w:rsidRPr="005B536A">
        <w:t xml:space="preserve"> metais Kauno mieste.</w:t>
      </w:r>
      <w:r w:rsidR="00BE3690">
        <w:t xml:space="preserve"> </w:t>
      </w:r>
    </w:p>
    <w:p w:rsidR="005B07BC" w:rsidRDefault="000877ED" w:rsidP="00CB2A39">
      <w:pPr>
        <w:pStyle w:val="Pagrindinistekstas"/>
        <w:spacing w:line="336" w:lineRule="auto"/>
        <w:jc w:val="both"/>
      </w:pPr>
      <w:r w:rsidRPr="000877ED">
        <w:t xml:space="preserve">2. </w:t>
      </w:r>
      <w:r w:rsidR="005B07BC" w:rsidRPr="005B07BC">
        <w:t>Į p a r e i g o j u</w:t>
      </w:r>
      <w:r w:rsidR="005B07BC">
        <w:t xml:space="preserve">  Oną Gucevičienę</w:t>
      </w:r>
      <w:r w:rsidR="005B07BC" w:rsidRPr="005B07BC">
        <w:t>, Švietimo skyriaus</w:t>
      </w:r>
      <w:r w:rsidR="005B07BC">
        <w:t xml:space="preserve"> vedėją, p</w:t>
      </w:r>
      <w:r w:rsidR="005B07BC" w:rsidRPr="005B07BC">
        <w:t>askyrimo metu Viliją Adaškevičienę pasirašytinai supažindin</w:t>
      </w:r>
      <w:r w:rsidR="005B07BC">
        <w:t>ti</w:t>
      </w:r>
      <w:r w:rsidR="005B07BC" w:rsidRPr="005B07BC">
        <w:t xml:space="preserve"> su </w:t>
      </w:r>
      <w:r w:rsidR="00B71143" w:rsidRPr="005B536A">
        <w:t xml:space="preserve">Brandos egzaminų organizavimo ir vykdymo tvarkos </w:t>
      </w:r>
      <w:r w:rsidR="00B71143" w:rsidRPr="00BE3690">
        <w:t>apraš</w:t>
      </w:r>
      <w:r w:rsidR="00BE3690" w:rsidRPr="00BE3690">
        <w:t>o</w:t>
      </w:r>
      <w:r w:rsidR="00B71143" w:rsidRPr="00BE3690">
        <w:t>, patvirtint</w:t>
      </w:r>
      <w:r w:rsidR="00BE3690" w:rsidRPr="00BE3690">
        <w:t>o</w:t>
      </w:r>
      <w:r w:rsidR="00B71143" w:rsidRPr="005B536A">
        <w:t xml:space="preserve"> Lietuvos Respublikos švietimo</w:t>
      </w:r>
      <w:r w:rsidR="00B71143">
        <w:t>,</w:t>
      </w:r>
      <w:r w:rsidR="00B71143" w:rsidRPr="005B536A">
        <w:t xml:space="preserve"> mokslo</w:t>
      </w:r>
      <w:r w:rsidR="00B71143">
        <w:t xml:space="preserve"> ir sporto</w:t>
      </w:r>
      <w:r w:rsidR="00B71143" w:rsidRPr="005B536A">
        <w:t xml:space="preserve"> ministro 2006 m. gruodžio 18</w:t>
      </w:r>
      <w:r w:rsidR="00FA6636">
        <w:t> </w:t>
      </w:r>
      <w:r w:rsidR="00B71143" w:rsidRPr="005B536A">
        <w:t>d. įsakymu Nr. ISAK-2391 „Dėl Brandos egzaminų organizavimo ir vykdymo tvarkos aprašo ir Lietuvių kalbos ir literatūros įskaitos organizavimo ir vykdymo tvarkos aprašo patvirtinimo“</w:t>
      </w:r>
      <w:r w:rsidR="00BE3690">
        <w:t>,</w:t>
      </w:r>
      <w:r w:rsidR="005B07BC" w:rsidRPr="005B07BC">
        <w:t xml:space="preserve"> 2016</w:t>
      </w:r>
      <w:r w:rsidR="00FA6636">
        <w:t> </w:t>
      </w:r>
      <w:r w:rsidR="005B07BC" w:rsidRPr="005B07BC">
        <w:t>m. balandžio 27 d. Europos Parlamento ir Tarybos reglamen</w:t>
      </w:r>
      <w:r w:rsidR="005B07BC" w:rsidRPr="00BE3690">
        <w:t>to</w:t>
      </w:r>
      <w:r w:rsidR="005B07BC" w:rsidRPr="005B07BC">
        <w:t xml:space="preserve"> (ES) 2016/679 dėl fizinių asmenų apsaugos tvarkant asmens duomenis ir dėl laisvo tokių duomenų judėjimo ir kuriuo panaikinta Direktyva 95/46/EB (Bendrasis duomenų apsaugos reglamentas)</w:t>
      </w:r>
      <w:r w:rsidR="00BE3690">
        <w:t xml:space="preserve"> ir</w:t>
      </w:r>
      <w:r w:rsidR="005B07BC" w:rsidRPr="005B07BC">
        <w:t xml:space="preserve"> Lietuvos Respublikos asmens duomenų teisinės apsaugos įstatymo reikalavimais</w:t>
      </w:r>
      <w:r w:rsidR="00BE3690">
        <w:t xml:space="preserve">. </w:t>
      </w:r>
    </w:p>
    <w:p w:rsidR="000877ED" w:rsidRPr="000877ED" w:rsidRDefault="005B07BC" w:rsidP="00CB2A39">
      <w:pPr>
        <w:pStyle w:val="Pagrindinistekstas"/>
        <w:spacing w:line="336" w:lineRule="auto"/>
        <w:jc w:val="both"/>
      </w:pPr>
      <w:r>
        <w:t xml:space="preserve">3. </w:t>
      </w:r>
      <w:r w:rsidR="000877ED" w:rsidRPr="000877ED">
        <w:t xml:space="preserve">Į p a r e i g o j u </w:t>
      </w:r>
      <w:r w:rsidR="00BE3690">
        <w:t xml:space="preserve"> </w:t>
      </w:r>
      <w:r w:rsidR="000877ED" w:rsidRPr="000877ED">
        <w:t>Viliją Adaškevičienę</w:t>
      </w:r>
      <w:r w:rsidR="00DC5FFC">
        <w:t xml:space="preserve"> </w:t>
      </w:r>
      <w:r w:rsidR="000877ED" w:rsidRPr="000877ED">
        <w:t>kiekvieno brandos egzamino vykdymo dieną nuo 7 iki 12 valandos prisijungti prie duomenų perdavimo sistemos KELTAS operatyviai informacijai gauti.</w:t>
      </w:r>
      <w:r w:rsidR="00DC5FFC">
        <w:t xml:space="preserve"> </w:t>
      </w:r>
    </w:p>
    <w:p w:rsidR="008A22C3" w:rsidRDefault="005B07BC" w:rsidP="00CB2A39">
      <w:pPr>
        <w:pStyle w:val="Pagrindinistekstas"/>
        <w:spacing w:line="336" w:lineRule="auto"/>
        <w:jc w:val="both"/>
      </w:pPr>
      <w:r>
        <w:t>4</w:t>
      </w:r>
      <w:r w:rsidR="000877ED" w:rsidRPr="000877ED">
        <w:t xml:space="preserve">. </w:t>
      </w:r>
      <w:r w:rsidR="007E3F45" w:rsidRPr="007E3F45">
        <w:t>Šis įsakymas per vieną mėnesį nuo informacijos apie jį gavimo dienos gali būti skundžiamas Regionų apygardos administracinio teismo Kauno rūmams (A.</w:t>
      </w:r>
      <w:r w:rsidR="00FA6636">
        <w:t> </w:t>
      </w:r>
      <w:r w:rsidR="007E3F45" w:rsidRPr="007E3F45">
        <w:t>Mickevičiaus</w:t>
      </w:r>
      <w:r w:rsidR="00FA6636">
        <w:t> </w:t>
      </w:r>
      <w:r w:rsidR="007E3F45" w:rsidRPr="007E3F45">
        <w:t>g.</w:t>
      </w:r>
      <w:r w:rsidR="00FA6636">
        <w:t> </w:t>
      </w:r>
      <w:r w:rsidR="007E3F45" w:rsidRPr="007E3F45">
        <w:t>8A, Kaunas) Lietuvos Respublikos administracinių bylų teis</w:t>
      </w:r>
      <w:r w:rsidR="007E3F45">
        <w:t>enos įstatymo nustatyta tvarka.</w:t>
      </w:r>
      <w:r w:rsidR="00CB2A39">
        <w:t xml:space="preserve"> </w:t>
      </w:r>
    </w:p>
    <w:bookmarkEnd w:id="16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79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411"/>
      </w:tblGrid>
      <w:tr w:rsidR="009B3CF1" w:rsidTr="00513A0C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9B3CF1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7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7"/>
          </w:p>
        </w:tc>
        <w:tc>
          <w:tcPr>
            <w:tcW w:w="4411" w:type="dxa"/>
            <w:vAlign w:val="bottom"/>
          </w:tcPr>
          <w:p w:rsidR="009B3CF1" w:rsidRDefault="00CE3DCB" w:rsidP="00860FAA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8" w:name="r20_2_1"/>
            <w:r>
              <w:instrText xml:space="preserve"> FORMTEXT </w:instrText>
            </w:r>
            <w:r>
              <w:fldChar w:fldCharType="separate"/>
            </w:r>
            <w:r w:rsidR="00860FAA">
              <w:t>Tadas</w:t>
            </w:r>
            <w:r>
              <w:fldChar w:fldCharType="end"/>
            </w:r>
            <w:bookmarkEnd w:id="18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9" w:name="r20_3_1"/>
            <w:r>
              <w:instrText xml:space="preserve"> FORMTEXT </w:instrText>
            </w:r>
            <w:r>
              <w:fldChar w:fldCharType="separate"/>
            </w:r>
            <w:r w:rsidR="00860FAA">
              <w:t>Metelionis</w:t>
            </w:r>
            <w:r>
              <w:fldChar w:fldCharType="end"/>
            </w:r>
            <w:bookmarkEnd w:id="19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CDF" w:rsidRDefault="00E36CDF">
      <w:r>
        <w:separator/>
      </w:r>
    </w:p>
  </w:endnote>
  <w:endnote w:type="continuationSeparator" w:id="0">
    <w:p w:rsidR="00E36CDF" w:rsidRDefault="00E3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CDF" w:rsidRDefault="00E36CDF">
      <w:pPr>
        <w:pStyle w:val="Porat"/>
        <w:spacing w:before="240"/>
      </w:pPr>
    </w:p>
  </w:footnote>
  <w:footnote w:type="continuationSeparator" w:id="0">
    <w:p w:rsidR="00E36CDF" w:rsidRDefault="00E36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877ED"/>
    <w:rsid w:val="000877ED"/>
    <w:rsid w:val="000E4C96"/>
    <w:rsid w:val="001276ED"/>
    <w:rsid w:val="00143877"/>
    <w:rsid w:val="001455F7"/>
    <w:rsid w:val="00191658"/>
    <w:rsid w:val="0021359F"/>
    <w:rsid w:val="002F7319"/>
    <w:rsid w:val="0031058C"/>
    <w:rsid w:val="0035115F"/>
    <w:rsid w:val="00363F96"/>
    <w:rsid w:val="00373FA8"/>
    <w:rsid w:val="004116A3"/>
    <w:rsid w:val="004751DA"/>
    <w:rsid w:val="00495D11"/>
    <w:rsid w:val="004C2536"/>
    <w:rsid w:val="00513A0C"/>
    <w:rsid w:val="005431B1"/>
    <w:rsid w:val="00583432"/>
    <w:rsid w:val="005B07BC"/>
    <w:rsid w:val="005B536A"/>
    <w:rsid w:val="005C37B2"/>
    <w:rsid w:val="005E0B5E"/>
    <w:rsid w:val="005F7D81"/>
    <w:rsid w:val="007131E0"/>
    <w:rsid w:val="0074680D"/>
    <w:rsid w:val="007641B0"/>
    <w:rsid w:val="00776004"/>
    <w:rsid w:val="00791350"/>
    <w:rsid w:val="007E3F45"/>
    <w:rsid w:val="008019AF"/>
    <w:rsid w:val="008172C0"/>
    <w:rsid w:val="00844EB4"/>
    <w:rsid w:val="00860FAA"/>
    <w:rsid w:val="008A22C3"/>
    <w:rsid w:val="008B6BD4"/>
    <w:rsid w:val="008E6BD7"/>
    <w:rsid w:val="009973C6"/>
    <w:rsid w:val="009B3CF1"/>
    <w:rsid w:val="009B6960"/>
    <w:rsid w:val="009F4E26"/>
    <w:rsid w:val="00A06A95"/>
    <w:rsid w:val="00A12A29"/>
    <w:rsid w:val="00A15B24"/>
    <w:rsid w:val="00A46774"/>
    <w:rsid w:val="00AB6A55"/>
    <w:rsid w:val="00AE11CF"/>
    <w:rsid w:val="00AF778B"/>
    <w:rsid w:val="00B639AD"/>
    <w:rsid w:val="00B67249"/>
    <w:rsid w:val="00B71143"/>
    <w:rsid w:val="00BE3690"/>
    <w:rsid w:val="00C071A4"/>
    <w:rsid w:val="00C247AE"/>
    <w:rsid w:val="00CB2A39"/>
    <w:rsid w:val="00CC76CF"/>
    <w:rsid w:val="00CE33E5"/>
    <w:rsid w:val="00CE3DCB"/>
    <w:rsid w:val="00D06F30"/>
    <w:rsid w:val="00D717AD"/>
    <w:rsid w:val="00D722ED"/>
    <w:rsid w:val="00DC1B81"/>
    <w:rsid w:val="00DC5FFC"/>
    <w:rsid w:val="00DC7282"/>
    <w:rsid w:val="00E36CDF"/>
    <w:rsid w:val="00EB7FF5"/>
    <w:rsid w:val="00F406E1"/>
    <w:rsid w:val="00F53F70"/>
    <w:rsid w:val="00FA6636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997DB"/>
  <w15:docId w15:val="{E0F9E96E-F514-40EC-A6F5-0009E8FD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1500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KAUNO MIESTO SAVIVALDYBĖS ADMINISTRATORIUS   ......   DOKUMENTO RŪŠIES PAVADINIMAS   Nr. .........................</vt:lpstr>
    </vt:vector>
  </TitlesOfParts>
  <Company>KAUNO MIESTO SAVIVALDYBË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-</dc:subject>
  <dc:creator>Windows User</dc:creator>
  <cp:lastModifiedBy>Vilija Adaškevičienė</cp:lastModifiedBy>
  <cp:revision>3</cp:revision>
  <cp:lastPrinted>2001-05-16T08:19:00Z</cp:lastPrinted>
  <dcterms:created xsi:type="dcterms:W3CDTF">2022-09-02T07:05:00Z</dcterms:created>
  <dcterms:modified xsi:type="dcterms:W3CDTF">2022-09-05T06:55:00Z</dcterms:modified>
</cp:coreProperties>
</file>