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335566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Align w:val="center"/>
          </w:tcPr>
          <w:p w:rsidR="007B3712" w:rsidRPr="007B3712" w:rsidRDefault="00D03EDE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E">
              <w:rPr>
                <w:rFonts w:ascii="Times New Roman" w:hAnsi="Times New Roman" w:cs="Times New Roman"/>
                <w:b/>
              </w:rPr>
              <w:t>Kauno Šančių sporto ir sveikatingumo centras</w:t>
            </w:r>
            <w:bookmarkStart w:id="0" w:name="_GoBack"/>
            <w:bookmarkEnd w:id="0"/>
          </w:p>
        </w:tc>
        <w:tc>
          <w:tcPr>
            <w:tcW w:w="4856" w:type="dxa"/>
            <w:vAlign w:val="center"/>
          </w:tcPr>
          <w:p w:rsidR="007B3712" w:rsidRPr="0084556A" w:rsidRDefault="002A251A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Sportinės treniruotės</w:t>
            </w:r>
          </w:p>
        </w:tc>
        <w:tc>
          <w:tcPr>
            <w:tcW w:w="4790" w:type="dxa"/>
            <w:vAlign w:val="center"/>
          </w:tcPr>
          <w:p w:rsidR="007B3712" w:rsidRPr="0084556A" w:rsidRDefault="002A251A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2020-10-01 – 2020-12-10</w:t>
            </w:r>
          </w:p>
        </w:tc>
        <w:tc>
          <w:tcPr>
            <w:tcW w:w="2908" w:type="dxa"/>
            <w:vAlign w:val="center"/>
          </w:tcPr>
          <w:p w:rsidR="007B3712" w:rsidRPr="0084556A" w:rsidRDefault="002A251A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Sandėlių g. 4C</w:t>
            </w:r>
          </w:p>
        </w:tc>
      </w:tr>
    </w:tbl>
    <w:p w:rsidR="00D322D8" w:rsidRPr="00A412A8" w:rsidRDefault="00D322D8">
      <w:pPr>
        <w:rPr>
          <w:rFonts w:ascii="Times New Roman" w:hAnsi="Times New Roman" w:cs="Times New Roman"/>
          <w:lang w:val="en-US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335566" w:rsidRPr="00335566" w:rsidTr="00716D00">
        <w:trPr>
          <w:trHeight w:val="57"/>
          <w:jc w:val="center"/>
        </w:trPr>
        <w:tc>
          <w:tcPr>
            <w:tcW w:w="231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449BE" w:rsidRPr="00335566" w:rsidTr="00716D00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1449BE" w:rsidRPr="007B3712" w:rsidRDefault="00D03EDE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E">
              <w:rPr>
                <w:rFonts w:ascii="Times New Roman" w:hAnsi="Times New Roman" w:cs="Times New Roman"/>
                <w:b/>
              </w:rPr>
              <w:t>Kauno Aukštųjų Šančių bendruomenės centras</w:t>
            </w:r>
          </w:p>
        </w:tc>
        <w:tc>
          <w:tcPr>
            <w:tcW w:w="4846" w:type="dxa"/>
            <w:vAlign w:val="center"/>
          </w:tcPr>
          <w:p w:rsidR="001449BE" w:rsidRPr="0084556A" w:rsidRDefault="002A251A" w:rsidP="0084556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Kūrybinės raiškos bei tapybos meno dirbtuvės</w:t>
            </w:r>
          </w:p>
        </w:tc>
        <w:tc>
          <w:tcPr>
            <w:tcW w:w="4780" w:type="dxa"/>
            <w:vAlign w:val="center"/>
          </w:tcPr>
          <w:p w:rsidR="001449BE" w:rsidRPr="0084556A" w:rsidRDefault="00AB7295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m. lapkričio 27 d. 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15:00 val.</w:t>
            </w:r>
          </w:p>
        </w:tc>
        <w:tc>
          <w:tcPr>
            <w:tcW w:w="2902" w:type="dxa"/>
            <w:vAlign w:val="center"/>
          </w:tcPr>
          <w:p w:rsidR="001449BE" w:rsidRPr="00D03EDE" w:rsidRDefault="002A251A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Kranto al. 4, Kaunas/Šančiai Nemuno pakrantė/ LR vyriausybei paskelbus karantiną ir apribojus veiklą nuotolinės kūrybinės dirbtuvės</w:t>
            </w:r>
          </w:p>
        </w:tc>
      </w:tr>
      <w:tr w:rsidR="002A251A" w:rsidRPr="00335566" w:rsidTr="00716D00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Gydytojo psichiatro individualios konsultacijos</w:t>
            </w:r>
          </w:p>
        </w:tc>
        <w:tc>
          <w:tcPr>
            <w:tcW w:w="4780" w:type="dxa"/>
            <w:vAlign w:val="center"/>
          </w:tcPr>
          <w:p w:rsidR="002A251A" w:rsidRPr="0084556A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m. lapkričio </w:t>
            </w:r>
            <w:r w:rsidRPr="00AB7295">
              <w:rPr>
                <w:rFonts w:ascii="Times New Roman" w:hAnsi="Times New Roman" w:cs="Times New Roman"/>
              </w:rPr>
              <w:t>3; 10; 17; 24 d.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15:00 val.</w:t>
            </w:r>
          </w:p>
        </w:tc>
        <w:tc>
          <w:tcPr>
            <w:tcW w:w="2902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Kaišiadorių g. 20, Kaunas/ LR vyriausybei paskelbus karantiną ir apribojus veiklą – nuotolinės konsultacijos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Psichologų/ priklausomybių konsultantų individualios konsultacijos</w:t>
            </w:r>
          </w:p>
        </w:tc>
        <w:tc>
          <w:tcPr>
            <w:tcW w:w="4780" w:type="dxa"/>
            <w:vAlign w:val="center"/>
          </w:tcPr>
          <w:p w:rsidR="002A251A" w:rsidRPr="0084556A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lapkričio 3; 10; 17; 24 d.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17:00 val.</w:t>
            </w:r>
          </w:p>
        </w:tc>
        <w:tc>
          <w:tcPr>
            <w:tcW w:w="2902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Kaišiadorių g. 20, Kaunas/ LR vyriausybei paskelbus karantiną ir apribojus veiklą – nuotolinės konsultacijos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Psichologo grupinės konsultacijos</w:t>
            </w:r>
          </w:p>
        </w:tc>
        <w:tc>
          <w:tcPr>
            <w:tcW w:w="4780" w:type="dxa"/>
            <w:vAlign w:val="center"/>
          </w:tcPr>
          <w:p w:rsidR="002A251A" w:rsidRPr="0084556A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lapkričio 3; 10; 17 d.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18:00 val.</w:t>
            </w:r>
          </w:p>
        </w:tc>
        <w:tc>
          <w:tcPr>
            <w:tcW w:w="2902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Kaišiadorių g. 20, Kaunas/ LR vyriausybei paskelbus karantiną ir apribojus veiklą – nuotolinės konsultacijos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Socialinio darbuotojo konsultacijos</w:t>
            </w:r>
          </w:p>
        </w:tc>
        <w:tc>
          <w:tcPr>
            <w:tcW w:w="4780" w:type="dxa"/>
            <w:vAlign w:val="center"/>
          </w:tcPr>
          <w:p w:rsidR="002A251A" w:rsidRPr="0084556A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lapkričio 4; 18 d.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16:00 val.</w:t>
            </w:r>
          </w:p>
        </w:tc>
        <w:tc>
          <w:tcPr>
            <w:tcW w:w="2902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Kaišiadorių g. 20, Kaunas/ LR vyriausybei paskelbus karantiną ir apribojus veiklą – nuotolinės konsultacijos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Lankomoji priežiūra: Bendruomenės savanorių pagalba senjorams namuose</w:t>
            </w:r>
          </w:p>
        </w:tc>
        <w:tc>
          <w:tcPr>
            <w:tcW w:w="4780" w:type="dxa"/>
            <w:vAlign w:val="center"/>
          </w:tcPr>
          <w:p w:rsidR="002A251A" w:rsidRPr="0084556A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lapkričio 6; 13; 20; 27 d</w:t>
            </w:r>
            <w:r>
              <w:rPr>
                <w:rFonts w:ascii="Times New Roman" w:hAnsi="Times New Roman" w:cs="Times New Roman"/>
              </w:rPr>
              <w:br/>
            </w:r>
            <w:r w:rsidRPr="00AB7295">
              <w:rPr>
                <w:rFonts w:ascii="Times New Roman" w:hAnsi="Times New Roman" w:cs="Times New Roman"/>
              </w:rPr>
              <w:t>15:00 val.</w:t>
            </w:r>
          </w:p>
        </w:tc>
        <w:tc>
          <w:tcPr>
            <w:tcW w:w="2902" w:type="dxa"/>
            <w:vAlign w:val="center"/>
          </w:tcPr>
          <w:p w:rsidR="002A251A" w:rsidRPr="0084556A" w:rsidRDefault="00AB7295" w:rsidP="002A251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B729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Aukštieji  Šančiai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„Trijų kartų“ bendruomenės šventė</w:t>
            </w:r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rugsėjo mėn.</w:t>
            </w:r>
          </w:p>
        </w:tc>
        <w:tc>
          <w:tcPr>
            <w:tcW w:w="2902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Verkių g. 30, Kaunas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Edukacinė išvyka</w:t>
            </w:r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rugsėjo mėn.</w:t>
            </w:r>
          </w:p>
        </w:tc>
        <w:tc>
          <w:tcPr>
            <w:tcW w:w="2902" w:type="dxa"/>
            <w:vAlign w:val="center"/>
          </w:tcPr>
          <w:p w:rsidR="002A251A" w:rsidRPr="0084556A" w:rsidRDefault="00ED43DD" w:rsidP="002A251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Edukacinės aplinkos</w:t>
            </w:r>
            <w:r w:rsidR="002A251A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Kuršių Nerijos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regioninis parkas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Kaniterapijos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užsiėmimai</w:t>
            </w:r>
          </w:p>
        </w:tc>
        <w:tc>
          <w:tcPr>
            <w:tcW w:w="4780" w:type="dxa"/>
            <w:vAlign w:val="center"/>
          </w:tcPr>
          <w:p w:rsidR="00AB7295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 w:rsidRPr="00AB7295">
              <w:rPr>
                <w:rFonts w:ascii="Times New Roman" w:hAnsi="Times New Roman" w:cs="Times New Roman"/>
              </w:rPr>
              <w:t>2020 m. lapkričio 18 d.</w:t>
            </w:r>
            <w:r w:rsidRPr="00AB7295">
              <w:rPr>
                <w:rFonts w:ascii="Times New Roman" w:hAnsi="Times New Roman" w:cs="Times New Roman"/>
              </w:rPr>
              <w:t xml:space="preserve"> </w:t>
            </w:r>
            <w:r w:rsidRPr="00AB7295">
              <w:rPr>
                <w:rFonts w:ascii="Times New Roman" w:hAnsi="Times New Roman" w:cs="Times New Roman"/>
              </w:rPr>
              <w:t>15:00 val.</w:t>
            </w:r>
          </w:p>
          <w:p w:rsidR="00AB7295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</w:p>
          <w:p w:rsidR="00AB7295" w:rsidRPr="00AB7295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lapkričio 27 d.</w:t>
            </w:r>
            <w:r w:rsidRPr="00AB7295">
              <w:rPr>
                <w:rFonts w:ascii="Times New Roman" w:hAnsi="Times New Roman" w:cs="Times New Roman"/>
              </w:rPr>
              <w:t xml:space="preserve"> 15:00 val.</w:t>
            </w:r>
          </w:p>
          <w:p w:rsidR="00AB7295" w:rsidRPr="00AB7295" w:rsidRDefault="00AB7295" w:rsidP="00AB7295">
            <w:pPr>
              <w:jc w:val="center"/>
              <w:rPr>
                <w:rFonts w:ascii="Times New Roman" w:hAnsi="Times New Roman" w:cs="Times New Roman"/>
              </w:rPr>
            </w:pPr>
          </w:p>
          <w:p w:rsidR="002A251A" w:rsidRPr="0084556A" w:rsidRDefault="002A251A" w:rsidP="00AB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AB7295" w:rsidRPr="00AB7295" w:rsidRDefault="00AB7295" w:rsidP="00AB729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B7295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Verkių g. 30, Kaunas</w:t>
            </w:r>
          </w:p>
          <w:p w:rsidR="00AB7295" w:rsidRPr="00AB7295" w:rsidRDefault="00AB7295" w:rsidP="00AB729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  <w:p w:rsidR="002A251A" w:rsidRPr="0084556A" w:rsidRDefault="00AB7295" w:rsidP="00AB729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B729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Kranto al.4, Kaunas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Bendruomenės savanorių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įgudžių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formavimo teikti psichosocialines, slaugos ir priežiūros namuose paslaugas mokymai ir savanorių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supervizavimas</w:t>
            </w:r>
            <w:proofErr w:type="spellEnd"/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spalio-gruodžio mėn.</w:t>
            </w:r>
          </w:p>
        </w:tc>
        <w:tc>
          <w:tcPr>
            <w:tcW w:w="2902" w:type="dxa"/>
            <w:vAlign w:val="center"/>
          </w:tcPr>
          <w:p w:rsidR="002A251A" w:rsidRDefault="00ED43DD" w:rsidP="002A251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Kaišiadorių g. 20, Kaunas</w:t>
            </w:r>
          </w:p>
          <w:p w:rsidR="00ED43DD" w:rsidRDefault="00ED43DD" w:rsidP="002A251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Jakšto g. 1, Kaunas</w:t>
            </w:r>
          </w:p>
          <w:p w:rsidR="00ED43DD" w:rsidRPr="0084556A" w:rsidRDefault="00BB79BD" w:rsidP="00BB79B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LR vyriausybei paskelbus karantiną ir apribojus veiklą – nuotoliniai mokymai.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D03EDE" w:rsidRPr="00335566" w:rsidTr="002E1B82">
        <w:trPr>
          <w:trHeight w:val="57"/>
          <w:jc w:val="center"/>
        </w:trPr>
        <w:tc>
          <w:tcPr>
            <w:tcW w:w="2317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2A251A" w:rsidRPr="00335566" w:rsidTr="002E1B82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2A251A" w:rsidRPr="007B3712" w:rsidRDefault="002A251A" w:rsidP="002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E">
              <w:rPr>
                <w:rFonts w:ascii="Times New Roman" w:hAnsi="Times New Roman" w:cs="Times New Roman"/>
                <w:b/>
              </w:rPr>
              <w:t>Žemųjų Šančių bendruomenė</w:t>
            </w: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Virtualios platformos programavimo paruošiamieji darbai</w:t>
            </w:r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2020-10-01 – 2020-10-31</w:t>
            </w:r>
          </w:p>
        </w:tc>
        <w:tc>
          <w:tcPr>
            <w:tcW w:w="2902" w:type="dxa"/>
            <w:vAlign w:val="center"/>
          </w:tcPr>
          <w:p w:rsidR="002A251A" w:rsidRPr="00716D00" w:rsidRDefault="002A251A" w:rsidP="002A25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Kaunas,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Žemieji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Šančiai</w:t>
            </w:r>
            <w:proofErr w:type="spellEnd"/>
          </w:p>
        </w:tc>
      </w:tr>
      <w:tr w:rsidR="002A251A" w:rsidRPr="00335566" w:rsidTr="002E1B82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Virtualios platformos programavimo darbai</w:t>
            </w:r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2020-11-01 – 2020-11-30</w:t>
            </w:r>
          </w:p>
        </w:tc>
        <w:tc>
          <w:tcPr>
            <w:tcW w:w="2902" w:type="dxa"/>
            <w:vAlign w:val="center"/>
          </w:tcPr>
          <w:p w:rsidR="002A251A" w:rsidRPr="00716D00" w:rsidRDefault="002A251A" w:rsidP="002A25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Kaunas,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Žemieji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Šančiai</w:t>
            </w:r>
            <w:proofErr w:type="spellEnd"/>
          </w:p>
        </w:tc>
      </w:tr>
      <w:tr w:rsidR="002A251A" w:rsidRPr="00335566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Virtualios platformos bandomasis paleidimas</w:t>
            </w:r>
          </w:p>
        </w:tc>
        <w:tc>
          <w:tcPr>
            <w:tcW w:w="4780" w:type="dxa"/>
            <w:vAlign w:val="center"/>
          </w:tcPr>
          <w:p w:rsidR="002A251A" w:rsidRPr="0084556A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2020-12-01 – 2020-12-15</w:t>
            </w:r>
          </w:p>
        </w:tc>
        <w:tc>
          <w:tcPr>
            <w:tcW w:w="2902" w:type="dxa"/>
            <w:vAlign w:val="center"/>
          </w:tcPr>
          <w:p w:rsidR="002A251A" w:rsidRPr="00716D00" w:rsidRDefault="002A251A" w:rsidP="002A25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Kaunas,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Žemieji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Šančiai</w:t>
            </w:r>
            <w:proofErr w:type="spellEnd"/>
          </w:p>
        </w:tc>
      </w:tr>
    </w:tbl>
    <w:p w:rsidR="00335566" w:rsidRPr="00335566" w:rsidRDefault="00335566">
      <w:pPr>
        <w:rPr>
          <w:rFonts w:ascii="Times New Roman" w:hAnsi="Times New Roman" w:cs="Times New Roman"/>
        </w:rPr>
      </w:pPr>
    </w:p>
    <w:p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D3638"/>
    <w:rsid w:val="0013575C"/>
    <w:rsid w:val="001449BE"/>
    <w:rsid w:val="00164850"/>
    <w:rsid w:val="002A251A"/>
    <w:rsid w:val="002B211E"/>
    <w:rsid w:val="00315009"/>
    <w:rsid w:val="00335566"/>
    <w:rsid w:val="003A185A"/>
    <w:rsid w:val="004C4A2A"/>
    <w:rsid w:val="00572102"/>
    <w:rsid w:val="00630A71"/>
    <w:rsid w:val="006A02DB"/>
    <w:rsid w:val="00716D00"/>
    <w:rsid w:val="007B3712"/>
    <w:rsid w:val="0081347A"/>
    <w:rsid w:val="00837871"/>
    <w:rsid w:val="0084556A"/>
    <w:rsid w:val="00932170"/>
    <w:rsid w:val="009F164D"/>
    <w:rsid w:val="00A412A8"/>
    <w:rsid w:val="00A43F05"/>
    <w:rsid w:val="00AB7295"/>
    <w:rsid w:val="00AF4170"/>
    <w:rsid w:val="00BB79BD"/>
    <w:rsid w:val="00BE246F"/>
    <w:rsid w:val="00BF45A6"/>
    <w:rsid w:val="00C36278"/>
    <w:rsid w:val="00C72CAD"/>
    <w:rsid w:val="00C86E36"/>
    <w:rsid w:val="00CD398E"/>
    <w:rsid w:val="00D03EDE"/>
    <w:rsid w:val="00D322D8"/>
    <w:rsid w:val="00DA5B10"/>
    <w:rsid w:val="00EB282C"/>
    <w:rsid w:val="00ED43DD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DEB2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95F4-EF90-4435-9943-CA32A3DC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2</cp:revision>
  <dcterms:created xsi:type="dcterms:W3CDTF">2020-11-09T08:47:00Z</dcterms:created>
  <dcterms:modified xsi:type="dcterms:W3CDTF">2020-11-09T08:47:00Z</dcterms:modified>
</cp:coreProperties>
</file>