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0F14E5">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F42F50" w:rsidP="006360CB">
      <w:pPr>
        <w:jc w:val="center"/>
        <w:rPr>
          <w:rFonts w:ascii="Times New Roman" w:hAnsi="Times New Roman" w:cs="Times New Roman"/>
          <w:b/>
          <w:sz w:val="24"/>
          <w:szCs w:val="24"/>
        </w:rPr>
      </w:pPr>
      <w:r>
        <w:rPr>
          <w:rFonts w:ascii="Times New Roman" w:hAnsi="Times New Roman" w:cs="Times New Roman"/>
          <w:b/>
          <w:sz w:val="24"/>
          <w:szCs w:val="24"/>
        </w:rPr>
        <w:t>(Dainavos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9A13B2" w:rsidTr="00254D79">
        <w:trPr>
          <w:trHeight w:val="681"/>
        </w:trPr>
        <w:tc>
          <w:tcPr>
            <w:tcW w:w="570" w:type="dxa"/>
            <w:shd w:val="clear" w:color="auto" w:fill="auto"/>
            <w:vAlign w:val="center"/>
          </w:tcPr>
          <w:p w:rsidR="00254D79" w:rsidRPr="009A13B2" w:rsidRDefault="00254D79" w:rsidP="00DE3264">
            <w:pPr>
              <w:spacing w:line="360" w:lineRule="auto"/>
              <w:rPr>
                <w:rFonts w:ascii="Times New Roman" w:hAnsi="Times New Roman" w:cs="Times New Roman"/>
                <w:b/>
                <w:sz w:val="24"/>
                <w:szCs w:val="24"/>
              </w:rPr>
            </w:pPr>
            <w:r w:rsidRPr="009A13B2">
              <w:rPr>
                <w:rFonts w:ascii="Times New Roman" w:hAnsi="Times New Roman" w:cs="Times New Roman"/>
                <w:b/>
                <w:sz w:val="24"/>
                <w:szCs w:val="24"/>
              </w:rPr>
              <w:t>Eil. Nr.</w:t>
            </w:r>
          </w:p>
        </w:tc>
        <w:tc>
          <w:tcPr>
            <w:tcW w:w="2126" w:type="dxa"/>
            <w:shd w:val="clear" w:color="auto" w:fill="auto"/>
            <w:vAlign w:val="center"/>
          </w:tcPr>
          <w:p w:rsidR="00254D79" w:rsidRPr="009A13B2" w:rsidRDefault="00254D79" w:rsidP="000F7720">
            <w:pPr>
              <w:spacing w:line="360" w:lineRule="auto"/>
              <w:jc w:val="center"/>
              <w:rPr>
                <w:rFonts w:ascii="Times New Roman" w:hAnsi="Times New Roman" w:cs="Times New Roman"/>
                <w:b/>
                <w:sz w:val="24"/>
                <w:szCs w:val="24"/>
              </w:rPr>
            </w:pPr>
            <w:r w:rsidRPr="009A13B2">
              <w:rPr>
                <w:rFonts w:ascii="Times New Roman" w:hAnsi="Times New Roman" w:cs="Times New Roman"/>
                <w:b/>
                <w:sz w:val="24"/>
                <w:szCs w:val="24"/>
              </w:rPr>
              <w:t>Sąlygos</w:t>
            </w:r>
          </w:p>
        </w:tc>
        <w:tc>
          <w:tcPr>
            <w:tcW w:w="6972" w:type="dxa"/>
            <w:shd w:val="clear" w:color="auto" w:fill="auto"/>
            <w:vAlign w:val="center"/>
          </w:tcPr>
          <w:p w:rsidR="00254D79" w:rsidRPr="009A13B2" w:rsidRDefault="00254D79" w:rsidP="000F7720">
            <w:pPr>
              <w:spacing w:line="360" w:lineRule="auto"/>
              <w:jc w:val="center"/>
              <w:rPr>
                <w:rFonts w:ascii="Times New Roman" w:hAnsi="Times New Roman" w:cs="Times New Roman"/>
                <w:b/>
                <w:sz w:val="24"/>
                <w:szCs w:val="24"/>
              </w:rPr>
            </w:pPr>
            <w:r w:rsidRPr="009A13B2">
              <w:rPr>
                <w:rFonts w:ascii="Times New Roman" w:hAnsi="Times New Roman" w:cs="Times New Roman"/>
                <w:b/>
                <w:sz w:val="24"/>
                <w:szCs w:val="24"/>
              </w:rPr>
              <w:t>Aprašymas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616B72"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Priemonės tikslas</w:t>
            </w:r>
          </w:p>
        </w:tc>
        <w:tc>
          <w:tcPr>
            <w:tcW w:w="6972" w:type="dxa"/>
          </w:tcPr>
          <w:p w:rsidR="00254D79" w:rsidRPr="009A13B2" w:rsidRDefault="004C6254"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color w:val="000000" w:themeColor="text1"/>
                <w:sz w:val="24"/>
                <w:szCs w:val="24"/>
              </w:rPr>
              <w:t>Tinkamos veiklos</w:t>
            </w:r>
          </w:p>
        </w:tc>
        <w:tc>
          <w:tcPr>
            <w:tcW w:w="6972" w:type="dxa"/>
          </w:tcPr>
          <w:p w:rsidR="00254D79" w:rsidRPr="009A13B2" w:rsidRDefault="00CF39C6"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2.1. </w:t>
            </w:r>
            <w:r w:rsidR="00E934F5" w:rsidRPr="009A13B2">
              <w:rPr>
                <w:rFonts w:ascii="Times New Roman" w:hAnsi="Times New Roman" w:cs="Times New Roman"/>
                <w:color w:val="000000" w:themeColor="text1"/>
                <w:sz w:val="24"/>
                <w:szCs w:val="24"/>
              </w:rPr>
              <w:t>P</w:t>
            </w:r>
            <w:r w:rsidR="001172ED" w:rsidRPr="009A13B2">
              <w:rPr>
                <w:rFonts w:ascii="Times New Roman" w:hAnsi="Times New Roman" w:cs="Times New Roman"/>
                <w:color w:val="000000" w:themeColor="text1"/>
                <w:sz w:val="24"/>
                <w:szCs w:val="24"/>
              </w:rPr>
              <w:t>rioritetinių v</w:t>
            </w:r>
            <w:r w:rsidR="001510B9" w:rsidRPr="009A13B2">
              <w:rPr>
                <w:rFonts w:ascii="Times New Roman" w:hAnsi="Times New Roman" w:cs="Times New Roman"/>
                <w:color w:val="000000" w:themeColor="text1"/>
                <w:sz w:val="24"/>
                <w:szCs w:val="24"/>
              </w:rPr>
              <w:t>ykdytinų ir finansuotinų veiklų, patvirtintų</w:t>
            </w:r>
            <w:r w:rsidR="00801FC5" w:rsidRPr="009A13B2">
              <w:rPr>
                <w:rFonts w:ascii="Times New Roman" w:hAnsi="Times New Roman" w:cs="Times New Roman"/>
                <w:color w:val="000000" w:themeColor="text1"/>
                <w:sz w:val="24"/>
                <w:szCs w:val="24"/>
              </w:rPr>
              <w:t xml:space="preserve"> Dainavos seniūnijos išplėstinėje</w:t>
            </w:r>
            <w:r w:rsidR="006C30AB" w:rsidRPr="009A13B2">
              <w:rPr>
                <w:rFonts w:ascii="Times New Roman" w:hAnsi="Times New Roman" w:cs="Times New Roman"/>
                <w:color w:val="000000" w:themeColor="text1"/>
                <w:sz w:val="24"/>
                <w:szCs w:val="24"/>
              </w:rPr>
              <w:t xml:space="preserve"> </w:t>
            </w:r>
            <w:proofErr w:type="spellStart"/>
            <w:r w:rsidR="006C30AB" w:rsidRPr="009A13B2">
              <w:rPr>
                <w:rFonts w:ascii="Times New Roman" w:hAnsi="Times New Roman" w:cs="Times New Roman"/>
                <w:color w:val="000000" w:themeColor="text1"/>
                <w:sz w:val="24"/>
                <w:szCs w:val="24"/>
              </w:rPr>
              <w:t>seniūnaičių</w:t>
            </w:r>
            <w:proofErr w:type="spellEnd"/>
            <w:r w:rsidR="006C30AB" w:rsidRPr="009A13B2">
              <w:rPr>
                <w:rFonts w:ascii="Times New Roman" w:hAnsi="Times New Roman" w:cs="Times New Roman"/>
                <w:color w:val="000000" w:themeColor="text1"/>
                <w:sz w:val="24"/>
                <w:szCs w:val="24"/>
              </w:rPr>
              <w:t xml:space="preserve"> sueigoje</w:t>
            </w:r>
            <w:r w:rsidR="001510B9" w:rsidRPr="009A13B2">
              <w:rPr>
                <w:rFonts w:ascii="Times New Roman" w:hAnsi="Times New Roman" w:cs="Times New Roman"/>
                <w:color w:val="000000" w:themeColor="text1"/>
                <w:sz w:val="24"/>
                <w:szCs w:val="24"/>
              </w:rPr>
              <w:t>, sąrašas</w:t>
            </w:r>
            <w:r w:rsidR="00C57371" w:rsidRPr="009A13B2">
              <w:rPr>
                <w:rFonts w:ascii="Times New Roman" w:hAnsi="Times New Roman" w:cs="Times New Roman"/>
                <w:color w:val="000000" w:themeColor="text1"/>
                <w:sz w:val="24"/>
                <w:szCs w:val="24"/>
              </w:rPr>
              <w:t>:</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B737EC" w:rsidRPr="009A13B2" w:rsidRDefault="00B737EC" w:rsidP="00B737EC">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lastRenderedPageBreak/>
              <w:t xml:space="preserve">2.1.4. sporto ir </w:t>
            </w:r>
            <w:proofErr w:type="spellStart"/>
            <w:r w:rsidRPr="009A13B2">
              <w:rPr>
                <w:rFonts w:ascii="Times New Roman" w:hAnsi="Times New Roman" w:cs="Times New Roman"/>
                <w:color w:val="000000" w:themeColor="text1"/>
                <w:sz w:val="24"/>
                <w:szCs w:val="24"/>
              </w:rPr>
              <w:t>sveikatinimo</w:t>
            </w:r>
            <w:proofErr w:type="spellEnd"/>
            <w:r w:rsidRPr="009A13B2">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BF1412" w:rsidRPr="009A13B2" w:rsidRDefault="00BF1412" w:rsidP="00BF1412">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9A13B2" w:rsidRDefault="00BF1412" w:rsidP="00DE3264">
            <w:pPr>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2.2. Visos projekto vykdytojo įgyvendinamos veiklos turi būti vykdomos tik Lietuvos Respublikos teritorijoje.</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F06271"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Finansavimo</w:t>
            </w:r>
            <w:r w:rsidR="00254D79" w:rsidRPr="009A13B2">
              <w:rPr>
                <w:rFonts w:ascii="Times New Roman" w:hAnsi="Times New Roman" w:cs="Times New Roman"/>
                <w:sz w:val="24"/>
                <w:szCs w:val="24"/>
              </w:rPr>
              <w:t xml:space="preserve"> sąlygos</w:t>
            </w:r>
          </w:p>
        </w:tc>
        <w:tc>
          <w:tcPr>
            <w:tcW w:w="6972" w:type="dxa"/>
          </w:tcPr>
          <w:p w:rsidR="00254D79" w:rsidRPr="009A13B2" w:rsidRDefault="00571098" w:rsidP="00571098">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 xml:space="preserve">3.1. </w:t>
            </w:r>
            <w:r w:rsidR="00113AF1" w:rsidRPr="009A13B2">
              <w:rPr>
                <w:rFonts w:ascii="Times New Roman" w:eastAsia="Calibri" w:hAnsi="Times New Roman" w:cs="Times New Roman"/>
                <w:sz w:val="24"/>
                <w:szCs w:val="24"/>
              </w:rPr>
              <w:t>Finansuojami 2018</w:t>
            </w:r>
            <w:r w:rsidR="00750A89" w:rsidRPr="009A13B2">
              <w:rPr>
                <w:rFonts w:ascii="Times New Roman" w:eastAsia="Calibri" w:hAnsi="Times New Roman" w:cs="Times New Roman"/>
                <w:sz w:val="24"/>
                <w:szCs w:val="24"/>
              </w:rPr>
              <w:t xml:space="preserve"> m. </w:t>
            </w:r>
            <w:r w:rsidR="00851ED5" w:rsidRPr="009A13B2">
              <w:rPr>
                <w:rFonts w:ascii="Times New Roman" w:eastAsia="Calibri" w:hAnsi="Times New Roman" w:cs="Times New Roman"/>
                <w:sz w:val="24"/>
                <w:szCs w:val="24"/>
              </w:rPr>
              <w:t>vykdomi projektai</w:t>
            </w:r>
            <w:r w:rsidR="00C82E70" w:rsidRPr="009A13B2">
              <w:rPr>
                <w:rFonts w:ascii="Times New Roman" w:eastAsia="Calibri" w:hAnsi="Times New Roman" w:cs="Times New Roman"/>
                <w:sz w:val="24"/>
                <w:szCs w:val="24"/>
              </w:rPr>
              <w:t>. Vėliausia galima proj</w:t>
            </w:r>
            <w:r w:rsidR="00113AF1" w:rsidRPr="009A13B2">
              <w:rPr>
                <w:rFonts w:ascii="Times New Roman" w:eastAsia="Calibri" w:hAnsi="Times New Roman" w:cs="Times New Roman"/>
                <w:sz w:val="24"/>
                <w:szCs w:val="24"/>
              </w:rPr>
              <w:t>ekto įgyvendinimo pabaiga – 2018</w:t>
            </w:r>
            <w:r w:rsidR="00C82E70" w:rsidRPr="009A13B2">
              <w:rPr>
                <w:rFonts w:ascii="Times New Roman" w:eastAsia="Calibri" w:hAnsi="Times New Roman" w:cs="Times New Roman"/>
                <w:sz w:val="24"/>
                <w:szCs w:val="24"/>
              </w:rPr>
              <w:t xml:space="preserve"> m. gruodžio 31 d.</w:t>
            </w:r>
          </w:p>
          <w:p w:rsidR="00571098" w:rsidRPr="009A13B2" w:rsidRDefault="00571098" w:rsidP="008C4A5D">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 xml:space="preserve">3.2. </w:t>
            </w:r>
            <w:r w:rsidRPr="009A13B2">
              <w:rPr>
                <w:rFonts w:ascii="Times New Roman" w:eastAsia="Calibri" w:hAnsi="Times New Roman" w:cs="Times New Roman"/>
                <w:color w:val="000000" w:themeColor="text1"/>
                <w:sz w:val="24"/>
                <w:szCs w:val="24"/>
              </w:rPr>
              <w:t>Kv</w:t>
            </w:r>
            <w:r w:rsidR="008D7650" w:rsidRPr="009A13B2">
              <w:rPr>
                <w:rFonts w:ascii="Times New Roman" w:eastAsia="Calibri" w:hAnsi="Times New Roman" w:cs="Times New Roman"/>
                <w:color w:val="000000" w:themeColor="text1"/>
                <w:sz w:val="24"/>
                <w:szCs w:val="24"/>
              </w:rPr>
              <w:t>ietimui</w:t>
            </w:r>
            <w:r w:rsidR="008C4A5D" w:rsidRPr="009A13B2">
              <w:rPr>
                <w:rFonts w:ascii="Times New Roman" w:eastAsia="Calibri" w:hAnsi="Times New Roman" w:cs="Times New Roman"/>
                <w:color w:val="000000" w:themeColor="text1"/>
                <w:sz w:val="24"/>
                <w:szCs w:val="24"/>
              </w:rPr>
              <w:t xml:space="preserve"> numatytas finansavimas – 25 683</w:t>
            </w:r>
            <w:r w:rsidR="00335608" w:rsidRPr="009A13B2">
              <w:rPr>
                <w:rFonts w:ascii="Times New Roman" w:eastAsia="Calibri" w:hAnsi="Times New Roman" w:cs="Times New Roman"/>
                <w:color w:val="000000" w:themeColor="text1"/>
                <w:sz w:val="24"/>
                <w:szCs w:val="24"/>
              </w:rPr>
              <w:t xml:space="preserve"> </w:t>
            </w:r>
            <w:r w:rsidR="00E83A3D" w:rsidRPr="009A13B2">
              <w:rPr>
                <w:rFonts w:ascii="Times New Roman" w:eastAsia="Calibri" w:hAnsi="Times New Roman" w:cs="Times New Roman"/>
                <w:color w:val="000000" w:themeColor="text1"/>
                <w:sz w:val="24"/>
                <w:szCs w:val="24"/>
              </w:rPr>
              <w:t>e</w:t>
            </w:r>
            <w:r w:rsidR="008D7650" w:rsidRPr="009A13B2">
              <w:rPr>
                <w:rFonts w:ascii="Times New Roman" w:eastAsia="Calibri" w:hAnsi="Times New Roman" w:cs="Times New Roman"/>
                <w:color w:val="000000" w:themeColor="text1"/>
                <w:sz w:val="24"/>
                <w:szCs w:val="24"/>
              </w:rPr>
              <w:t>ur</w:t>
            </w:r>
            <w:r w:rsidR="002B0583">
              <w:rPr>
                <w:rFonts w:ascii="Times New Roman" w:eastAsia="Calibri" w:hAnsi="Times New Roman" w:cs="Times New Roman"/>
                <w:color w:val="000000" w:themeColor="text1"/>
                <w:sz w:val="24"/>
                <w:szCs w:val="24"/>
              </w:rPr>
              <w:t>ai</w:t>
            </w:r>
            <w:r w:rsidR="001D0281">
              <w:rPr>
                <w:rFonts w:ascii="Times New Roman" w:eastAsia="Calibri" w:hAnsi="Times New Roman" w:cs="Times New Roman"/>
                <w:color w:val="000000" w:themeColor="text1"/>
                <w:sz w:val="24"/>
                <w:szCs w:val="24"/>
              </w:rPr>
              <w:t xml:space="preserve"> (mažiausia galima projektui skirti suma yra 1000 eurų)</w:t>
            </w:r>
            <w:r w:rsidR="008D7650" w:rsidRPr="009A13B2">
              <w:rPr>
                <w:rFonts w:ascii="Times New Roman" w:eastAsia="Calibri" w:hAnsi="Times New Roman" w:cs="Times New Roman"/>
                <w:color w:val="000000" w:themeColor="text1"/>
                <w:sz w:val="24"/>
                <w:szCs w:val="24"/>
              </w:rPr>
              <w:t>.</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color w:val="000000" w:themeColor="text1"/>
                <w:sz w:val="24"/>
                <w:szCs w:val="24"/>
              </w:rPr>
              <w:t>Reikalavimai pareiškėjui ir partneriui (partneriams)</w:t>
            </w:r>
          </w:p>
        </w:tc>
        <w:tc>
          <w:tcPr>
            <w:tcW w:w="6972" w:type="dxa"/>
          </w:tcPr>
          <w:p w:rsidR="00CC2949" w:rsidRPr="009A13B2" w:rsidRDefault="000407D9" w:rsidP="00CC2949">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Dainavos seniūnijos</w:t>
            </w:r>
            <w:r w:rsidR="00114FA2" w:rsidRPr="009A13B2">
              <w:rPr>
                <w:rFonts w:ascii="Times New Roman" w:eastAsia="Calibri" w:hAnsi="Times New Roman" w:cs="Times New Roman"/>
                <w:color w:val="000000" w:themeColor="text1"/>
                <w:sz w:val="24"/>
                <w:szCs w:val="24"/>
              </w:rPr>
              <w:t xml:space="preserve"> teritorijoje </w:t>
            </w:r>
            <w:r w:rsidR="00CC2949" w:rsidRPr="009A13B2">
              <w:rPr>
                <w:rFonts w:ascii="Times New Roman" w:eastAsia="Calibri" w:hAnsi="Times New Roman" w:cs="Times New Roman"/>
                <w:color w:val="000000" w:themeColor="text1"/>
                <w:sz w:val="24"/>
                <w:szCs w:val="24"/>
              </w:rPr>
              <w:t xml:space="preserve">veikianti </w:t>
            </w:r>
            <w:r w:rsidR="003A25B4">
              <w:rPr>
                <w:rFonts w:ascii="Times New Roman" w:eastAsia="Calibri" w:hAnsi="Times New Roman" w:cs="Times New Roman"/>
                <w:color w:val="000000" w:themeColor="text1"/>
                <w:sz w:val="24"/>
                <w:szCs w:val="24"/>
              </w:rPr>
              <w:t xml:space="preserve">ir teikianti projekto paraišką </w:t>
            </w:r>
            <w:r w:rsidR="00CC2949" w:rsidRPr="009A13B2">
              <w:rPr>
                <w:rFonts w:ascii="Times New Roman" w:eastAsia="Calibri" w:hAnsi="Times New Roman" w:cs="Times New Roman"/>
                <w:color w:val="000000" w:themeColor="text1"/>
                <w:sz w:val="24"/>
                <w:szCs w:val="24"/>
              </w:rPr>
              <w:t>bendruomeninė organizacija, religinė bendruomenė ir bendrija, ne</w:t>
            </w:r>
            <w:r w:rsidR="003A25B4">
              <w:rPr>
                <w:rFonts w:ascii="Times New Roman" w:eastAsia="Calibri" w:hAnsi="Times New Roman" w:cs="Times New Roman"/>
                <w:color w:val="000000" w:themeColor="text1"/>
                <w:sz w:val="24"/>
                <w:szCs w:val="24"/>
              </w:rPr>
              <w:t>vyriausybinė organizacija (-</w:t>
            </w:r>
            <w:proofErr w:type="spellStart"/>
            <w:r w:rsidR="003A25B4">
              <w:rPr>
                <w:rFonts w:ascii="Times New Roman" w:eastAsia="Calibri" w:hAnsi="Times New Roman" w:cs="Times New Roman"/>
                <w:color w:val="000000" w:themeColor="text1"/>
                <w:sz w:val="24"/>
                <w:szCs w:val="24"/>
              </w:rPr>
              <w:t>os</w:t>
            </w:r>
            <w:proofErr w:type="spellEnd"/>
            <w:r w:rsidR="003A25B4">
              <w:rPr>
                <w:rFonts w:ascii="Times New Roman" w:eastAsia="Calibri" w:hAnsi="Times New Roman" w:cs="Times New Roman"/>
                <w:color w:val="000000" w:themeColor="text1"/>
                <w:sz w:val="24"/>
                <w:szCs w:val="24"/>
              </w:rPr>
              <w:t>)</w:t>
            </w:r>
            <w:bookmarkStart w:id="0" w:name="_GoBack"/>
            <w:bookmarkEnd w:id="0"/>
            <w:r w:rsidR="00C36F98">
              <w:rPr>
                <w:rFonts w:ascii="Times New Roman" w:eastAsia="Calibri" w:hAnsi="Times New Roman" w:cs="Times New Roman"/>
                <w:color w:val="000000" w:themeColor="text1"/>
                <w:sz w:val="24"/>
                <w:szCs w:val="24"/>
              </w:rPr>
              <w:t xml:space="preserve"> </w:t>
            </w:r>
            <w:r w:rsidR="00FB522F">
              <w:rPr>
                <w:rFonts w:ascii="Times New Roman" w:eastAsia="Calibri" w:hAnsi="Times New Roman" w:cs="Times New Roman"/>
                <w:color w:val="000000" w:themeColor="text1"/>
                <w:sz w:val="24"/>
                <w:szCs w:val="24"/>
              </w:rPr>
              <w:t>turi</w:t>
            </w:r>
            <w:r w:rsidR="00CC2949" w:rsidRPr="009A13B2">
              <w:rPr>
                <w:rFonts w:ascii="Times New Roman" w:eastAsia="Calibri" w:hAnsi="Times New Roman" w:cs="Times New Roman"/>
                <w:color w:val="000000" w:themeColor="text1"/>
                <w:sz w:val="24"/>
                <w:szCs w:val="24"/>
              </w:rPr>
              <w:t xml:space="preserve"> atitikti bent vieną iš šių kriterijų:</w:t>
            </w:r>
          </w:p>
          <w:p w:rsidR="00CC2949" w:rsidRPr="009A13B2" w:rsidRDefault="00CC2949" w:rsidP="00CC2949">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registruota </w:t>
            </w:r>
            <w:r w:rsidR="00B06FAE" w:rsidRPr="009A13B2">
              <w:rPr>
                <w:rFonts w:ascii="Times New Roman" w:eastAsia="Calibri" w:hAnsi="Times New Roman" w:cs="Times New Roman"/>
                <w:color w:val="000000" w:themeColor="text1"/>
                <w:sz w:val="24"/>
                <w:szCs w:val="24"/>
              </w:rPr>
              <w:t>Dainavos</w:t>
            </w:r>
            <w:r w:rsidRPr="009A13B2">
              <w:rPr>
                <w:rFonts w:ascii="Times New Roman" w:eastAsia="Calibri" w:hAnsi="Times New Roman" w:cs="Times New Roman"/>
                <w:color w:val="000000" w:themeColor="text1"/>
                <w:sz w:val="24"/>
                <w:szCs w:val="24"/>
              </w:rPr>
              <w:t xml:space="preserve"> seniūnijoje;</w:t>
            </w:r>
          </w:p>
          <w:p w:rsidR="00CC2949" w:rsidRPr="009A13B2" w:rsidRDefault="00CC2949" w:rsidP="00CC2949">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įstatuose / nuostatuose ir </w:t>
            </w:r>
            <w:r w:rsidR="00CC1A12">
              <w:rPr>
                <w:rFonts w:ascii="Times New Roman" w:eastAsia="Calibri" w:hAnsi="Times New Roman" w:cs="Times New Roman"/>
                <w:color w:val="000000" w:themeColor="text1"/>
                <w:sz w:val="24"/>
                <w:szCs w:val="24"/>
              </w:rPr>
              <w:t>kt. įrašyta, kad telkia Dainavos</w:t>
            </w:r>
            <w:r w:rsidRPr="009A13B2">
              <w:rPr>
                <w:rFonts w:ascii="Times New Roman" w:eastAsia="Calibri" w:hAnsi="Times New Roman" w:cs="Times New Roman"/>
                <w:color w:val="000000" w:themeColor="text1"/>
                <w:sz w:val="24"/>
                <w:szCs w:val="24"/>
              </w:rPr>
              <w:t xml:space="preserve"> seniūnijos gyventojus</w:t>
            </w:r>
          </w:p>
          <w:p w:rsidR="00CC2949" w:rsidRPr="009A13B2" w:rsidRDefault="00CC2949" w:rsidP="00CC2949">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buveinė ir patalpos yrat teritorijoje, kuriai teikiama projekto paraiška.</w:t>
            </w:r>
          </w:p>
          <w:p w:rsidR="005246A6"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4</w:t>
            </w:r>
            <w:r w:rsidR="00864AE7" w:rsidRPr="009A13B2">
              <w:rPr>
                <w:rFonts w:ascii="Times New Roman" w:hAnsi="Times New Roman" w:cs="Times New Roman"/>
                <w:sz w:val="24"/>
                <w:szCs w:val="24"/>
              </w:rPr>
              <w:t xml:space="preserve">.2. </w:t>
            </w:r>
            <w:r w:rsidR="005246A6" w:rsidRPr="009A13B2">
              <w:rPr>
                <w:rFonts w:ascii="Times New Roman" w:hAnsi="Times New Roman" w:cs="Times New Roman"/>
                <w:sz w:val="24"/>
                <w:szCs w:val="24"/>
              </w:rPr>
              <w:t>Pareiškėjas turi būti tiesiogiai atsakingas už projekto parengimą ir valdymą ir negali būti tarpininku.</w:t>
            </w:r>
          </w:p>
          <w:p w:rsidR="005246A6" w:rsidRPr="009A13B2"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sz w:val="24"/>
                <w:szCs w:val="24"/>
              </w:rPr>
              <w:t>4</w:t>
            </w:r>
            <w:r w:rsidR="00864AE7" w:rsidRPr="009A13B2">
              <w:rPr>
                <w:rFonts w:ascii="Times New Roman" w:eastAsia="Calibri" w:hAnsi="Times New Roman" w:cs="Times New Roman"/>
                <w:sz w:val="24"/>
                <w:szCs w:val="24"/>
              </w:rPr>
              <w:t xml:space="preserve">.3 </w:t>
            </w:r>
            <w:r w:rsidR="005246A6" w:rsidRPr="009A13B2">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9A13B2"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C87360" w:rsidRPr="009A13B2">
              <w:rPr>
                <w:rFonts w:ascii="Times New Roman" w:hAnsi="Times New Roman" w:cs="Times New Roman"/>
                <w:sz w:val="24"/>
                <w:szCs w:val="24"/>
              </w:rPr>
              <w:t>.4.</w:t>
            </w:r>
            <w:r w:rsidR="005246A6" w:rsidRPr="009A13B2">
              <w:rPr>
                <w:rFonts w:ascii="Times New Roman" w:hAnsi="Times New Roman" w:cs="Times New Roman"/>
                <w:sz w:val="24"/>
                <w:szCs w:val="24"/>
              </w:rPr>
              <w:t xml:space="preserve"> Finansavimas pareiškėjui negali būti skiriamas, jeigu:</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.1. pareiškėjas yra bankrutavęs, bankrutuojantis, likviduojamas ar laikinai sustabdęs veiklą;</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.3. pareiškėjas paraiškoje arba jos prieduose pateikė klaidinančią informaciją;</w:t>
            </w:r>
          </w:p>
          <w:p w:rsidR="005246A6" w:rsidRPr="009A13B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w:t>
            </w:r>
            <w:r w:rsidR="005928F5" w:rsidRPr="009A13B2">
              <w:rPr>
                <w:rFonts w:ascii="Times New Roman" w:hAnsi="Times New Roman" w:cs="Times New Roman"/>
                <w:sz w:val="24"/>
                <w:szCs w:val="24"/>
                <w:lang w:eastAsia="lt-LT"/>
              </w:rPr>
              <w:t>4</w:t>
            </w:r>
            <w:r w:rsidR="005246A6" w:rsidRPr="009A13B2">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212C2D" w:rsidRPr="009A13B2" w:rsidRDefault="00212C2D" w:rsidP="00212C2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9A13B2">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9A13B2">
              <w:rPr>
                <w:rFonts w:ascii="Times New Roman" w:hAnsi="Times New Roman" w:cs="Times New Roman"/>
                <w:color w:val="000000" w:themeColor="text1"/>
                <w:sz w:val="24"/>
                <w:szCs w:val="24"/>
                <w:lang w:eastAsia="lt-LT"/>
              </w:rPr>
              <w:t>seniūnaičių</w:t>
            </w:r>
            <w:proofErr w:type="spellEnd"/>
            <w:r w:rsidRPr="009A13B2">
              <w:rPr>
                <w:rFonts w:ascii="Times New Roman" w:hAnsi="Times New Roman" w:cs="Times New Roman"/>
                <w:color w:val="000000" w:themeColor="text1"/>
                <w:sz w:val="24"/>
                <w:szCs w:val="24"/>
                <w:lang w:eastAsia="lt-LT"/>
              </w:rPr>
              <w:t xml:space="preserve"> sueigų nariams paraiškų vertinimo ir atrankos procesų metu. </w:t>
            </w:r>
          </w:p>
          <w:p w:rsidR="00212C2D" w:rsidRPr="009A13B2" w:rsidRDefault="00212C2D" w:rsidP="00212C2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4.5. Pareiškėjas paraišką gali teikti individualiai arba su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su kuriuo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turi būti pasirašytas bendradarbiavimo susitarimas / sutartis.</w:t>
            </w:r>
          </w:p>
          <w:p w:rsidR="00212C2D" w:rsidRPr="009A13B2" w:rsidRDefault="00212C2D" w:rsidP="00212C2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4.6.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9A13B2">
              <w:rPr>
                <w:rFonts w:ascii="Times New Roman" w:hAnsi="Times New Roman" w:cs="Times New Roman"/>
                <w:color w:val="000000" w:themeColor="text1"/>
                <w:sz w:val="24"/>
                <w:szCs w:val="24"/>
              </w:rPr>
              <w:t>iais</w:t>
            </w:r>
            <w:proofErr w:type="spellEnd"/>
            <w:r w:rsidRPr="009A13B2">
              <w:rPr>
                <w:rFonts w:ascii="Times New Roman" w:hAnsi="Times New Roman" w:cs="Times New Roman"/>
                <w:color w:val="000000" w:themeColor="text1"/>
                <w:sz w:val="24"/>
                <w:szCs w:val="24"/>
              </w:rPr>
              <w:t>) negali būti asmuo (asmenys), jei jis (jie) atitinka 4.4 papunktyje nurodytus kriterijus.</w:t>
            </w:r>
          </w:p>
          <w:p w:rsidR="005246A6"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D87996" w:rsidRPr="009A13B2">
              <w:rPr>
                <w:rFonts w:ascii="Times New Roman" w:hAnsi="Times New Roman" w:cs="Times New Roman"/>
                <w:sz w:val="24"/>
                <w:szCs w:val="24"/>
              </w:rPr>
              <w:t xml:space="preserve">.7. </w:t>
            </w:r>
            <w:r w:rsidR="001C1E2A" w:rsidRPr="009A13B2">
              <w:rPr>
                <w:rFonts w:ascii="Times New Roman" w:hAnsi="Times New Roman" w:cs="Times New Roman"/>
                <w:sz w:val="24"/>
                <w:szCs w:val="24"/>
              </w:rPr>
              <w:t>Jeigu paraiška teikiama kartu su projekto partneriu (-</w:t>
            </w:r>
            <w:proofErr w:type="spellStart"/>
            <w:r w:rsidR="001C1E2A" w:rsidRPr="009A13B2">
              <w:rPr>
                <w:rFonts w:ascii="Times New Roman" w:hAnsi="Times New Roman" w:cs="Times New Roman"/>
                <w:sz w:val="24"/>
                <w:szCs w:val="24"/>
              </w:rPr>
              <w:t>iais</w:t>
            </w:r>
            <w:proofErr w:type="spellEnd"/>
            <w:r w:rsidR="001C1E2A" w:rsidRPr="009A13B2">
              <w:rPr>
                <w:rFonts w:ascii="Times New Roman" w:hAnsi="Times New Roman" w:cs="Times New Roman"/>
                <w:sz w:val="24"/>
                <w:szCs w:val="24"/>
              </w:rPr>
              <w:t>), pareiškėjas ir projekto partneris (-</w:t>
            </w:r>
            <w:proofErr w:type="spellStart"/>
            <w:r w:rsidR="001C1E2A" w:rsidRPr="009A13B2">
              <w:rPr>
                <w:rFonts w:ascii="Times New Roman" w:hAnsi="Times New Roman" w:cs="Times New Roman"/>
                <w:sz w:val="24"/>
                <w:szCs w:val="24"/>
              </w:rPr>
              <w:t>iai</w:t>
            </w:r>
            <w:proofErr w:type="spellEnd"/>
            <w:r w:rsidR="001C1E2A" w:rsidRPr="009A13B2">
              <w:rPr>
                <w:rFonts w:ascii="Times New Roman" w:hAnsi="Times New Roman" w:cs="Times New Roman"/>
                <w:sz w:val="24"/>
                <w:szCs w:val="24"/>
              </w:rPr>
              <w:t xml:space="preserve">) prieš </w:t>
            </w:r>
            <w:r w:rsidR="0097713B" w:rsidRPr="009A13B2">
              <w:rPr>
                <w:rFonts w:ascii="Times New Roman" w:hAnsi="Times New Roman" w:cs="Times New Roman"/>
                <w:sz w:val="24"/>
                <w:szCs w:val="24"/>
              </w:rPr>
              <w:t>Valstybės</w:t>
            </w:r>
            <w:r w:rsidR="001C1E2A" w:rsidRPr="009A13B2">
              <w:rPr>
                <w:rFonts w:ascii="Times New Roman" w:hAnsi="Times New Roman" w:cs="Times New Roman"/>
                <w:sz w:val="24"/>
                <w:szCs w:val="24"/>
              </w:rPr>
              <w:t xml:space="preserve"> biudžeto lėšų naudojimo sutarties pasirašymą turi sudaryti </w:t>
            </w:r>
            <w:r w:rsidR="0097713B" w:rsidRPr="009A13B2">
              <w:rPr>
                <w:rFonts w:ascii="Times New Roman" w:hAnsi="Times New Roman" w:cs="Times New Roman"/>
                <w:sz w:val="24"/>
                <w:szCs w:val="24"/>
              </w:rPr>
              <w:t>bendradarbiavimo</w:t>
            </w:r>
            <w:r w:rsidR="001C1E2A" w:rsidRPr="009A13B2">
              <w:rPr>
                <w:rFonts w:ascii="Times New Roman" w:hAnsi="Times New Roman" w:cs="Times New Roman"/>
                <w:sz w:val="24"/>
                <w:szCs w:val="24"/>
              </w:rPr>
              <w:t xml:space="preserve"> (partnerystės) sutartį.</w:t>
            </w:r>
          </w:p>
          <w:p w:rsidR="001C1E2A"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4</w:t>
            </w:r>
            <w:r w:rsidR="00E852F5" w:rsidRPr="009A13B2">
              <w:rPr>
                <w:rFonts w:ascii="Times New Roman" w:hAnsi="Times New Roman" w:cs="Times New Roman"/>
                <w:sz w:val="24"/>
                <w:szCs w:val="24"/>
              </w:rPr>
              <w:t xml:space="preserve">.8. </w:t>
            </w:r>
            <w:r w:rsidR="001C1E2A" w:rsidRPr="009A13B2">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9A13B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4</w:t>
            </w:r>
            <w:r w:rsidR="000B1B22" w:rsidRPr="009A13B2">
              <w:rPr>
                <w:rFonts w:ascii="Times New Roman" w:hAnsi="Times New Roman" w:cs="Times New Roman"/>
                <w:sz w:val="24"/>
                <w:szCs w:val="24"/>
              </w:rPr>
              <w:t xml:space="preserve">.9. </w:t>
            </w:r>
            <w:r w:rsidR="001C1E2A" w:rsidRPr="009A13B2">
              <w:rPr>
                <w:rFonts w:ascii="Times New Roman" w:hAnsi="Times New Roman" w:cs="Times New Roman"/>
                <w:sz w:val="24"/>
                <w:szCs w:val="24"/>
              </w:rPr>
              <w:t>Ir pareiškėjo, ir projekto partnerio (-</w:t>
            </w:r>
            <w:proofErr w:type="spellStart"/>
            <w:r w:rsidR="001C1E2A" w:rsidRPr="009A13B2">
              <w:rPr>
                <w:rFonts w:ascii="Times New Roman" w:hAnsi="Times New Roman" w:cs="Times New Roman"/>
                <w:sz w:val="24"/>
                <w:szCs w:val="24"/>
              </w:rPr>
              <w:t>ių</w:t>
            </w:r>
            <w:proofErr w:type="spellEnd"/>
            <w:r w:rsidR="001C1E2A" w:rsidRPr="009A13B2">
              <w:rPr>
                <w:rFonts w:ascii="Times New Roman" w:hAnsi="Times New Roman" w:cs="Times New Roman"/>
                <w:sz w:val="24"/>
                <w:szCs w:val="24"/>
              </w:rPr>
              <w:t>) patiriamų projekto įgyvendinimo išlaidų tinkamumui finansuoti taikomi tokie patys reikalavimai.</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Paraiškos ir jos pateikimo reikalavimai</w:t>
            </w:r>
          </w:p>
        </w:tc>
        <w:tc>
          <w:tcPr>
            <w:tcW w:w="6972" w:type="dxa"/>
          </w:tcPr>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9A13B2">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 Kartu su paraiška pateikiami šie dokumentai: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5.2.3. asmens, turinčio teisę veikti pareiškėjo vardu, pasirašyta deklaracija (privaloma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5.2.5. pareiškėjo narių sąrašas (neprivaloma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5.2.7. jeigu projektas įgyvendinamas su partneriu (-</w:t>
            </w:r>
            <w:proofErr w:type="spellStart"/>
            <w:r w:rsidRPr="009A13B2">
              <w:rPr>
                <w:rFonts w:ascii="Times New Roman" w:eastAsia="Calibri" w:hAnsi="Times New Roman" w:cs="Times New Roman"/>
                <w:color w:val="000000" w:themeColor="text1"/>
                <w:sz w:val="24"/>
                <w:szCs w:val="24"/>
              </w:rPr>
              <w:t>iais</w:t>
            </w:r>
            <w:proofErr w:type="spellEnd"/>
            <w:r w:rsidRPr="009A13B2">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9A13B2">
              <w:rPr>
                <w:rFonts w:ascii="Times New Roman" w:eastAsia="Calibri" w:hAnsi="Times New Roman" w:cs="Times New Roman"/>
                <w:color w:val="000000" w:themeColor="text1"/>
                <w:sz w:val="24"/>
                <w:szCs w:val="24"/>
              </w:rPr>
              <w:t>iai</w:t>
            </w:r>
            <w:proofErr w:type="spellEnd"/>
            <w:r w:rsidRPr="009A13B2">
              <w:rPr>
                <w:rFonts w:ascii="Times New Roman" w:eastAsia="Calibri" w:hAnsi="Times New Roman" w:cs="Times New Roman"/>
                <w:color w:val="000000" w:themeColor="text1"/>
                <w:sz w:val="24"/>
                <w:szCs w:val="24"/>
              </w:rPr>
              <w:t xml:space="preserve">)); </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.2.8. pagrindinio (-</w:t>
            </w:r>
            <w:proofErr w:type="spellStart"/>
            <w:r w:rsidRPr="009A13B2">
              <w:rPr>
                <w:rFonts w:ascii="Times New Roman" w:eastAsia="Calibri" w:hAnsi="Times New Roman" w:cs="Times New Roman"/>
                <w:color w:val="000000" w:themeColor="text1"/>
                <w:sz w:val="24"/>
                <w:szCs w:val="24"/>
              </w:rPr>
              <w:t>ių</w:t>
            </w:r>
            <w:proofErr w:type="spellEnd"/>
            <w:r w:rsidRPr="009A13B2">
              <w:rPr>
                <w:rFonts w:ascii="Times New Roman" w:eastAsia="Calibri" w:hAnsi="Times New Roman" w:cs="Times New Roman"/>
                <w:color w:val="000000" w:themeColor="text1"/>
                <w:sz w:val="24"/>
                <w:szCs w:val="24"/>
              </w:rPr>
              <w:t xml:space="preserve">) projekto vykdytojo (-ų) kvalifikaciją, patirtį ir gebėjimus įgyvendinti planuojamą projektą patvirtinančių dokumentų </w:t>
            </w:r>
            <w:r w:rsidRPr="009A13B2">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5.2.9. kiti pareiškėjo pageidavimu pateikiami dokumentai.</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5.3. </w:t>
            </w:r>
            <w:r w:rsidRPr="009A13B2">
              <w:rPr>
                <w:rFonts w:ascii="Times New Roman" w:hAnsi="Times New Roman" w:cs="Times New Roman"/>
                <w:color w:val="000000" w:themeColor="text1"/>
                <w:sz w:val="24"/>
                <w:szCs w:val="24"/>
                <w:shd w:val="clear" w:color="auto" w:fill="FFFFFF"/>
              </w:rPr>
              <w:t>Pateikiamas vienas Paraiškos ir paraiškos dokumentų originalas</w:t>
            </w:r>
            <w:r w:rsidRPr="009A13B2">
              <w:rPr>
                <w:rStyle w:val="Hipersaitas"/>
                <w:rFonts w:ascii="Times New Roman" w:eastAsia="Calibri" w:hAnsi="Times New Roman" w:cs="Times New Roman"/>
                <w:color w:val="000000" w:themeColor="text1"/>
                <w:sz w:val="24"/>
                <w:szCs w:val="24"/>
                <w:u w:val="none"/>
              </w:rPr>
              <w:t>:</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8B5131" w:rsidRPr="009A13B2" w:rsidRDefault="008B5131" w:rsidP="008B5131">
            <w:pPr>
              <w:spacing w:line="360" w:lineRule="auto"/>
              <w:jc w:val="both"/>
              <w:rPr>
                <w:rFonts w:ascii="Open Sans" w:hAnsi="Open Sans" w:cs="Open Sans"/>
                <w:color w:val="000000" w:themeColor="text1"/>
                <w:sz w:val="21"/>
                <w:szCs w:val="21"/>
                <w:u w:val="single"/>
                <w:shd w:val="clear" w:color="auto" w:fill="FFFFFF"/>
              </w:rPr>
            </w:pPr>
            <w:r w:rsidRPr="009A13B2">
              <w:rPr>
                <w:rFonts w:ascii="Times New Roman" w:hAnsi="Times New Roman" w:cs="Times New Roman"/>
                <w:color w:val="000000" w:themeColor="text1"/>
                <w:sz w:val="24"/>
                <w:szCs w:val="24"/>
                <w:shd w:val="clear" w:color="auto" w:fill="FFFFFF"/>
              </w:rPr>
              <w:t>5.3.2.</w:t>
            </w:r>
            <w:r w:rsidRPr="009A13B2">
              <w:rPr>
                <w:rFonts w:ascii="Open Sans" w:hAnsi="Open Sans" w:cs="Open Sans"/>
                <w:color w:val="000000" w:themeColor="text1"/>
                <w:sz w:val="21"/>
                <w:szCs w:val="21"/>
                <w:shd w:val="clear" w:color="auto" w:fill="FFFFFF"/>
              </w:rPr>
              <w:t xml:space="preserve"> </w:t>
            </w:r>
            <w:r w:rsidRPr="009A13B2">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5.4. Galutinis paraiškų pateikimo terminas Kauno miesto saviv</w:t>
            </w:r>
            <w:r w:rsidR="00C36F98">
              <w:rPr>
                <w:rFonts w:ascii="Times New Roman" w:eastAsia="Calibri" w:hAnsi="Times New Roman" w:cs="Times New Roman"/>
                <w:color w:val="000000" w:themeColor="text1"/>
                <w:sz w:val="24"/>
                <w:szCs w:val="24"/>
              </w:rPr>
              <w:t>aldybei yra 2018 m. rugsėjo 21</w:t>
            </w:r>
            <w:r w:rsidRPr="009A13B2">
              <w:rPr>
                <w:rFonts w:ascii="Times New Roman" w:eastAsia="Calibri" w:hAnsi="Times New Roman" w:cs="Times New Roman"/>
                <w:color w:val="000000" w:themeColor="text1"/>
                <w:sz w:val="24"/>
                <w:szCs w:val="24"/>
              </w:rPr>
              <w:t xml:space="preserve"> d. 16 val.</w:t>
            </w:r>
          </w:p>
          <w:p w:rsidR="008B5131" w:rsidRPr="009A13B2" w:rsidRDefault="008B5131" w:rsidP="008B5131">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5.5. Pareiškėjas konkursui gali teikti tik vieną paraišką.</w:t>
            </w:r>
          </w:p>
          <w:p w:rsidR="001C1E2A" w:rsidRPr="009A13B2" w:rsidRDefault="008B5131" w:rsidP="008B5131">
            <w:pPr>
              <w:spacing w:line="360" w:lineRule="auto"/>
              <w:jc w:val="both"/>
              <w:rPr>
                <w:rFonts w:ascii="Times New Roman" w:eastAsia="Calibri" w:hAnsi="Times New Roman" w:cs="Times New Roman"/>
                <w:sz w:val="24"/>
                <w:szCs w:val="24"/>
              </w:rPr>
            </w:pPr>
            <w:r w:rsidRPr="009A13B2">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Tinkamos išlaidos</w:t>
            </w:r>
          </w:p>
        </w:tc>
        <w:tc>
          <w:tcPr>
            <w:tcW w:w="6972" w:type="dxa"/>
          </w:tcPr>
          <w:p w:rsidR="005A6D7C" w:rsidRPr="009A13B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rPr>
              <w:t>Tinkamomis finansuoti išlaidomis gali būti pripažįstamos tik tos išlaidos, kurios yra:</w:t>
            </w:r>
          </w:p>
          <w:p w:rsidR="005A6D7C" w:rsidRPr="009A13B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lang w:eastAsia="lt-LT"/>
              </w:rPr>
              <w:t>tiesiogiai susijusios su projekte suplanuotomis ir įgyvendinamomis veiklomis ir nurodytos projekto biudžete;</w:t>
            </w:r>
          </w:p>
          <w:p w:rsidR="005A6D7C" w:rsidRPr="009A13B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9A13B2">
              <w:rPr>
                <w:rFonts w:ascii="Times New Roman" w:hAnsi="Times New Roman" w:cs="Times New Roman"/>
                <w:sz w:val="24"/>
                <w:szCs w:val="24"/>
                <w:lang w:eastAsia="lt-LT"/>
              </w:rPr>
              <w:t xml:space="preserve">faktiškai patirtos išlaidos </w:t>
            </w:r>
            <w:r w:rsidRPr="009A13B2">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9A13B2">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9A13B2" w:rsidRDefault="003E7BA9"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lang w:eastAsia="lt-LT"/>
              </w:rPr>
              <w:lastRenderedPageBreak/>
              <w:t xml:space="preserve">6.1.3. </w:t>
            </w:r>
            <w:r w:rsidR="005A6D7C" w:rsidRPr="009A13B2">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6</w:t>
            </w:r>
            <w:r w:rsidR="00F71813" w:rsidRPr="009A13B2">
              <w:rPr>
                <w:rFonts w:ascii="Times New Roman" w:hAnsi="Times New Roman" w:cs="Times New Roman"/>
                <w:sz w:val="24"/>
                <w:szCs w:val="24"/>
              </w:rPr>
              <w:t>.2</w:t>
            </w:r>
            <w:r w:rsidR="002E288D" w:rsidRPr="009A13B2">
              <w:rPr>
                <w:rFonts w:ascii="Times New Roman" w:hAnsi="Times New Roman" w:cs="Times New Roman"/>
                <w:sz w:val="24"/>
                <w:szCs w:val="24"/>
              </w:rPr>
              <w:t xml:space="preserve">. </w:t>
            </w:r>
            <w:r w:rsidR="00C0563E" w:rsidRPr="009A13B2">
              <w:rPr>
                <w:rFonts w:ascii="Times New Roman" w:hAnsi="Times New Roman" w:cs="Times New Roman"/>
                <w:sz w:val="24"/>
                <w:szCs w:val="24"/>
              </w:rPr>
              <w:t>Finansuojant projektus,</w:t>
            </w:r>
            <w:r w:rsidR="00116013" w:rsidRPr="009A13B2">
              <w:rPr>
                <w:rFonts w:ascii="Times New Roman" w:hAnsi="Times New Roman" w:cs="Times New Roman"/>
                <w:sz w:val="24"/>
                <w:szCs w:val="24"/>
              </w:rPr>
              <w:t xml:space="preserve"> tinkamomis išlaidomis laikomos</w:t>
            </w:r>
            <w:r w:rsidR="00F71813" w:rsidRPr="009A13B2">
              <w:rPr>
                <w:rFonts w:ascii="Times New Roman" w:hAnsi="Times New Roman" w:cs="Times New Roman"/>
                <w:sz w:val="24"/>
                <w:szCs w:val="24"/>
              </w:rPr>
              <w:t>:</w:t>
            </w:r>
          </w:p>
          <w:p w:rsidR="002C4FB1" w:rsidRPr="009A13B2" w:rsidRDefault="00C0563E" w:rsidP="002C4FB1">
            <w:pPr>
              <w:spacing w:line="360" w:lineRule="auto"/>
              <w:jc w:val="both"/>
              <w:rPr>
                <w:rFonts w:ascii="Times New Roman" w:hAnsi="Times New Roman" w:cs="Times New Roman"/>
                <w:color w:val="000000" w:themeColor="text1"/>
                <w:sz w:val="24"/>
                <w:szCs w:val="24"/>
              </w:rPr>
            </w:pPr>
            <w:r w:rsidRPr="009A13B2">
              <w:rPr>
                <w:rFonts w:ascii="Times New Roman" w:eastAsia="Calibri" w:hAnsi="Times New Roman" w:cs="Times New Roman"/>
                <w:sz w:val="24"/>
                <w:szCs w:val="24"/>
                <w:lang w:eastAsia="lt-LT"/>
              </w:rPr>
              <w:t xml:space="preserve"> </w:t>
            </w:r>
            <w:r w:rsidR="002C4FB1" w:rsidRPr="009A13B2">
              <w:rPr>
                <w:rFonts w:ascii="Times New Roman" w:hAnsi="Times New Roman" w:cs="Times New Roman"/>
                <w:color w:val="000000" w:themeColor="text1"/>
                <w:sz w:val="24"/>
                <w:szCs w:val="24"/>
              </w:rPr>
              <w:t>6.2.1. projekto</w:t>
            </w:r>
            <w:r w:rsidR="002C4FB1" w:rsidRPr="009A13B2">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 projekto įgyvendinimo išlaidos: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9A13B2">
              <w:rPr>
                <w:rFonts w:ascii="Times New Roman" w:eastAsia="Calibri" w:hAnsi="Times New Roman" w:cs="Times New Roman"/>
                <w:color w:val="000000" w:themeColor="text1"/>
                <w:sz w:val="24"/>
                <w:szCs w:val="24"/>
                <w:lang w:eastAsia="lt-LT"/>
              </w:rPr>
              <w:t>ams</w:t>
            </w:r>
            <w:proofErr w:type="spellEnd"/>
            <w:r w:rsidRPr="009A13B2">
              <w:rPr>
                <w:rFonts w:ascii="Times New Roman" w:eastAsia="Calibri" w:hAnsi="Times New Roman" w:cs="Times New Roman"/>
                <w:color w:val="000000" w:themeColor="text1"/>
                <w:sz w:val="24"/>
                <w:szCs w:val="24"/>
                <w:lang w:eastAsia="lt-LT"/>
              </w:rPr>
              <w:t>) ir (ar) už buhalterinę apskaitą atsakingam asmeniui;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6.2.2.3. transporto išlaikymo išlaidos (pvz. degalai);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už 1 val.);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9A13B2">
              <w:rPr>
                <w:rFonts w:ascii="Times New Roman" w:eastAsia="Calibri" w:hAnsi="Times New Roman" w:cs="Times New Roman"/>
                <w:color w:val="000000" w:themeColor="text1"/>
                <w:sz w:val="24"/>
                <w:szCs w:val="24"/>
                <w:lang w:eastAsia="lt-LT"/>
              </w:rPr>
              <w:t>Eur</w:t>
            </w:r>
            <w:proofErr w:type="spellEnd"/>
            <w:r w:rsidRPr="009A13B2">
              <w:rPr>
                <w:rFonts w:ascii="Times New Roman" w:eastAsia="Calibri" w:hAnsi="Times New Roman" w:cs="Times New Roman"/>
                <w:color w:val="000000" w:themeColor="text1"/>
                <w:sz w:val="24"/>
                <w:szCs w:val="24"/>
                <w:lang w:eastAsia="lt-LT"/>
              </w:rPr>
              <w:t xml:space="preserve"> asmeniui per dieną);</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2C4FB1" w:rsidRPr="009A13B2" w:rsidRDefault="002C4FB1" w:rsidP="002C4FB1">
            <w:pPr>
              <w:spacing w:line="360" w:lineRule="auto"/>
              <w:jc w:val="both"/>
              <w:rPr>
                <w:rFonts w:ascii="Times New Roman" w:eastAsia="Calibri" w:hAnsi="Times New Roman" w:cs="Times New Roman"/>
                <w:color w:val="000000" w:themeColor="text1"/>
                <w:sz w:val="24"/>
                <w:szCs w:val="24"/>
                <w:lang w:eastAsia="lt-LT"/>
              </w:rPr>
            </w:pPr>
            <w:r w:rsidRPr="009A13B2">
              <w:rPr>
                <w:rFonts w:ascii="Times New Roman" w:eastAsia="Calibri" w:hAnsi="Times New Roman" w:cs="Times New Roman"/>
                <w:color w:val="000000" w:themeColor="text1"/>
                <w:sz w:val="24"/>
                <w:szCs w:val="24"/>
              </w:rPr>
              <w:t>6.2.2.11.</w:t>
            </w:r>
            <w:r w:rsidRPr="009A13B2">
              <w:rPr>
                <w:rFonts w:ascii="Times New Roman" w:eastAsia="Calibri" w:hAnsi="Times New Roman" w:cs="Times New Roman"/>
                <w:color w:val="000000" w:themeColor="text1"/>
                <w:sz w:val="24"/>
                <w:szCs w:val="24"/>
                <w:lang w:val="x-none" w:eastAsia="lt-LT"/>
              </w:rPr>
              <w:t xml:space="preserve"> </w:t>
            </w:r>
            <w:r w:rsidRPr="009A13B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9A13B2">
              <w:rPr>
                <w:rFonts w:ascii="Times New Roman" w:eastAsia="Calibri" w:hAnsi="Times New Roman" w:cs="Times New Roman"/>
                <w:color w:val="000000" w:themeColor="text1"/>
                <w:sz w:val="24"/>
                <w:szCs w:val="24"/>
                <w:lang w:eastAsia="x-none"/>
              </w:rPr>
              <w:t xml:space="preserve">Kvietimo 28.6. </w:t>
            </w:r>
            <w:r w:rsidRPr="009A13B2">
              <w:rPr>
                <w:rFonts w:ascii="Times New Roman" w:eastAsia="Calibri" w:hAnsi="Times New Roman" w:cs="Times New Roman"/>
                <w:color w:val="000000" w:themeColor="text1"/>
                <w:sz w:val="24"/>
                <w:szCs w:val="24"/>
                <w:lang w:val="x-none" w:eastAsia="x-none"/>
              </w:rPr>
              <w:t>papunktyje nurodyt</w:t>
            </w:r>
            <w:r w:rsidRPr="009A13B2">
              <w:rPr>
                <w:rFonts w:ascii="Times New Roman" w:eastAsia="Calibri" w:hAnsi="Times New Roman" w:cs="Times New Roman"/>
                <w:color w:val="000000" w:themeColor="text1"/>
                <w:sz w:val="24"/>
                <w:szCs w:val="24"/>
                <w:lang w:eastAsia="x-none"/>
              </w:rPr>
              <w:t>ą</w:t>
            </w:r>
            <w:r w:rsidRPr="009A13B2">
              <w:rPr>
                <w:rFonts w:ascii="Times New Roman" w:eastAsia="Calibri" w:hAnsi="Times New Roman" w:cs="Times New Roman"/>
                <w:color w:val="000000" w:themeColor="text1"/>
                <w:sz w:val="24"/>
                <w:szCs w:val="24"/>
                <w:lang w:val="x-none" w:eastAsia="x-none"/>
              </w:rPr>
              <w:t xml:space="preserve"> veikl</w:t>
            </w:r>
            <w:r w:rsidRPr="009A13B2">
              <w:rPr>
                <w:rFonts w:ascii="Times New Roman" w:eastAsia="Calibri" w:hAnsi="Times New Roman" w:cs="Times New Roman"/>
                <w:color w:val="000000" w:themeColor="text1"/>
                <w:sz w:val="24"/>
                <w:szCs w:val="24"/>
                <w:lang w:eastAsia="x-none"/>
              </w:rPr>
              <w:t>ą</w:t>
            </w:r>
            <w:r w:rsidRPr="009A13B2">
              <w:rPr>
                <w:rFonts w:ascii="Times New Roman" w:eastAsia="Calibri" w:hAnsi="Times New Roman" w:cs="Times New Roman"/>
                <w:color w:val="000000" w:themeColor="text1"/>
                <w:sz w:val="24"/>
                <w:szCs w:val="24"/>
                <w:lang w:val="x-none" w:eastAsia="x-none"/>
              </w:rPr>
              <w:t xml:space="preserve">. </w:t>
            </w:r>
            <w:r w:rsidRPr="009A13B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9A13B2">
              <w:rPr>
                <w:rFonts w:ascii="Times New Roman" w:eastAsia="Calibri" w:hAnsi="Times New Roman" w:cs="Times New Roman"/>
                <w:bCs/>
                <w:color w:val="000000" w:themeColor="text1"/>
                <w:sz w:val="24"/>
                <w:szCs w:val="24"/>
                <w:lang w:val="x-none" w:eastAsia="lt-LT"/>
              </w:rPr>
              <w:t>projektui įgyvendinti skirtų lėšų</w:t>
            </w:r>
            <w:r w:rsidRPr="009A13B2">
              <w:rPr>
                <w:rFonts w:ascii="Times New Roman" w:eastAsia="Calibri" w:hAnsi="Times New Roman" w:cs="Times New Roman"/>
                <w:color w:val="000000" w:themeColor="text1"/>
                <w:sz w:val="24"/>
                <w:szCs w:val="24"/>
                <w:lang w:eastAsia="lt-LT"/>
              </w:rPr>
              <w:t>.</w:t>
            </w:r>
          </w:p>
          <w:p w:rsidR="00254D79" w:rsidRPr="009A13B2" w:rsidRDefault="002C4FB1" w:rsidP="002C4FB1">
            <w:pPr>
              <w:spacing w:line="360" w:lineRule="auto"/>
              <w:jc w:val="both"/>
              <w:rPr>
                <w:rFonts w:ascii="Times New Roman" w:eastAsia="Calibri" w:hAnsi="Times New Roman" w:cs="Times New Roman"/>
                <w:sz w:val="24"/>
                <w:szCs w:val="24"/>
                <w:lang w:eastAsia="lt-LT"/>
              </w:rPr>
            </w:pPr>
            <w:r w:rsidRPr="009A13B2">
              <w:rPr>
                <w:rFonts w:ascii="Times New Roman" w:eastAsia="Calibri" w:hAnsi="Times New Roman" w:cs="Times New Roman"/>
                <w:color w:val="000000" w:themeColor="text1"/>
                <w:sz w:val="24"/>
                <w:szCs w:val="24"/>
              </w:rPr>
              <w:t xml:space="preserve">6.2.2.12. </w:t>
            </w:r>
            <w:r w:rsidRPr="009A13B2">
              <w:rPr>
                <w:rFonts w:ascii="Times New Roman" w:eastAsia="Calibri" w:hAnsi="Times New Roman" w:cs="Times New Roman"/>
                <w:color w:val="000000" w:themeColor="text1"/>
                <w:sz w:val="24"/>
                <w:szCs w:val="24"/>
                <w:lang w:val="x-none"/>
              </w:rPr>
              <w:t xml:space="preserve">išlaidos </w:t>
            </w:r>
            <w:r w:rsidRPr="009A13B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013FF">
              <w:rPr>
                <w:rFonts w:ascii="Times New Roman" w:eastAsia="Calibri" w:hAnsi="Times New Roman" w:cs="Times New Roman"/>
                <w:color w:val="000000" w:themeColor="text1"/>
                <w:sz w:val="24"/>
                <w:szCs w:val="24"/>
                <w:lang w:eastAsia="lt-LT"/>
              </w:rPr>
              <w:t>6.2.2.4, 6</w:t>
            </w:r>
            <w:r w:rsidRPr="009A13B2">
              <w:rPr>
                <w:rFonts w:ascii="Times New Roman" w:eastAsia="Calibri" w:hAnsi="Times New Roman" w:cs="Times New Roman"/>
                <w:color w:val="000000" w:themeColor="text1"/>
                <w:sz w:val="24"/>
                <w:szCs w:val="24"/>
                <w:lang w:eastAsia="lt-LT"/>
              </w:rPr>
              <w:t>.</w:t>
            </w:r>
            <w:r w:rsidR="007013FF">
              <w:rPr>
                <w:rFonts w:ascii="Times New Roman" w:eastAsia="Calibri" w:hAnsi="Times New Roman" w:cs="Times New Roman"/>
                <w:color w:val="000000" w:themeColor="text1"/>
                <w:sz w:val="24"/>
                <w:szCs w:val="24"/>
                <w:lang w:eastAsia="lt-LT"/>
              </w:rPr>
              <w:t>2.2.7 6.2.2.8, 6</w:t>
            </w:r>
            <w:r w:rsidRPr="009A13B2">
              <w:rPr>
                <w:rFonts w:ascii="Times New Roman" w:eastAsia="Calibri" w:hAnsi="Times New Roman" w:cs="Times New Roman"/>
                <w:color w:val="000000" w:themeColor="text1"/>
                <w:sz w:val="24"/>
                <w:szCs w:val="24"/>
                <w:lang w:eastAsia="lt-LT"/>
              </w:rPr>
              <w:t>.2.2.9 papunkčiuose išvardintų paslaugų rūšių.</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AA6EE6"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Netinkamos išlaidos</w:t>
            </w:r>
          </w:p>
        </w:tc>
        <w:tc>
          <w:tcPr>
            <w:tcW w:w="6972" w:type="dxa"/>
          </w:tcPr>
          <w:p w:rsidR="00CD4A66" w:rsidRPr="009A13B2" w:rsidRDefault="00FB2A3D" w:rsidP="00DE3264">
            <w:pPr>
              <w:spacing w:line="360" w:lineRule="auto"/>
              <w:jc w:val="both"/>
              <w:rPr>
                <w:rFonts w:ascii="Times New Roman" w:eastAsia="Calibri" w:hAnsi="Times New Roman" w:cs="Times New Roman"/>
                <w:color w:val="000000"/>
                <w:sz w:val="24"/>
                <w:szCs w:val="24"/>
                <w:lang w:eastAsia="lt-LT"/>
              </w:rPr>
            </w:pPr>
            <w:r w:rsidRPr="009A13B2">
              <w:rPr>
                <w:rFonts w:ascii="Times New Roman" w:eastAsia="Calibri" w:hAnsi="Times New Roman" w:cs="Times New Roman"/>
                <w:color w:val="000000"/>
                <w:sz w:val="24"/>
                <w:szCs w:val="24"/>
                <w:lang w:eastAsia="lt-LT"/>
              </w:rPr>
              <w:t>7</w:t>
            </w:r>
            <w:r w:rsidR="004A1C72" w:rsidRPr="009A13B2">
              <w:rPr>
                <w:rFonts w:ascii="Times New Roman" w:eastAsia="Calibri" w:hAnsi="Times New Roman" w:cs="Times New Roman"/>
                <w:color w:val="000000"/>
                <w:sz w:val="24"/>
                <w:szCs w:val="24"/>
                <w:lang w:eastAsia="lt-LT"/>
              </w:rPr>
              <w:t xml:space="preserve">.1. </w:t>
            </w:r>
            <w:r w:rsidR="00CD4A66" w:rsidRPr="009A13B2">
              <w:rPr>
                <w:rFonts w:ascii="Times New Roman" w:eastAsia="Calibri" w:hAnsi="Times New Roman" w:cs="Times New Roman"/>
                <w:color w:val="000000"/>
                <w:sz w:val="24"/>
                <w:szCs w:val="24"/>
                <w:lang w:eastAsia="lt-LT"/>
              </w:rPr>
              <w:t>Lėšos negali būti naudojamos: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.1.1. </w:t>
            </w:r>
            <w:proofErr w:type="spellStart"/>
            <w:r w:rsidR="00CD4A66" w:rsidRPr="009A13B2">
              <w:rPr>
                <w:rFonts w:ascii="Times New Roman" w:hAnsi="Times New Roman" w:cs="Times New Roman"/>
                <w:sz w:val="24"/>
                <w:szCs w:val="24"/>
              </w:rPr>
              <w:t>įsiskolinimams</w:t>
            </w:r>
            <w:proofErr w:type="spellEnd"/>
            <w:r w:rsidR="00CD4A66" w:rsidRPr="009A13B2">
              <w:rPr>
                <w:rFonts w:ascii="Times New Roman" w:hAnsi="Times New Roman" w:cs="Times New Roman"/>
                <w:sz w:val="24"/>
                <w:szCs w:val="24"/>
              </w:rPr>
              <w:t xml:space="preserve"> dengti;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.1.2. </w:t>
            </w:r>
            <w:r w:rsidR="00CD4A66" w:rsidRPr="009A13B2">
              <w:rPr>
                <w:rFonts w:ascii="Times New Roman" w:hAnsi="Times New Roman" w:cs="Times New Roman"/>
                <w:sz w:val="24"/>
                <w:szCs w:val="24"/>
              </w:rPr>
              <w:t>investiciniams projektams rengti ir įgyvendinti;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 xml:space="preserve">.1.3. </w:t>
            </w:r>
            <w:r w:rsidR="00CD4A66" w:rsidRPr="009A13B2">
              <w:rPr>
                <w:rFonts w:ascii="Times New Roman" w:hAnsi="Times New Roman" w:cs="Times New Roman"/>
                <w:sz w:val="24"/>
                <w:szCs w:val="24"/>
                <w:lang w:eastAsia="lt-LT"/>
              </w:rPr>
              <w:t>Priemonės</w:t>
            </w:r>
            <w:r w:rsidR="00CD4A66" w:rsidRPr="009A13B2">
              <w:rPr>
                <w:rFonts w:ascii="Times New Roman" w:hAnsi="Times New Roman" w:cs="Times New Roman"/>
                <w:sz w:val="24"/>
                <w:szCs w:val="24"/>
              </w:rPr>
              <w:t xml:space="preserve"> įgyvendinimo išlaidoms, finansuojamoms iš kitų finansavimo šaltinių, apmokėti;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4A1C72" w:rsidRPr="009A13B2">
              <w:rPr>
                <w:rFonts w:ascii="Times New Roman" w:hAnsi="Times New Roman" w:cs="Times New Roman"/>
                <w:sz w:val="24"/>
                <w:szCs w:val="24"/>
              </w:rPr>
              <w:t>.1.4.</w:t>
            </w:r>
            <w:r w:rsidR="00CD4A66" w:rsidRPr="009A13B2">
              <w:rPr>
                <w:rFonts w:ascii="Times New Roman" w:hAnsi="Times New Roman" w:cs="Times New Roman"/>
                <w:sz w:val="24"/>
                <w:szCs w:val="24"/>
              </w:rPr>
              <w:t xml:space="preserve"> kelionėms į užsienį;</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w:t>
            </w:r>
            <w:r w:rsidR="004A1C72"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veikloms, kurios: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.2.1</w:t>
            </w:r>
            <w:r w:rsidR="009115E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kelia grėsmę žmonių sveikatai, garbei ir orumui, viešajai tvarkai;</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lastRenderedPageBreak/>
              <w:t>7</w:t>
            </w:r>
            <w:r w:rsidR="00A57C6D" w:rsidRPr="009A13B2">
              <w:rPr>
                <w:rFonts w:ascii="Times New Roman" w:hAnsi="Times New Roman" w:cs="Times New Roman"/>
                <w:sz w:val="24"/>
                <w:szCs w:val="24"/>
              </w:rPr>
              <w:t>.2.2</w:t>
            </w:r>
            <w:r w:rsidR="009115E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bet kokiomis formomis, metodais ir būdais išreiškia nepagarbą tautiniams Lietuvos valstybės simboliams;</w:t>
            </w:r>
          </w:p>
          <w:p w:rsidR="00CD4A66"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.2.3</w:t>
            </w:r>
            <w:r w:rsidR="000757A9" w:rsidRPr="009A13B2">
              <w:rPr>
                <w:rFonts w:ascii="Times New Roman" w:hAnsi="Times New Roman" w:cs="Times New Roman"/>
                <w:sz w:val="24"/>
                <w:szCs w:val="24"/>
              </w:rPr>
              <w:t>.</w:t>
            </w:r>
            <w:r w:rsidR="00CD4A66" w:rsidRPr="009A13B2">
              <w:rPr>
                <w:rFonts w:ascii="Times New Roman" w:hAnsi="Times New Roman" w:cs="Times New Roman"/>
                <w:sz w:val="24"/>
                <w:szCs w:val="24"/>
              </w:rPr>
              <w:t xml:space="preserve"> bet kokiomis formomis, metodais ir būdais populiarina smurtą, prievartą, neapykantą;</w:t>
            </w:r>
          </w:p>
          <w:p w:rsidR="00254D79" w:rsidRPr="009A13B2" w:rsidRDefault="00FB2A3D" w:rsidP="00DE3264">
            <w:pPr>
              <w:spacing w:line="360" w:lineRule="auto"/>
              <w:jc w:val="both"/>
              <w:rPr>
                <w:rFonts w:ascii="Times New Roman" w:hAnsi="Times New Roman" w:cs="Times New Roman"/>
                <w:sz w:val="24"/>
                <w:szCs w:val="24"/>
              </w:rPr>
            </w:pPr>
            <w:r w:rsidRPr="009A13B2">
              <w:rPr>
                <w:rFonts w:ascii="Times New Roman" w:hAnsi="Times New Roman" w:cs="Times New Roman"/>
                <w:sz w:val="24"/>
                <w:szCs w:val="24"/>
              </w:rPr>
              <w:t>7</w:t>
            </w:r>
            <w:r w:rsidR="00A57C6D" w:rsidRPr="009A13B2">
              <w:rPr>
                <w:rFonts w:ascii="Times New Roman" w:hAnsi="Times New Roman" w:cs="Times New Roman"/>
                <w:sz w:val="24"/>
                <w:szCs w:val="24"/>
              </w:rPr>
              <w:t>.2.4.</w:t>
            </w:r>
            <w:r w:rsidR="00CD4A66" w:rsidRPr="009A13B2">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9A13B2" w:rsidTr="00254D79">
        <w:tc>
          <w:tcPr>
            <w:tcW w:w="570" w:type="dxa"/>
          </w:tcPr>
          <w:p w:rsidR="00254D79" w:rsidRPr="009A13B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Projektų atranka ir vertinimo kriterijai</w:t>
            </w:r>
          </w:p>
        </w:tc>
        <w:tc>
          <w:tcPr>
            <w:tcW w:w="6972" w:type="dxa"/>
          </w:tcPr>
          <w:p w:rsidR="00061790" w:rsidRPr="009A13B2"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A13B2">
              <w:rPr>
                <w:rFonts w:ascii="Times New Roman" w:hAnsi="Times New Roman" w:cs="Times New Roman"/>
                <w:sz w:val="24"/>
                <w:szCs w:val="24"/>
              </w:rPr>
              <w:t>8</w:t>
            </w:r>
            <w:r w:rsidR="00061790" w:rsidRPr="009A13B2">
              <w:rPr>
                <w:rFonts w:ascii="Times New Roman" w:hAnsi="Times New Roman" w:cs="Times New Roman"/>
                <w:sz w:val="24"/>
                <w:szCs w:val="24"/>
              </w:rPr>
              <w:t xml:space="preserve">.1. </w:t>
            </w:r>
            <w:r w:rsidR="008E5A52" w:rsidRPr="009A13B2">
              <w:rPr>
                <w:rFonts w:ascii="Times New Roman" w:hAnsi="Times New Roman" w:cs="Times New Roman"/>
                <w:color w:val="000000" w:themeColor="text1"/>
                <w:sz w:val="24"/>
                <w:szCs w:val="24"/>
              </w:rPr>
              <w:t xml:space="preserve">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008E5A52" w:rsidRPr="009A13B2">
              <w:rPr>
                <w:rFonts w:ascii="Times New Roman" w:hAnsi="Times New Roman" w:cs="Times New Roman"/>
                <w:color w:val="000000" w:themeColor="text1"/>
                <w:sz w:val="24"/>
                <w:szCs w:val="24"/>
              </w:rPr>
              <w:t>seniūnaičių</w:t>
            </w:r>
            <w:proofErr w:type="spellEnd"/>
            <w:r w:rsidR="008E5A52" w:rsidRPr="009A13B2">
              <w:rPr>
                <w:rFonts w:ascii="Times New Roman" w:hAnsi="Times New Roman" w:cs="Times New Roman"/>
                <w:color w:val="000000" w:themeColor="text1"/>
                <w:sz w:val="24"/>
                <w:szCs w:val="24"/>
              </w:rPr>
              <w:t xml:space="preserve"> sueiga.</w:t>
            </w:r>
          </w:p>
          <w:p w:rsidR="00254D79" w:rsidRPr="009A13B2"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A13B2">
              <w:rPr>
                <w:rFonts w:ascii="Times New Roman" w:hAnsi="Times New Roman" w:cs="Times New Roman"/>
                <w:sz w:val="24"/>
                <w:szCs w:val="24"/>
              </w:rPr>
              <w:t>8</w:t>
            </w:r>
            <w:r w:rsidR="00380FF5" w:rsidRPr="009A13B2">
              <w:rPr>
                <w:rFonts w:ascii="Times New Roman" w:hAnsi="Times New Roman" w:cs="Times New Roman"/>
                <w:sz w:val="24"/>
                <w:szCs w:val="24"/>
              </w:rPr>
              <w:t>.</w:t>
            </w:r>
            <w:r w:rsidR="00061790" w:rsidRPr="009A13B2">
              <w:rPr>
                <w:rFonts w:ascii="Times New Roman" w:hAnsi="Times New Roman" w:cs="Times New Roman"/>
                <w:sz w:val="24"/>
                <w:szCs w:val="24"/>
              </w:rPr>
              <w:t xml:space="preserve">2. Projektų vertinimo ir atrankos procesas vykdomas vadovaujantis </w:t>
            </w:r>
            <w:r w:rsidR="00BA2B76" w:rsidRPr="009A13B2">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9A13B2">
              <w:rPr>
                <w:rFonts w:ascii="Times New Roman" w:hAnsi="Times New Roman" w:cs="Times New Roman"/>
                <w:sz w:val="24"/>
                <w:szCs w:val="24"/>
              </w:rPr>
              <w:t xml:space="preserve">patvirtintu Kauno </w:t>
            </w:r>
            <w:r w:rsidR="00BA2B76" w:rsidRPr="009A13B2">
              <w:rPr>
                <w:rFonts w:ascii="Times New Roman" w:hAnsi="Times New Roman" w:cs="Times New Roman"/>
                <w:sz w:val="24"/>
                <w:szCs w:val="24"/>
              </w:rPr>
              <w:t>miesto savivaldybės tarybos 2017</w:t>
            </w:r>
            <w:r w:rsidR="00061790" w:rsidRPr="009A13B2">
              <w:rPr>
                <w:rFonts w:ascii="Times New Roman" w:hAnsi="Times New Roman" w:cs="Times New Roman"/>
                <w:sz w:val="24"/>
                <w:szCs w:val="24"/>
              </w:rPr>
              <w:t xml:space="preserve"> m. </w:t>
            </w:r>
            <w:r w:rsidR="00BA2B76" w:rsidRPr="009A13B2">
              <w:rPr>
                <w:rFonts w:ascii="Times New Roman" w:hAnsi="Times New Roman" w:cs="Times New Roman"/>
                <w:sz w:val="24"/>
                <w:szCs w:val="24"/>
              </w:rPr>
              <w:t>liepos 11 d. sprendimu Nr. T-44</w:t>
            </w:r>
            <w:r w:rsidR="00061790" w:rsidRPr="009A13B2">
              <w:rPr>
                <w:rFonts w:ascii="Times New Roman" w:hAnsi="Times New Roman" w:cs="Times New Roman"/>
                <w:sz w:val="24"/>
                <w:szCs w:val="24"/>
              </w:rPr>
              <w:t xml:space="preserve">3 „Dėl </w:t>
            </w:r>
            <w:r w:rsidR="00BA2B76" w:rsidRPr="009A13B2">
              <w:rPr>
                <w:rFonts w:ascii="Times New Roman" w:eastAsia="Arial Unicode MS" w:hAnsi="Times New Roman" w:cs="Times New Roman"/>
                <w:sz w:val="24"/>
                <w:szCs w:val="24"/>
                <w:shd w:val="clear" w:color="auto" w:fill="FFFFFF"/>
                <w:lang w:bidi="he-IL"/>
              </w:rPr>
              <w:t>N</w:t>
            </w:r>
            <w:r w:rsidR="00BA2B76" w:rsidRPr="009A13B2">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9A13B2">
              <w:rPr>
                <w:rFonts w:ascii="Times New Roman" w:hAnsi="Times New Roman" w:cs="Times New Roman"/>
                <w:sz w:val="24"/>
                <w:szCs w:val="24"/>
              </w:rPr>
              <w:t>aprašo patvirtinimo“.</w:t>
            </w:r>
          </w:p>
        </w:tc>
      </w:tr>
      <w:tr w:rsidR="00254D79" w:rsidRPr="009A13B2" w:rsidTr="00254D79">
        <w:tc>
          <w:tcPr>
            <w:tcW w:w="570" w:type="dxa"/>
          </w:tcPr>
          <w:p w:rsidR="00254D79" w:rsidRPr="009A13B2" w:rsidRDefault="00FB2A3D" w:rsidP="00DE3264">
            <w:pPr>
              <w:spacing w:line="360" w:lineRule="auto"/>
              <w:rPr>
                <w:rFonts w:ascii="Times New Roman" w:eastAsia="Calibri" w:hAnsi="Times New Roman" w:cs="Times New Roman"/>
                <w:sz w:val="24"/>
                <w:szCs w:val="24"/>
              </w:rPr>
            </w:pPr>
            <w:r w:rsidRPr="009A13B2">
              <w:rPr>
                <w:rFonts w:ascii="Times New Roman" w:eastAsia="Calibri" w:hAnsi="Times New Roman" w:cs="Times New Roman"/>
                <w:sz w:val="24"/>
                <w:szCs w:val="24"/>
              </w:rPr>
              <w:t>9</w:t>
            </w:r>
            <w:r w:rsidR="00254D79" w:rsidRPr="009A13B2">
              <w:rPr>
                <w:rFonts w:ascii="Times New Roman" w:eastAsia="Calibri" w:hAnsi="Times New Roman" w:cs="Times New Roman"/>
                <w:sz w:val="24"/>
                <w:szCs w:val="24"/>
              </w:rPr>
              <w:t>.</w:t>
            </w:r>
          </w:p>
        </w:tc>
        <w:tc>
          <w:tcPr>
            <w:tcW w:w="2126" w:type="dxa"/>
          </w:tcPr>
          <w:p w:rsidR="00254D79" w:rsidRPr="009A13B2" w:rsidRDefault="00254D79" w:rsidP="00DE3264">
            <w:pPr>
              <w:spacing w:line="360" w:lineRule="auto"/>
              <w:rPr>
                <w:rFonts w:ascii="Times New Roman" w:eastAsia="Calibri" w:hAnsi="Times New Roman" w:cs="Times New Roman"/>
                <w:sz w:val="24"/>
                <w:szCs w:val="24"/>
              </w:rPr>
            </w:pPr>
            <w:r w:rsidRPr="009A13B2">
              <w:rPr>
                <w:rFonts w:ascii="Times New Roman" w:eastAsia="Calibri" w:hAnsi="Times New Roman" w:cs="Times New Roman"/>
                <w:sz w:val="24"/>
                <w:szCs w:val="24"/>
              </w:rPr>
              <w:t>Aktualūs dokumentai</w:t>
            </w:r>
          </w:p>
        </w:tc>
        <w:tc>
          <w:tcPr>
            <w:tcW w:w="6972" w:type="dxa"/>
          </w:tcPr>
          <w:p w:rsidR="002D1447" w:rsidRPr="009A13B2" w:rsidRDefault="002D1447" w:rsidP="002D1447">
            <w:pPr>
              <w:spacing w:line="360" w:lineRule="auto"/>
              <w:jc w:val="both"/>
              <w:rPr>
                <w:rFonts w:ascii="Times New Roman" w:hAnsi="Times New Roman" w:cs="Times New Roman"/>
                <w:color w:val="000000" w:themeColor="text1"/>
                <w:sz w:val="24"/>
                <w:szCs w:val="24"/>
              </w:rPr>
            </w:pPr>
            <w:r w:rsidRPr="009A13B2">
              <w:rPr>
                <w:rFonts w:ascii="Times New Roman" w:eastAsia="Arial Unicode MS" w:hAnsi="Times New Roman" w:cs="Times New Roman"/>
                <w:color w:val="000000" w:themeColor="text1"/>
                <w:sz w:val="24"/>
                <w:szCs w:val="24"/>
                <w:shd w:val="clear" w:color="auto" w:fill="FFFFFF"/>
                <w:lang w:bidi="he-IL"/>
              </w:rPr>
              <w:t>9.1. N</w:t>
            </w:r>
            <w:r w:rsidRPr="009A13B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A13B2">
              <w:rPr>
                <w:rFonts w:ascii="Times New Roman" w:hAnsi="Times New Roman" w:cs="Times New Roman"/>
                <w:color w:val="000000" w:themeColor="text1"/>
                <w:sz w:val="24"/>
                <w:szCs w:val="24"/>
              </w:rPr>
              <w:t xml:space="preserve">aprašas, patvirtintas </w:t>
            </w:r>
            <w:r w:rsidRPr="009A13B2">
              <w:rPr>
                <w:rFonts w:ascii="Times New Roman" w:eastAsia="Calibri" w:hAnsi="Times New Roman" w:cs="Times New Roman"/>
                <w:color w:val="000000" w:themeColor="text1"/>
                <w:sz w:val="24"/>
                <w:szCs w:val="24"/>
              </w:rPr>
              <w:t xml:space="preserve">Kauno miesto savivaldybės tarybos 2017 m. liepos 11 d. sprendimu   Nr. T-443 </w:t>
            </w:r>
            <w:r w:rsidRPr="009A13B2">
              <w:rPr>
                <w:rFonts w:ascii="Times New Roman" w:hAnsi="Times New Roman" w:cs="Times New Roman"/>
                <w:color w:val="000000" w:themeColor="text1"/>
                <w:sz w:val="24"/>
                <w:szCs w:val="24"/>
              </w:rPr>
              <w:t xml:space="preserve">„Dėl </w:t>
            </w:r>
            <w:r w:rsidRPr="009A13B2">
              <w:rPr>
                <w:rFonts w:ascii="Times New Roman" w:eastAsia="Arial Unicode MS" w:hAnsi="Times New Roman" w:cs="Times New Roman"/>
                <w:color w:val="000000" w:themeColor="text1"/>
                <w:sz w:val="24"/>
                <w:szCs w:val="24"/>
                <w:shd w:val="clear" w:color="auto" w:fill="FFFFFF"/>
                <w:lang w:bidi="he-IL"/>
              </w:rPr>
              <w:t>N</w:t>
            </w:r>
            <w:r w:rsidRPr="009A13B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9A13B2">
              <w:rPr>
                <w:rFonts w:ascii="Times New Roman" w:hAnsi="Times New Roman" w:cs="Times New Roman"/>
                <w:color w:val="000000" w:themeColor="text1"/>
                <w:sz w:val="24"/>
                <w:szCs w:val="24"/>
              </w:rPr>
              <w:t>aprašo patvirtinimo“;</w:t>
            </w:r>
          </w:p>
          <w:p w:rsidR="002D1447"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2D1447" w:rsidRPr="009A13B2" w:rsidRDefault="002D1447" w:rsidP="002D1447">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9A13B2">
              <w:rPr>
                <w:rFonts w:ascii="Times New Roman" w:eastAsia="Arial Unicode MS" w:hAnsi="Times New Roman" w:cs="Times New Roman"/>
                <w:color w:val="000000" w:themeColor="text1"/>
                <w:sz w:val="24"/>
                <w:szCs w:val="24"/>
                <w:shd w:val="clear" w:color="auto" w:fill="FFFFFF"/>
                <w:lang w:bidi="he-IL"/>
              </w:rPr>
              <w:t xml:space="preserve">9.3. </w:t>
            </w:r>
            <w:r w:rsidRPr="009A13B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9A13B2">
              <w:rPr>
                <w:rFonts w:ascii="Times New Roman" w:eastAsia="Calibri" w:hAnsi="Times New Roman" w:cs="Times New Roman"/>
                <w:color w:val="000000" w:themeColor="text1"/>
                <w:sz w:val="24"/>
                <w:szCs w:val="24"/>
              </w:rPr>
              <w:t>seniūnaičių</w:t>
            </w:r>
            <w:proofErr w:type="spellEnd"/>
            <w:r w:rsidRPr="009A13B2">
              <w:rPr>
                <w:rFonts w:ascii="Times New Roman" w:eastAsia="Calibri" w:hAnsi="Times New Roman" w:cs="Times New Roman"/>
                <w:color w:val="000000" w:themeColor="text1"/>
                <w:sz w:val="24"/>
                <w:szCs w:val="24"/>
              </w:rPr>
              <w:t xml:space="preserve"> sueigos nuostatų patvirtinimo“;</w:t>
            </w:r>
          </w:p>
          <w:p w:rsidR="002D1447"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9A13B2" w:rsidRDefault="002D1447" w:rsidP="002D1447">
            <w:pPr>
              <w:spacing w:line="360" w:lineRule="auto"/>
              <w:jc w:val="both"/>
              <w:rPr>
                <w:rFonts w:ascii="Times New Roman" w:eastAsia="Calibri" w:hAnsi="Times New Roman" w:cs="Times New Roman"/>
                <w:color w:val="000000" w:themeColor="text1"/>
                <w:sz w:val="24"/>
                <w:szCs w:val="24"/>
              </w:rPr>
            </w:pPr>
            <w:r w:rsidRPr="009A13B2">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9A13B2" w:rsidRDefault="00FB2A3D" w:rsidP="00DE3264">
            <w:pPr>
              <w:pStyle w:val="Sraopastraipa"/>
              <w:spacing w:line="360" w:lineRule="auto"/>
              <w:ind w:left="0"/>
              <w:contextualSpacing w:val="0"/>
              <w:jc w:val="center"/>
              <w:rPr>
                <w:rFonts w:ascii="Times New Roman" w:hAnsi="Times New Roman" w:cs="Times New Roman"/>
                <w:sz w:val="24"/>
                <w:szCs w:val="24"/>
              </w:rPr>
            </w:pPr>
            <w:r w:rsidRPr="009A13B2">
              <w:rPr>
                <w:rFonts w:ascii="Times New Roman" w:hAnsi="Times New Roman" w:cs="Times New Roman"/>
                <w:sz w:val="24"/>
                <w:szCs w:val="24"/>
              </w:rPr>
              <w:lastRenderedPageBreak/>
              <w:t>10</w:t>
            </w:r>
            <w:r w:rsidR="00254D79" w:rsidRPr="009A13B2">
              <w:rPr>
                <w:rFonts w:ascii="Times New Roman" w:hAnsi="Times New Roman" w:cs="Times New Roman"/>
                <w:sz w:val="24"/>
                <w:szCs w:val="24"/>
              </w:rPr>
              <w:t xml:space="preserve">. </w:t>
            </w:r>
          </w:p>
        </w:tc>
        <w:tc>
          <w:tcPr>
            <w:tcW w:w="2126" w:type="dxa"/>
          </w:tcPr>
          <w:p w:rsidR="00254D79" w:rsidRPr="009A13B2" w:rsidRDefault="00254D79" w:rsidP="00DE3264">
            <w:pPr>
              <w:spacing w:line="360" w:lineRule="auto"/>
              <w:rPr>
                <w:rFonts w:ascii="Times New Roman" w:hAnsi="Times New Roman" w:cs="Times New Roman"/>
                <w:sz w:val="24"/>
                <w:szCs w:val="24"/>
              </w:rPr>
            </w:pPr>
            <w:r w:rsidRPr="009A13B2">
              <w:rPr>
                <w:rFonts w:ascii="Times New Roman" w:hAnsi="Times New Roman" w:cs="Times New Roman"/>
                <w:sz w:val="24"/>
                <w:szCs w:val="24"/>
              </w:rPr>
              <w:t>Informacijos teikimas</w:t>
            </w:r>
          </w:p>
        </w:tc>
        <w:tc>
          <w:tcPr>
            <w:tcW w:w="6972" w:type="dxa"/>
          </w:tcPr>
          <w:p w:rsidR="006F48F2" w:rsidRPr="009A13B2" w:rsidRDefault="006F48F2" w:rsidP="006F48F2">
            <w:pPr>
              <w:spacing w:line="360" w:lineRule="auto"/>
              <w:ind w:firstLine="5"/>
              <w:contextualSpacing/>
              <w:jc w:val="both"/>
              <w:rPr>
                <w:rFonts w:ascii="Times New Roman" w:hAnsi="Times New Roman" w:cs="Times New Roman"/>
                <w:color w:val="000000" w:themeColor="text1"/>
                <w:sz w:val="24"/>
                <w:szCs w:val="24"/>
              </w:rPr>
            </w:pPr>
            <w:r w:rsidRPr="009A13B2">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9A13B2">
                <w:rPr>
                  <w:rStyle w:val="Hipersaitas"/>
                  <w:rFonts w:ascii="Times New Roman" w:hAnsi="Times New Roman" w:cs="Times New Roman"/>
                  <w:color w:val="000000" w:themeColor="text1"/>
                  <w:sz w:val="24"/>
                  <w:szCs w:val="24"/>
                </w:rPr>
                <w:t>evelina.revuckaite</w:t>
              </w:r>
              <w:r w:rsidRPr="009A13B2">
                <w:rPr>
                  <w:rStyle w:val="Hipersaitas"/>
                  <w:rFonts w:ascii="Times New Roman" w:hAnsi="Times New Roman" w:cs="Times New Roman"/>
                  <w:color w:val="000000" w:themeColor="text1"/>
                  <w:sz w:val="24"/>
                  <w:szCs w:val="24"/>
                  <w:lang w:val="en-US"/>
                </w:rPr>
                <w:t>@</w:t>
              </w:r>
              <w:proofErr w:type="spellStart"/>
              <w:r w:rsidRPr="009A13B2">
                <w:rPr>
                  <w:rStyle w:val="Hipersaitas"/>
                  <w:rFonts w:ascii="Times New Roman" w:hAnsi="Times New Roman" w:cs="Times New Roman"/>
                  <w:color w:val="000000" w:themeColor="text1"/>
                  <w:sz w:val="24"/>
                  <w:szCs w:val="24"/>
                  <w:lang w:val="en-US"/>
                </w:rPr>
                <w:t>kaunas.lt</w:t>
              </w:r>
              <w:proofErr w:type="spellEnd"/>
            </w:hyperlink>
            <w:r w:rsidRPr="009A13B2">
              <w:rPr>
                <w:rStyle w:val="Hipersaitas"/>
                <w:rFonts w:ascii="Times New Roman" w:hAnsi="Times New Roman" w:cs="Times New Roman"/>
                <w:color w:val="000000" w:themeColor="text1"/>
                <w:sz w:val="24"/>
                <w:szCs w:val="24"/>
                <w:lang w:val="en-US"/>
              </w:rPr>
              <w:t>.</w:t>
            </w:r>
            <w:r w:rsidRPr="009A13B2">
              <w:rPr>
                <w:rFonts w:ascii="Times New Roman" w:hAnsi="Times New Roman" w:cs="Times New Roman"/>
                <w:color w:val="000000" w:themeColor="text1"/>
                <w:sz w:val="24"/>
                <w:szCs w:val="24"/>
                <w:u w:val="single"/>
                <w:lang w:val="en-US"/>
              </w:rPr>
              <w:t>,</w:t>
            </w:r>
            <w:r w:rsidRPr="009A13B2">
              <w:rPr>
                <w:rFonts w:ascii="Times New Roman" w:hAnsi="Times New Roman" w:cs="Times New Roman"/>
                <w:color w:val="000000" w:themeColor="text1"/>
                <w:sz w:val="24"/>
                <w:szCs w:val="24"/>
                <w:lang w:val="en-US"/>
              </w:rPr>
              <w:t xml:space="preserve"> t</w:t>
            </w:r>
            <w:r w:rsidRPr="009A13B2">
              <w:rPr>
                <w:rFonts w:ascii="Times New Roman" w:hAnsi="Times New Roman" w:cs="Times New Roman"/>
                <w:color w:val="000000" w:themeColor="text1"/>
                <w:sz w:val="24"/>
                <w:szCs w:val="24"/>
              </w:rPr>
              <w:t xml:space="preserve">el. (8 37) </w:t>
            </w:r>
            <w:r w:rsidRPr="009A13B2">
              <w:rPr>
                <w:rFonts w:ascii="Times New Roman" w:hAnsi="Times New Roman" w:cs="Times New Roman"/>
                <w:color w:val="000000" w:themeColor="text1"/>
                <w:sz w:val="24"/>
                <w:szCs w:val="24"/>
                <w:shd w:val="clear" w:color="auto" w:fill="FFFFFF"/>
              </w:rPr>
              <w:t>42 29 14;</w:t>
            </w:r>
          </w:p>
          <w:p w:rsidR="00E11F76" w:rsidRPr="004838FC" w:rsidRDefault="006F48F2" w:rsidP="006F48F2">
            <w:pPr>
              <w:spacing w:line="360" w:lineRule="auto"/>
              <w:ind w:firstLine="5"/>
              <w:contextualSpacing/>
              <w:jc w:val="both"/>
              <w:rPr>
                <w:rFonts w:ascii="Times New Roman" w:hAnsi="Times New Roman" w:cs="Times New Roman"/>
                <w:sz w:val="24"/>
                <w:szCs w:val="24"/>
                <w:lang w:val="en-US"/>
              </w:rPr>
            </w:pPr>
            <w:r w:rsidRPr="009A13B2">
              <w:rPr>
                <w:rFonts w:ascii="Times New Roman" w:hAnsi="Times New Roman" w:cs="Times New Roman"/>
                <w:color w:val="000000" w:themeColor="text1"/>
                <w:sz w:val="24"/>
                <w:szCs w:val="24"/>
                <w:lang w:val="en-US"/>
              </w:rPr>
              <w:t>10.2</w:t>
            </w:r>
            <w:r w:rsidRPr="009A13B2">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9A13B2">
                <w:rPr>
                  <w:rStyle w:val="Hipersaitas"/>
                  <w:rFonts w:ascii="Times New Roman" w:hAnsi="Times New Roman" w:cs="Times New Roman"/>
                  <w:color w:val="000000" w:themeColor="text1"/>
                  <w:sz w:val="24"/>
                  <w:szCs w:val="24"/>
                </w:rPr>
                <w:t>kaunas.lt</w:t>
              </w:r>
              <w:proofErr w:type="spellEnd"/>
            </w:hyperlink>
            <w:r w:rsidRPr="009A13B2">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D1099"/>
    <w:rsid w:val="000E040D"/>
    <w:rsid w:val="000F14E5"/>
    <w:rsid w:val="000F7720"/>
    <w:rsid w:val="00113AF1"/>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53DC"/>
    <w:rsid w:val="001D0281"/>
    <w:rsid w:val="001D5FFD"/>
    <w:rsid w:val="001D6D8C"/>
    <w:rsid w:val="001F6E06"/>
    <w:rsid w:val="0020041D"/>
    <w:rsid w:val="0021253C"/>
    <w:rsid w:val="00212C2D"/>
    <w:rsid w:val="00216A91"/>
    <w:rsid w:val="00216F1D"/>
    <w:rsid w:val="00224DCD"/>
    <w:rsid w:val="00235D5D"/>
    <w:rsid w:val="00253F55"/>
    <w:rsid w:val="00253F8D"/>
    <w:rsid w:val="00254D79"/>
    <w:rsid w:val="00275A93"/>
    <w:rsid w:val="002762DA"/>
    <w:rsid w:val="002967B0"/>
    <w:rsid w:val="002A2412"/>
    <w:rsid w:val="002A78E0"/>
    <w:rsid w:val="002B0583"/>
    <w:rsid w:val="002C14DB"/>
    <w:rsid w:val="002C4FB1"/>
    <w:rsid w:val="002D1447"/>
    <w:rsid w:val="002D43C9"/>
    <w:rsid w:val="002E0434"/>
    <w:rsid w:val="002E288D"/>
    <w:rsid w:val="002F513E"/>
    <w:rsid w:val="00333584"/>
    <w:rsid w:val="00335608"/>
    <w:rsid w:val="00344813"/>
    <w:rsid w:val="00365001"/>
    <w:rsid w:val="0036645F"/>
    <w:rsid w:val="00375B6A"/>
    <w:rsid w:val="00380FF5"/>
    <w:rsid w:val="003827F8"/>
    <w:rsid w:val="00390629"/>
    <w:rsid w:val="00395CF5"/>
    <w:rsid w:val="003A25B4"/>
    <w:rsid w:val="003D632F"/>
    <w:rsid w:val="003E6648"/>
    <w:rsid w:val="003E7065"/>
    <w:rsid w:val="003E7BA9"/>
    <w:rsid w:val="003F2963"/>
    <w:rsid w:val="004138C0"/>
    <w:rsid w:val="004224BD"/>
    <w:rsid w:val="004343A1"/>
    <w:rsid w:val="00444964"/>
    <w:rsid w:val="00447034"/>
    <w:rsid w:val="00450F0E"/>
    <w:rsid w:val="00455D3F"/>
    <w:rsid w:val="00462F04"/>
    <w:rsid w:val="004669CF"/>
    <w:rsid w:val="00480783"/>
    <w:rsid w:val="004838FC"/>
    <w:rsid w:val="00486CD6"/>
    <w:rsid w:val="004A1C72"/>
    <w:rsid w:val="004B45F4"/>
    <w:rsid w:val="004C166C"/>
    <w:rsid w:val="004C6254"/>
    <w:rsid w:val="004F03B5"/>
    <w:rsid w:val="005246A6"/>
    <w:rsid w:val="00541E38"/>
    <w:rsid w:val="00543E4D"/>
    <w:rsid w:val="00553E82"/>
    <w:rsid w:val="00554AD1"/>
    <w:rsid w:val="00571098"/>
    <w:rsid w:val="0057147E"/>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48F2"/>
    <w:rsid w:val="006F6DF6"/>
    <w:rsid w:val="007013FF"/>
    <w:rsid w:val="00711D11"/>
    <w:rsid w:val="00737882"/>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1A4"/>
    <w:rsid w:val="00800E8F"/>
    <w:rsid w:val="00801FC5"/>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B5131"/>
    <w:rsid w:val="008C2C3E"/>
    <w:rsid w:val="008C4A5D"/>
    <w:rsid w:val="008C63B1"/>
    <w:rsid w:val="008D7650"/>
    <w:rsid w:val="008D7CF0"/>
    <w:rsid w:val="008E5A52"/>
    <w:rsid w:val="008F46E0"/>
    <w:rsid w:val="008F774D"/>
    <w:rsid w:val="00904ABC"/>
    <w:rsid w:val="00905E37"/>
    <w:rsid w:val="00906006"/>
    <w:rsid w:val="009115E9"/>
    <w:rsid w:val="009144D4"/>
    <w:rsid w:val="009375C7"/>
    <w:rsid w:val="0096751A"/>
    <w:rsid w:val="0097713B"/>
    <w:rsid w:val="00987082"/>
    <w:rsid w:val="00996B09"/>
    <w:rsid w:val="009A13B2"/>
    <w:rsid w:val="009C1919"/>
    <w:rsid w:val="009E3A7F"/>
    <w:rsid w:val="009F5780"/>
    <w:rsid w:val="009F74DC"/>
    <w:rsid w:val="00A071FF"/>
    <w:rsid w:val="00A07C50"/>
    <w:rsid w:val="00A13639"/>
    <w:rsid w:val="00A57C6D"/>
    <w:rsid w:val="00A57E01"/>
    <w:rsid w:val="00A908F0"/>
    <w:rsid w:val="00AA20D7"/>
    <w:rsid w:val="00AA3193"/>
    <w:rsid w:val="00AA6EE6"/>
    <w:rsid w:val="00AC4907"/>
    <w:rsid w:val="00AC4A50"/>
    <w:rsid w:val="00AC7096"/>
    <w:rsid w:val="00AD2B01"/>
    <w:rsid w:val="00AE2553"/>
    <w:rsid w:val="00AE4EE2"/>
    <w:rsid w:val="00AF676A"/>
    <w:rsid w:val="00B04590"/>
    <w:rsid w:val="00B06FAE"/>
    <w:rsid w:val="00B344E6"/>
    <w:rsid w:val="00B40E92"/>
    <w:rsid w:val="00B42960"/>
    <w:rsid w:val="00B45F93"/>
    <w:rsid w:val="00B4763B"/>
    <w:rsid w:val="00B542F5"/>
    <w:rsid w:val="00B56691"/>
    <w:rsid w:val="00B60C5A"/>
    <w:rsid w:val="00B712AB"/>
    <w:rsid w:val="00B737EC"/>
    <w:rsid w:val="00B965C3"/>
    <w:rsid w:val="00BA24E0"/>
    <w:rsid w:val="00BA2B76"/>
    <w:rsid w:val="00BB1CC1"/>
    <w:rsid w:val="00BE6746"/>
    <w:rsid w:val="00BF1412"/>
    <w:rsid w:val="00BF64B8"/>
    <w:rsid w:val="00C0563E"/>
    <w:rsid w:val="00C10252"/>
    <w:rsid w:val="00C36F98"/>
    <w:rsid w:val="00C57371"/>
    <w:rsid w:val="00C76951"/>
    <w:rsid w:val="00C77E22"/>
    <w:rsid w:val="00C825C3"/>
    <w:rsid w:val="00C82E70"/>
    <w:rsid w:val="00C83D15"/>
    <w:rsid w:val="00C87360"/>
    <w:rsid w:val="00CA45C7"/>
    <w:rsid w:val="00CB2F1B"/>
    <w:rsid w:val="00CC1A12"/>
    <w:rsid w:val="00CC2949"/>
    <w:rsid w:val="00CD4A66"/>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25D52"/>
    <w:rsid w:val="00E37BC3"/>
    <w:rsid w:val="00E47307"/>
    <w:rsid w:val="00E503AE"/>
    <w:rsid w:val="00E5056A"/>
    <w:rsid w:val="00E53FAC"/>
    <w:rsid w:val="00E644F6"/>
    <w:rsid w:val="00E83016"/>
    <w:rsid w:val="00E83A3D"/>
    <w:rsid w:val="00E852F5"/>
    <w:rsid w:val="00E934F5"/>
    <w:rsid w:val="00E947BD"/>
    <w:rsid w:val="00EC4BE2"/>
    <w:rsid w:val="00F06271"/>
    <w:rsid w:val="00F068E0"/>
    <w:rsid w:val="00F3215C"/>
    <w:rsid w:val="00F331F1"/>
    <w:rsid w:val="00F42F50"/>
    <w:rsid w:val="00F71813"/>
    <w:rsid w:val="00F75FFC"/>
    <w:rsid w:val="00F82E7F"/>
    <w:rsid w:val="00F869F4"/>
    <w:rsid w:val="00F97BA5"/>
    <w:rsid w:val="00FA2CE3"/>
    <w:rsid w:val="00FA310A"/>
    <w:rsid w:val="00FB2A3D"/>
    <w:rsid w:val="00FB4CC8"/>
    <w:rsid w:val="00FB522F"/>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9514"/>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9</Pages>
  <Words>10564</Words>
  <Characters>6022</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496</cp:revision>
  <dcterms:created xsi:type="dcterms:W3CDTF">2017-07-05T11:59:00Z</dcterms:created>
  <dcterms:modified xsi:type="dcterms:W3CDTF">2018-08-22T05:40:00Z</dcterms:modified>
</cp:coreProperties>
</file>