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728A4" w14:textId="4BB15D2B" w:rsidR="00DE349E" w:rsidRDefault="00DE349E" w:rsidP="00D32058">
      <w:pPr>
        <w:pStyle w:val="Sraopastraipa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lt-LT"/>
        </w:rPr>
      </w:pPr>
      <w:bookmarkStart w:id="0" w:name="_Hlk35799973"/>
      <w:r w:rsidRPr="00B4380A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Pirmuma</w:t>
      </w:r>
      <w:r w:rsidR="00F227BE" w:rsidRPr="00B4380A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s</w:t>
      </w:r>
      <w:r w:rsidRPr="00B4380A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 </w:t>
      </w:r>
      <w:r w:rsidR="00202F30" w:rsidRPr="00B4380A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ir </w:t>
      </w:r>
      <w:r w:rsidRPr="00B438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lt-LT"/>
        </w:rPr>
        <w:t>prioritetai</w:t>
      </w:r>
      <w:r w:rsidRPr="00B4380A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 </w:t>
      </w:r>
      <w:r w:rsidRPr="00B4380A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priimant į gimnazijas, įgyvendinančias atskirus </w:t>
      </w:r>
      <w:r w:rsidR="00096613" w:rsidRPr="00B438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lt-LT"/>
        </w:rPr>
        <w:t>sav</w:t>
      </w:r>
      <w:r w:rsidRPr="00B438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lt-LT"/>
        </w:rPr>
        <w:t xml:space="preserve">itos pedagoginės sistemos elementus </w:t>
      </w:r>
    </w:p>
    <w:p w14:paraId="6E5020BF" w14:textId="77777777" w:rsidR="002478F8" w:rsidRPr="00B4380A" w:rsidRDefault="002478F8" w:rsidP="00D32058">
      <w:pPr>
        <w:pStyle w:val="Sraopastraipa"/>
        <w:spacing w:after="45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5D474954" w14:textId="6B0275E6" w:rsidR="002478F8" w:rsidRDefault="002478F8" w:rsidP="002478F8">
      <w:pPr>
        <w:pStyle w:val="Sraopastraipa"/>
        <w:spacing w:after="45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lt-LT"/>
        </w:rPr>
      </w:pPr>
      <w:r w:rsidRPr="002478F8">
        <w:rPr>
          <w:rFonts w:ascii="Times New Roman" w:hAnsi="Times New Roman" w:cs="Times New Roman"/>
          <w:sz w:val="24"/>
          <w:szCs w:val="24"/>
          <w:lang w:eastAsia="lt-LT"/>
        </w:rPr>
        <w:t>Į gimnazijas, įgyvendinančias atskirus savitos pedagoginės siste</w:t>
      </w:r>
      <w:r w:rsidR="00CA7BD3">
        <w:rPr>
          <w:rFonts w:ascii="Times New Roman" w:hAnsi="Times New Roman" w:cs="Times New Roman"/>
          <w:sz w:val="24"/>
          <w:szCs w:val="24"/>
          <w:lang w:eastAsia="lt-LT"/>
        </w:rPr>
        <w:t>mos elementus</w:t>
      </w:r>
      <w:bookmarkStart w:id="1" w:name="_GoBack"/>
      <w:bookmarkEnd w:id="1"/>
      <w:r w:rsidRPr="002478F8">
        <w:rPr>
          <w:rFonts w:ascii="Times New Roman" w:hAnsi="Times New Roman" w:cs="Times New Roman"/>
          <w:sz w:val="24"/>
          <w:szCs w:val="24"/>
          <w:lang w:eastAsia="lt-LT"/>
        </w:rPr>
        <w:t xml:space="preserve">, mokiniai priimami iš visos Savivaldybės teritorijos laisvu savo pačių ir (ar) tėvų apsisprendimu. Priimami į šias mokyklas mokiniai ir jų tėvai supažindinami su pagrindiniais taikomais ugdymo principais, galimais ugdymo pasiekimų ir programų nesutapimais, kitomis mokiniams ir tėvams svarbiomis ugdymo turinio ir proceso ypatybėmis. </w:t>
      </w:r>
    </w:p>
    <w:p w14:paraId="58BEC3E3" w14:textId="64A99249" w:rsidR="00DE349E" w:rsidRPr="002478F8" w:rsidRDefault="002478F8" w:rsidP="002478F8">
      <w:pPr>
        <w:pStyle w:val="Sraopastraipa"/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2478F8">
        <w:rPr>
          <w:rFonts w:ascii="Times New Roman" w:hAnsi="Times New Roman" w:cs="Times New Roman"/>
          <w:sz w:val="24"/>
          <w:szCs w:val="24"/>
          <w:lang w:eastAsia="lt-LT"/>
        </w:rPr>
        <w:t xml:space="preserve">Priimant atsižvelgiama į motyvacijos mokytis mokykloje įvertinimo rezultatus pagal pateiktą motyvacinį prašymą, savininko teises ir pareigas įgyvendinančios institucijos, dalyvių susirinkimo (savininko) nustatyta tvarka: jei norinčiųjų yra daugiau nei laisvų mokymosi vietų, </w:t>
      </w:r>
      <w:r w:rsidRPr="002478F8">
        <w:rPr>
          <w:rFonts w:ascii="Times New Roman" w:hAnsi="Times New Roman" w:cs="Times New Roman"/>
          <w:sz w:val="24"/>
          <w:szCs w:val="24"/>
        </w:rPr>
        <w:t>pirmiausia</w:t>
      </w:r>
      <w:r w:rsidRPr="002478F8">
        <w:rPr>
          <w:rFonts w:ascii="Times New Roman" w:hAnsi="Times New Roman" w:cs="Times New Roman"/>
          <w:sz w:val="24"/>
          <w:szCs w:val="24"/>
          <w:lang w:eastAsia="lt-LT"/>
        </w:rPr>
        <w:t xml:space="preserve"> priimami </w:t>
      </w:r>
      <w:r w:rsidRPr="002478F8">
        <w:rPr>
          <w:rFonts w:ascii="Times New Roman" w:hAnsi="Times New Roman" w:cs="Times New Roman"/>
          <w:sz w:val="24"/>
          <w:szCs w:val="24"/>
        </w:rPr>
        <w:t>asmenys, gyvenamąją vietą deklaravę Savivaldybės teritorijoje</w:t>
      </w:r>
      <w:r w:rsidRPr="002478F8">
        <w:rPr>
          <w:rFonts w:ascii="Times New Roman" w:hAnsi="Times New Roman" w:cs="Times New Roman"/>
          <w:sz w:val="24"/>
          <w:szCs w:val="24"/>
          <w:lang w:eastAsia="lt-LT"/>
        </w:rPr>
        <w:t>, atsižvelgiant į gyvenamosios vietos deklaravimo datą Savivaldybėje</w:t>
      </w:r>
      <w:r w:rsidRPr="002478F8">
        <w:rPr>
          <w:rFonts w:ascii="Times New Roman" w:hAnsi="Times New Roman" w:cs="Times New Roman"/>
          <w:sz w:val="24"/>
          <w:szCs w:val="24"/>
        </w:rPr>
        <w:t>, iš jų prioritetas teikiamas asmenims,</w:t>
      </w:r>
      <w:r w:rsidRPr="002478F8">
        <w:rPr>
          <w:rFonts w:ascii="Times New Roman" w:hAnsi="Times New Roman" w:cs="Times New Roman"/>
          <w:sz w:val="24"/>
          <w:szCs w:val="24"/>
          <w:lang w:eastAsia="lt-LT"/>
        </w:rPr>
        <w:t xml:space="preserve"> dėl įgimtų ar įgytų sutrikimų turintiems specialiųjų ugdymosi poreikių, mokykloje jau besimokančių mokinių broliams (įbroliams) ir seserims (įseserėms), arčiausiai mokyklos gyvenantiems asmenims.</w:t>
      </w:r>
      <w:r w:rsidRPr="002478F8">
        <w:rPr>
          <w:rFonts w:ascii="Times New Roman" w:hAnsi="Times New Roman" w:cs="Times New Roman"/>
          <w:sz w:val="24"/>
          <w:szCs w:val="24"/>
        </w:rPr>
        <w:t xml:space="preserve"> </w:t>
      </w:r>
      <w:r w:rsidRPr="002478F8"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</w:p>
    <w:bookmarkEnd w:id="0"/>
    <w:p w14:paraId="4C11DBC7" w14:textId="77777777" w:rsidR="00382222" w:rsidRPr="00B4380A" w:rsidRDefault="00382222" w:rsidP="00B30BB8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59520306" w14:textId="77777777" w:rsidR="00160072" w:rsidRPr="00B4380A" w:rsidRDefault="00160072" w:rsidP="0016007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sectPr w:rsidR="00160072" w:rsidRPr="00B4380A" w:rsidSect="00CD7E10">
      <w:pgSz w:w="16838" w:h="11906" w:orient="landscape"/>
      <w:pgMar w:top="1560" w:right="1440" w:bottom="993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FA6D" w14:textId="77777777" w:rsidR="00723BC5" w:rsidRDefault="00723BC5" w:rsidP="00911FA3">
      <w:pPr>
        <w:spacing w:after="0" w:line="240" w:lineRule="auto"/>
      </w:pPr>
      <w:r>
        <w:separator/>
      </w:r>
    </w:p>
  </w:endnote>
  <w:endnote w:type="continuationSeparator" w:id="0">
    <w:p w14:paraId="31AC1666" w14:textId="77777777" w:rsidR="00723BC5" w:rsidRDefault="00723BC5" w:rsidP="0091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74FEB" w14:textId="77777777" w:rsidR="00723BC5" w:rsidRDefault="00723BC5" w:rsidP="00911FA3">
      <w:pPr>
        <w:spacing w:after="0" w:line="240" w:lineRule="auto"/>
      </w:pPr>
      <w:r>
        <w:separator/>
      </w:r>
    </w:p>
  </w:footnote>
  <w:footnote w:type="continuationSeparator" w:id="0">
    <w:p w14:paraId="07B7CB64" w14:textId="77777777" w:rsidR="00723BC5" w:rsidRDefault="00723BC5" w:rsidP="0091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234"/>
    <w:multiLevelType w:val="hybridMultilevel"/>
    <w:tmpl w:val="0B66C93E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298A4DC9"/>
    <w:multiLevelType w:val="hybridMultilevel"/>
    <w:tmpl w:val="ECAACB46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 w15:restartNumberingAfterBreak="0">
    <w:nsid w:val="392866E5"/>
    <w:multiLevelType w:val="hybridMultilevel"/>
    <w:tmpl w:val="ECAACB46"/>
    <w:lvl w:ilvl="0" w:tplc="99BEA7CC">
      <w:start w:val="1"/>
      <w:numFmt w:val="decimal"/>
      <w:lvlText w:val="%1."/>
      <w:lvlJc w:val="left"/>
      <w:pPr>
        <w:ind w:left="4188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908" w:hanging="360"/>
      </w:pPr>
    </w:lvl>
    <w:lvl w:ilvl="2" w:tplc="0427001B" w:tentative="1">
      <w:start w:val="1"/>
      <w:numFmt w:val="lowerRoman"/>
      <w:lvlText w:val="%3."/>
      <w:lvlJc w:val="right"/>
      <w:pPr>
        <w:ind w:left="5628" w:hanging="180"/>
      </w:pPr>
    </w:lvl>
    <w:lvl w:ilvl="3" w:tplc="0427000F" w:tentative="1">
      <w:start w:val="1"/>
      <w:numFmt w:val="decimal"/>
      <w:lvlText w:val="%4."/>
      <w:lvlJc w:val="left"/>
      <w:pPr>
        <w:ind w:left="6348" w:hanging="360"/>
      </w:pPr>
    </w:lvl>
    <w:lvl w:ilvl="4" w:tplc="04270019" w:tentative="1">
      <w:start w:val="1"/>
      <w:numFmt w:val="lowerLetter"/>
      <w:lvlText w:val="%5."/>
      <w:lvlJc w:val="left"/>
      <w:pPr>
        <w:ind w:left="7068" w:hanging="360"/>
      </w:pPr>
    </w:lvl>
    <w:lvl w:ilvl="5" w:tplc="0427001B" w:tentative="1">
      <w:start w:val="1"/>
      <w:numFmt w:val="lowerRoman"/>
      <w:lvlText w:val="%6."/>
      <w:lvlJc w:val="right"/>
      <w:pPr>
        <w:ind w:left="7788" w:hanging="180"/>
      </w:pPr>
    </w:lvl>
    <w:lvl w:ilvl="6" w:tplc="0427000F" w:tentative="1">
      <w:start w:val="1"/>
      <w:numFmt w:val="decimal"/>
      <w:lvlText w:val="%7."/>
      <w:lvlJc w:val="left"/>
      <w:pPr>
        <w:ind w:left="8508" w:hanging="360"/>
      </w:pPr>
    </w:lvl>
    <w:lvl w:ilvl="7" w:tplc="04270019" w:tentative="1">
      <w:start w:val="1"/>
      <w:numFmt w:val="lowerLetter"/>
      <w:lvlText w:val="%8."/>
      <w:lvlJc w:val="left"/>
      <w:pPr>
        <w:ind w:left="9228" w:hanging="360"/>
      </w:pPr>
    </w:lvl>
    <w:lvl w:ilvl="8" w:tplc="0427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3AA51D91"/>
    <w:multiLevelType w:val="hybridMultilevel"/>
    <w:tmpl w:val="E7E840D2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 w15:restartNumberingAfterBreak="0">
    <w:nsid w:val="3F265285"/>
    <w:multiLevelType w:val="hybridMultilevel"/>
    <w:tmpl w:val="ECA8A0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013B4"/>
    <w:multiLevelType w:val="hybridMultilevel"/>
    <w:tmpl w:val="1B1AF7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33A49"/>
    <w:multiLevelType w:val="hybridMultilevel"/>
    <w:tmpl w:val="35F21062"/>
    <w:lvl w:ilvl="0" w:tplc="F3EA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C4BF9"/>
    <w:multiLevelType w:val="hybridMultilevel"/>
    <w:tmpl w:val="A7E0E0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C66386"/>
    <w:multiLevelType w:val="hybridMultilevel"/>
    <w:tmpl w:val="9DCE86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4AA2"/>
    <w:multiLevelType w:val="hybridMultilevel"/>
    <w:tmpl w:val="2A8233B8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0" w15:restartNumberingAfterBreak="0">
    <w:nsid w:val="5E2D2156"/>
    <w:multiLevelType w:val="hybridMultilevel"/>
    <w:tmpl w:val="E7E840D2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 w15:restartNumberingAfterBreak="0">
    <w:nsid w:val="61693EB5"/>
    <w:multiLevelType w:val="hybridMultilevel"/>
    <w:tmpl w:val="94ECCF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5042"/>
    <w:multiLevelType w:val="hybridMultilevel"/>
    <w:tmpl w:val="5F0EF6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F25742"/>
    <w:multiLevelType w:val="hybridMultilevel"/>
    <w:tmpl w:val="980A31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EE3"/>
    <w:multiLevelType w:val="hybridMultilevel"/>
    <w:tmpl w:val="499C41D4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5678D"/>
    <w:multiLevelType w:val="hybridMultilevel"/>
    <w:tmpl w:val="9EAEE6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317E29"/>
    <w:multiLevelType w:val="hybridMultilevel"/>
    <w:tmpl w:val="87765054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6828"/>
    <w:multiLevelType w:val="hybridMultilevel"/>
    <w:tmpl w:val="2BEE9382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16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17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7"/>
  </w:num>
  <w:num w:numId="16">
    <w:abstractNumId w:val="1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C9"/>
    <w:rsid w:val="00056021"/>
    <w:rsid w:val="00077CAE"/>
    <w:rsid w:val="00091908"/>
    <w:rsid w:val="00096613"/>
    <w:rsid w:val="000A4D06"/>
    <w:rsid w:val="000D46D1"/>
    <w:rsid w:val="000E7F92"/>
    <w:rsid w:val="0010108F"/>
    <w:rsid w:val="00151EBF"/>
    <w:rsid w:val="00160072"/>
    <w:rsid w:val="0016193A"/>
    <w:rsid w:val="001630C2"/>
    <w:rsid w:val="001A2B76"/>
    <w:rsid w:val="001C6CA9"/>
    <w:rsid w:val="001F325C"/>
    <w:rsid w:val="00202F30"/>
    <w:rsid w:val="002429AC"/>
    <w:rsid w:val="002478F8"/>
    <w:rsid w:val="002E469C"/>
    <w:rsid w:val="0033531A"/>
    <w:rsid w:val="00347349"/>
    <w:rsid w:val="00350AD6"/>
    <w:rsid w:val="00382222"/>
    <w:rsid w:val="003825C8"/>
    <w:rsid w:val="00391E37"/>
    <w:rsid w:val="003A1A11"/>
    <w:rsid w:val="003B611B"/>
    <w:rsid w:val="004430C4"/>
    <w:rsid w:val="00481B26"/>
    <w:rsid w:val="00483F57"/>
    <w:rsid w:val="004B0A3F"/>
    <w:rsid w:val="004D1B83"/>
    <w:rsid w:val="004E7CF6"/>
    <w:rsid w:val="005005F2"/>
    <w:rsid w:val="0058414A"/>
    <w:rsid w:val="00590FBB"/>
    <w:rsid w:val="0062227C"/>
    <w:rsid w:val="006329BE"/>
    <w:rsid w:val="00646E40"/>
    <w:rsid w:val="00647385"/>
    <w:rsid w:val="006702A7"/>
    <w:rsid w:val="00671D4C"/>
    <w:rsid w:val="006B5303"/>
    <w:rsid w:val="00723BC5"/>
    <w:rsid w:val="00746C31"/>
    <w:rsid w:val="0075374B"/>
    <w:rsid w:val="007627D8"/>
    <w:rsid w:val="0079490A"/>
    <w:rsid w:val="007A70C2"/>
    <w:rsid w:val="007E5D19"/>
    <w:rsid w:val="007F1179"/>
    <w:rsid w:val="008055FE"/>
    <w:rsid w:val="00807678"/>
    <w:rsid w:val="00893B7F"/>
    <w:rsid w:val="00894C92"/>
    <w:rsid w:val="008C20CD"/>
    <w:rsid w:val="00911FA3"/>
    <w:rsid w:val="00924670"/>
    <w:rsid w:val="00981502"/>
    <w:rsid w:val="009B4263"/>
    <w:rsid w:val="009F2204"/>
    <w:rsid w:val="009F2BB9"/>
    <w:rsid w:val="009F55DA"/>
    <w:rsid w:val="00A50C48"/>
    <w:rsid w:val="00A60400"/>
    <w:rsid w:val="00AA7535"/>
    <w:rsid w:val="00B10702"/>
    <w:rsid w:val="00B30BB8"/>
    <w:rsid w:val="00B4380A"/>
    <w:rsid w:val="00B5779D"/>
    <w:rsid w:val="00B653BF"/>
    <w:rsid w:val="00BE7290"/>
    <w:rsid w:val="00C03FF2"/>
    <w:rsid w:val="00C15200"/>
    <w:rsid w:val="00C224C2"/>
    <w:rsid w:val="00C57C19"/>
    <w:rsid w:val="00CA5109"/>
    <w:rsid w:val="00CA7BD3"/>
    <w:rsid w:val="00CD7E10"/>
    <w:rsid w:val="00CE5060"/>
    <w:rsid w:val="00D32058"/>
    <w:rsid w:val="00D32404"/>
    <w:rsid w:val="00D61AC9"/>
    <w:rsid w:val="00DA4C74"/>
    <w:rsid w:val="00DE349E"/>
    <w:rsid w:val="00E20FB8"/>
    <w:rsid w:val="00E32112"/>
    <w:rsid w:val="00E37238"/>
    <w:rsid w:val="00F17364"/>
    <w:rsid w:val="00F227BE"/>
    <w:rsid w:val="00F913E9"/>
    <w:rsid w:val="00FC55AF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C20A"/>
  <w15:chartTrackingRefBased/>
  <w15:docId w15:val="{B83FC388-13CD-4B85-B4D6-46CFFCF6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9F2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F2204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h3">
    <w:name w:val="h3"/>
    <w:basedOn w:val="Numatytasispastraiposriftas"/>
    <w:rsid w:val="009F2204"/>
  </w:style>
  <w:style w:type="character" w:customStyle="1" w:styleId="h4">
    <w:name w:val="h4"/>
    <w:basedOn w:val="Numatytasispastraiposriftas"/>
    <w:rsid w:val="009F2204"/>
  </w:style>
  <w:style w:type="paragraph" w:styleId="prastasiniatinklio">
    <w:name w:val="Normal (Web)"/>
    <w:basedOn w:val="prastasis"/>
    <w:uiPriority w:val="99"/>
    <w:semiHidden/>
    <w:unhideWhenUsed/>
    <w:rsid w:val="009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9F2204"/>
    <w:rPr>
      <w:b/>
      <w:bCs/>
    </w:rPr>
  </w:style>
  <w:style w:type="paragraph" w:styleId="Sraopastraipa">
    <w:name w:val="List Paragraph"/>
    <w:basedOn w:val="prastasis"/>
    <w:uiPriority w:val="34"/>
    <w:qFormat/>
    <w:rsid w:val="009F2204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62227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20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1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11FA3"/>
  </w:style>
  <w:style w:type="paragraph" w:styleId="Porat">
    <w:name w:val="footer"/>
    <w:basedOn w:val="prastasis"/>
    <w:link w:val="PoratDiagrama"/>
    <w:uiPriority w:val="99"/>
    <w:unhideWhenUsed/>
    <w:rsid w:val="0091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11FA3"/>
  </w:style>
  <w:style w:type="paragraph" w:styleId="Antrat">
    <w:name w:val="caption"/>
    <w:basedOn w:val="prastasis"/>
    <w:next w:val="prastasis"/>
    <w:uiPriority w:val="35"/>
    <w:unhideWhenUsed/>
    <w:qFormat/>
    <w:rsid w:val="00F173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B426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B426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B426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B426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B42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2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57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7C3B-EE26-4F60-BF3D-97006470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Rosvita Rupšienė</dc:creator>
  <cp:keywords/>
  <dc:description/>
  <cp:lastModifiedBy>Rosvita Rupšienė</cp:lastModifiedBy>
  <cp:revision>3</cp:revision>
  <cp:lastPrinted>2020-03-25T11:54:00Z</cp:lastPrinted>
  <dcterms:created xsi:type="dcterms:W3CDTF">2021-12-21T14:06:00Z</dcterms:created>
  <dcterms:modified xsi:type="dcterms:W3CDTF">2021-12-21T14:10:00Z</dcterms:modified>
</cp:coreProperties>
</file>