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16" w:rsidRPr="00D94EB7" w:rsidRDefault="00E70022" w:rsidP="002D4B6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4EB7">
        <w:rPr>
          <w:rFonts w:ascii="Times New Roman" w:hAnsi="Times New Roman" w:cs="Times New Roman"/>
          <w:sz w:val="28"/>
          <w:szCs w:val="28"/>
          <w:u w:val="single"/>
        </w:rPr>
        <w:t>Dažniausiai užduodami klausimai</w:t>
      </w:r>
    </w:p>
    <w:p w:rsidR="00E70022" w:rsidRPr="00D94EB7" w:rsidRDefault="00D94EB7" w:rsidP="00BC61A5">
      <w:pPr>
        <w:pStyle w:val="Sraopastraipa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EB7">
        <w:rPr>
          <w:rFonts w:ascii="Times New Roman" w:hAnsi="Times New Roman" w:cs="Times New Roman"/>
          <w:i/>
          <w:sz w:val="28"/>
          <w:szCs w:val="28"/>
        </w:rPr>
        <w:t>Mano vaikas šį rugsė</w:t>
      </w:r>
      <w:r w:rsidR="00856577">
        <w:rPr>
          <w:rFonts w:ascii="Times New Roman" w:hAnsi="Times New Roman" w:cs="Times New Roman"/>
          <w:i/>
          <w:sz w:val="28"/>
          <w:szCs w:val="28"/>
        </w:rPr>
        <w:t>jį pradės lankyti pirmą klasę. K</w:t>
      </w:r>
      <w:r w:rsidRPr="00D94EB7">
        <w:rPr>
          <w:rFonts w:ascii="Times New Roman" w:hAnsi="Times New Roman" w:cs="Times New Roman"/>
          <w:i/>
          <w:sz w:val="28"/>
          <w:szCs w:val="28"/>
        </w:rPr>
        <w:t>ur turėčiau pateikti prašymą?</w:t>
      </w:r>
    </w:p>
    <w:p w:rsidR="00D94EB7" w:rsidRPr="00D94EB7" w:rsidRDefault="00D94EB7" w:rsidP="00D94EB7">
      <w:pPr>
        <w:pStyle w:val="Sraopastraipa"/>
        <w:ind w:left="5039"/>
        <w:rPr>
          <w:rFonts w:ascii="Times New Roman" w:hAnsi="Times New Roman" w:cs="Times New Roman"/>
          <w:i/>
          <w:sz w:val="28"/>
          <w:szCs w:val="28"/>
        </w:rPr>
      </w:pPr>
    </w:p>
    <w:p w:rsidR="00E70022" w:rsidRDefault="00E70022" w:rsidP="00D94E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bidi="he-IL"/>
        </w:rPr>
      </w:pPr>
      <w:r w:rsidRPr="000B7583">
        <w:rPr>
          <w:rFonts w:ascii="Times New Roman" w:eastAsia="Times New Roman" w:hAnsi="Times New Roman" w:cs="Times New Roman"/>
          <w:color w:val="000000"/>
          <w:sz w:val="24"/>
          <w:szCs w:val="20"/>
          <w:lang w:bidi="he-IL"/>
        </w:rPr>
        <w:t xml:space="preserve">Jei vieno iš tėvų ir vaiko gyvenamoji vieta yra deklaruota Savivaldybės teritorijoje, prašymą galima pateikti per prašymų priimti mokytis į bendrojo ugdymo mokyklas informacinę sistemą nuo Tarybos nustatytos prašymų priimti mokytis į bendrojo ugdymo mokyklas pateikimo pradžios. </w:t>
      </w:r>
    </w:p>
    <w:p w:rsidR="00E70022" w:rsidRDefault="00E70022" w:rsidP="00D94E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bidi="he-IL"/>
        </w:rPr>
      </w:pPr>
      <w:r w:rsidRPr="000B7583">
        <w:rPr>
          <w:rFonts w:ascii="Times New Roman" w:eastAsia="Times New Roman" w:hAnsi="Times New Roman" w:cs="Times New Roman"/>
          <w:color w:val="000000"/>
          <w:sz w:val="24"/>
          <w:szCs w:val="20"/>
          <w:lang w:bidi="he-IL"/>
        </w:rPr>
        <w:t>Po gegužės 31 d. prašymai per informacinę sistemą nepriimami, prašymus galima pateikti tik pasirinktai mokyklai</w:t>
      </w:r>
      <w:r w:rsidRPr="000B7583">
        <w:rPr>
          <w:rFonts w:ascii="Times New Roman" w:eastAsia="Times New Roman" w:hAnsi="Times New Roman" w:cs="Times New Roman"/>
          <w:sz w:val="24"/>
          <w:szCs w:val="20"/>
          <w:lang w:bidi="he-IL"/>
        </w:rPr>
        <w:t>.</w:t>
      </w:r>
    </w:p>
    <w:p w:rsidR="002D4B67" w:rsidRDefault="002D4B67" w:rsidP="00E7002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bidi="he-IL"/>
        </w:rPr>
      </w:pPr>
    </w:p>
    <w:p w:rsidR="00D94EB7" w:rsidRPr="00D94EB7" w:rsidRDefault="002D4B67" w:rsidP="00CA7DBA">
      <w:pPr>
        <w:pStyle w:val="Sraopastraipa"/>
        <w:numPr>
          <w:ilvl w:val="0"/>
          <w:numId w:val="7"/>
        </w:numPr>
        <w:tabs>
          <w:tab w:val="left" w:pos="66"/>
        </w:tabs>
        <w:spacing w:after="450" w:line="240" w:lineRule="auto"/>
        <w:ind w:left="426" w:hanging="426"/>
        <w:outlineLvl w:val="1"/>
        <w:rPr>
          <w:rFonts w:ascii="Times New Roman" w:eastAsia="Times New Roman" w:hAnsi="Times New Roman" w:cs="Times New Roman"/>
          <w:bCs/>
          <w:i/>
          <w:color w:val="414141"/>
          <w:sz w:val="28"/>
          <w:szCs w:val="28"/>
          <w:lang w:eastAsia="lt-LT"/>
        </w:rPr>
      </w:pPr>
      <w:r w:rsidRPr="00D94EB7">
        <w:rPr>
          <w:rFonts w:ascii="Times New Roman" w:eastAsia="Times New Roman" w:hAnsi="Times New Roman" w:cs="Times New Roman"/>
          <w:bCs/>
          <w:i/>
          <w:color w:val="414141"/>
          <w:sz w:val="28"/>
          <w:szCs w:val="28"/>
          <w:lang w:eastAsia="lt-LT"/>
        </w:rPr>
        <w:t>Kokia prašymų pateikimo tvarka?</w:t>
      </w:r>
    </w:p>
    <w:p w:rsidR="002D4B67" w:rsidRPr="000B7583" w:rsidRDefault="002D4B67" w:rsidP="002D4B67">
      <w:pPr>
        <w:spacing w:after="450" w:line="360" w:lineRule="auto"/>
        <w:ind w:left="-14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2D4B67">
        <w:rPr>
          <w:rFonts w:ascii="Times New Roman" w:eastAsia="Times New Roman" w:hAnsi="Times New Roman" w:cs="Times New Roman"/>
          <w:bCs/>
          <w:color w:val="414141"/>
          <w:sz w:val="24"/>
          <w:szCs w:val="24"/>
          <w:lang w:eastAsia="lt-LT"/>
        </w:rPr>
        <w:t>Per informacinę sistemą į pasirinktas mokyklas</w:t>
      </w:r>
      <w:r w:rsidRPr="002D4B67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lt-LT"/>
        </w:rPr>
        <w:t xml:space="preserve"> </w:t>
      </w:r>
      <w:r w:rsidRPr="002D4B67">
        <w:rPr>
          <w:rFonts w:ascii="Times New Roman" w:eastAsia="Times New Roman" w:hAnsi="Times New Roman" w:cs="Times New Roman"/>
          <w:bCs/>
          <w:color w:val="414141"/>
          <w:sz w:val="24"/>
          <w:szCs w:val="24"/>
          <w:lang w:eastAsia="lt-LT"/>
        </w:rPr>
        <w:t xml:space="preserve">pateikiami </w:t>
      </w:r>
      <w:r w:rsidRPr="002D4B67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lt-LT"/>
        </w:rPr>
        <w:t>ne daugiau kaip du</w:t>
      </w:r>
      <w:r w:rsidRPr="002D4B67">
        <w:rPr>
          <w:rFonts w:ascii="Times New Roman" w:eastAsia="Times New Roman" w:hAnsi="Times New Roman" w:cs="Times New Roman"/>
          <w:bCs/>
          <w:color w:val="414141"/>
          <w:sz w:val="24"/>
          <w:szCs w:val="24"/>
          <w:lang w:eastAsia="lt-LT"/>
        </w:rPr>
        <w:t xml:space="preserve"> prašymai</w:t>
      </w:r>
      <w:r w:rsidRPr="002D4B67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lang w:eastAsia="lt-LT"/>
        </w:rPr>
        <w:t xml:space="preserve">. </w:t>
      </w:r>
      <w:r w:rsidRPr="002D4B67">
        <w:rPr>
          <w:rFonts w:ascii="Times New Roman" w:eastAsia="Times New Roman" w:hAnsi="Times New Roman" w:cs="Times New Roman"/>
          <w:bCs/>
          <w:color w:val="414141"/>
          <w:sz w:val="24"/>
          <w:szCs w:val="24"/>
          <w:lang w:eastAsia="lt-LT"/>
        </w:rPr>
        <w:t xml:space="preserve">Jeigu tarp pasirinktų mokyklų nėra priskirtosios mokyklos pagal deklaruotą gyvenamąją vietą Savivaldybės teritorijoje, </w:t>
      </w:r>
      <w:r w:rsidRPr="002D4B6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informacinė sistema automatiškai  šią mokyklą parenka kaip papildomą mokyklą.</w:t>
      </w:r>
    </w:p>
    <w:p w:rsidR="00E70022" w:rsidRPr="00D94EB7" w:rsidRDefault="00D94EB7" w:rsidP="00D94EB7">
      <w:pPr>
        <w:pStyle w:val="Sraopastraipa"/>
        <w:numPr>
          <w:ilvl w:val="0"/>
          <w:numId w:val="7"/>
        </w:numPr>
        <w:ind w:left="567" w:hanging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4EB7">
        <w:rPr>
          <w:rFonts w:ascii="Times New Roman" w:hAnsi="Times New Roman" w:cs="Times New Roman"/>
          <w:i/>
          <w:sz w:val="28"/>
          <w:szCs w:val="28"/>
        </w:rPr>
        <w:t>Iki kada galima teikti prašymus</w:t>
      </w:r>
      <w:r w:rsidRPr="00D94E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0022" w:rsidRPr="00D94EB7">
        <w:rPr>
          <w:rFonts w:ascii="Times New Roman" w:hAnsi="Times New Roman" w:cs="Times New Roman"/>
          <w:i/>
          <w:sz w:val="24"/>
          <w:szCs w:val="24"/>
        </w:rPr>
        <w:t>?</w:t>
      </w:r>
    </w:p>
    <w:p w:rsidR="00E70022" w:rsidRDefault="00E70022" w:rsidP="00CA7DBA">
      <w:pPr>
        <w:jc w:val="both"/>
        <w:rPr>
          <w:rFonts w:ascii="Times New Roman" w:hAnsi="Times New Roman" w:cs="Times New Roman"/>
          <w:sz w:val="24"/>
          <w:szCs w:val="24"/>
        </w:rPr>
      </w:pPr>
      <w:r w:rsidRPr="00E70022">
        <w:rPr>
          <w:rFonts w:ascii="Times New Roman" w:hAnsi="Times New Roman" w:cs="Times New Roman"/>
          <w:sz w:val="24"/>
          <w:szCs w:val="24"/>
        </w:rPr>
        <w:t xml:space="preserve">Prašymai teikiami nuolat. Prašymus ateinantiems mokslo metams </w:t>
      </w:r>
      <w:r w:rsidR="00CA7DBA">
        <w:rPr>
          <w:rFonts w:ascii="Times New Roman" w:hAnsi="Times New Roman" w:cs="Times New Roman"/>
          <w:sz w:val="24"/>
          <w:szCs w:val="24"/>
        </w:rPr>
        <w:t xml:space="preserve">elektroniniu būdu </w:t>
      </w:r>
      <w:r w:rsidRPr="00E70022">
        <w:rPr>
          <w:rFonts w:ascii="Times New Roman" w:hAnsi="Times New Roman" w:cs="Times New Roman"/>
          <w:sz w:val="24"/>
          <w:szCs w:val="24"/>
        </w:rPr>
        <w:t>rekomenduojama pateikti iki š.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022">
        <w:rPr>
          <w:rFonts w:ascii="Times New Roman" w:hAnsi="Times New Roman" w:cs="Times New Roman"/>
          <w:sz w:val="24"/>
          <w:szCs w:val="24"/>
        </w:rPr>
        <w:t xml:space="preserve">m. gegužės 31 d. </w:t>
      </w:r>
    </w:p>
    <w:p w:rsidR="00C311A2" w:rsidRDefault="00D94EB7" w:rsidP="00D94EB7">
      <w:pPr>
        <w:pStyle w:val="Sraopastraipa"/>
        <w:numPr>
          <w:ilvl w:val="0"/>
          <w:numId w:val="7"/>
        </w:numPr>
        <w:ind w:left="567" w:hanging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4EB7">
        <w:rPr>
          <w:rFonts w:ascii="Times New Roman" w:hAnsi="Times New Roman" w:cs="Times New Roman"/>
          <w:i/>
          <w:sz w:val="28"/>
          <w:szCs w:val="28"/>
        </w:rPr>
        <w:t>Kas turės pirmumo teisę patekti į konkrečią mokyklą?</w:t>
      </w:r>
    </w:p>
    <w:p w:rsidR="00D94EB7" w:rsidRPr="00D94EB7" w:rsidRDefault="00D94EB7" w:rsidP="00D94EB7">
      <w:pPr>
        <w:pStyle w:val="Sraopastraipa"/>
        <w:ind w:left="567"/>
        <w:rPr>
          <w:rFonts w:ascii="Times New Roman" w:hAnsi="Times New Roman" w:cs="Times New Roman"/>
          <w:i/>
          <w:sz w:val="28"/>
          <w:szCs w:val="28"/>
        </w:rPr>
      </w:pPr>
    </w:p>
    <w:p w:rsidR="00C311A2" w:rsidRPr="00CA7DBA" w:rsidRDefault="002D4B67" w:rsidP="00C311A2">
      <w:pPr>
        <w:pStyle w:val="Sraopastraipa"/>
        <w:rPr>
          <w:rFonts w:ascii="Times New Roman" w:hAnsi="Times New Roman" w:cs="Times New Roman"/>
          <w:b/>
          <w:sz w:val="24"/>
          <w:szCs w:val="24"/>
        </w:rPr>
      </w:pPr>
      <w:r w:rsidRPr="00CA7DBA">
        <w:rPr>
          <w:rFonts w:ascii="Times New Roman" w:hAnsi="Times New Roman" w:cs="Times New Roman"/>
          <w:b/>
          <w:sz w:val="24"/>
          <w:szCs w:val="24"/>
        </w:rPr>
        <w:t>Pirmumas :</w:t>
      </w:r>
    </w:p>
    <w:p w:rsidR="00C311A2" w:rsidRPr="00CA7DBA" w:rsidRDefault="00C311A2" w:rsidP="002D4B67">
      <w:pPr>
        <w:pStyle w:val="Sraopastrai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DBA">
        <w:rPr>
          <w:rFonts w:ascii="Times New Roman" w:hAnsi="Times New Roman" w:cs="Times New Roman"/>
          <w:bCs/>
          <w:sz w:val="24"/>
          <w:szCs w:val="24"/>
        </w:rPr>
        <w:t>Gyvenamoji vieta deklaruota mokyklos aptarnavimo teritorijoje.</w:t>
      </w:r>
      <w:r w:rsidRPr="00CA7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B67" w:rsidRPr="00CA7DBA" w:rsidRDefault="00C311A2" w:rsidP="002D4B67">
      <w:pPr>
        <w:pStyle w:val="Sraopastrai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DBA">
        <w:rPr>
          <w:rFonts w:ascii="Times New Roman" w:hAnsi="Times New Roman" w:cs="Times New Roman"/>
          <w:bCs/>
          <w:sz w:val="24"/>
          <w:szCs w:val="24"/>
        </w:rPr>
        <w:t>Deklaruota gyvenamoji vieta Savivaldybėje yra gretima mokyklos aptarnavimo teritorijai.</w:t>
      </w:r>
      <w:r w:rsidRPr="00CA7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1A2" w:rsidRPr="00CA7DBA" w:rsidRDefault="00C311A2" w:rsidP="002D4B67">
      <w:pPr>
        <w:pStyle w:val="Sraopastrai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DBA">
        <w:rPr>
          <w:rFonts w:ascii="Times New Roman" w:hAnsi="Times New Roman" w:cs="Times New Roman"/>
          <w:bCs/>
          <w:sz w:val="24"/>
          <w:szCs w:val="24"/>
        </w:rPr>
        <w:t>Gyvenamoji vieta deklaruota Savivaldybėje.</w:t>
      </w:r>
      <w:r w:rsidRPr="00CA7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1A2" w:rsidRPr="00CA7DBA" w:rsidRDefault="00CA7DBA" w:rsidP="00C311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94EB7" w:rsidRPr="00CA7DBA">
        <w:rPr>
          <w:rFonts w:ascii="Times New Roman" w:hAnsi="Times New Roman" w:cs="Times New Roman"/>
          <w:b/>
          <w:sz w:val="24"/>
          <w:szCs w:val="24"/>
        </w:rPr>
        <w:t>Prioritetai:</w:t>
      </w:r>
    </w:p>
    <w:p w:rsidR="00C311A2" w:rsidRPr="00096613" w:rsidRDefault="00C311A2" w:rsidP="00C311A2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sz w:val="24"/>
          <w:szCs w:val="24"/>
        </w:rPr>
        <w:t xml:space="preserve">gyvenamosios vietos deklaravimo data; </w:t>
      </w:r>
    </w:p>
    <w:p w:rsidR="00C311A2" w:rsidRPr="00096613" w:rsidRDefault="00C311A2" w:rsidP="00C311A2">
      <w:pPr>
        <w:pStyle w:val="Sraopastraipa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613">
        <w:rPr>
          <w:rFonts w:ascii="Times New Roman" w:hAnsi="Times New Roman" w:cs="Times New Roman"/>
          <w:sz w:val="24"/>
          <w:szCs w:val="24"/>
        </w:rPr>
        <w:t>tarp tais pačiais metais deklaravusių gyvenamąją vietą asmenų - dėl įgimtų ar įgytų sutrikimų turintys specialiųjų ugdymosi poreikių, mokykloje jau besimokančių mokinių broliai ir seserys.</w:t>
      </w:r>
    </w:p>
    <w:p w:rsidR="00CA7DBA" w:rsidRPr="00BC61A5" w:rsidRDefault="00C311A2" w:rsidP="00CA7DBA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61A5">
        <w:rPr>
          <w:rFonts w:ascii="Times New Roman" w:hAnsi="Times New Roman" w:cs="Times New Roman"/>
          <w:bCs/>
          <w:sz w:val="24"/>
          <w:szCs w:val="24"/>
        </w:rPr>
        <w:t>Gyvenamoji vieta deklaruota kitose savivaldybėse.</w:t>
      </w:r>
      <w:r w:rsidRPr="00BC6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1A2" w:rsidRDefault="00C311A2" w:rsidP="00CA7DBA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CA7DBA">
        <w:rPr>
          <w:rFonts w:ascii="Times New Roman" w:hAnsi="Times New Roman" w:cs="Times New Roman"/>
          <w:b/>
          <w:sz w:val="24"/>
          <w:szCs w:val="24"/>
        </w:rPr>
        <w:t>Prioritetas</w:t>
      </w:r>
      <w:r w:rsidRPr="00CA7DBA">
        <w:rPr>
          <w:rFonts w:ascii="Times New Roman" w:hAnsi="Times New Roman" w:cs="Times New Roman"/>
          <w:sz w:val="24"/>
          <w:szCs w:val="24"/>
        </w:rPr>
        <w:t xml:space="preserve"> –  dėl įgimtų ar įgytų sutrikimų turintys specialiųjų ugdymosi poreikių, mokykloje jau besimokančių mokinių broliai ir seserys</w:t>
      </w:r>
      <w:r w:rsidR="002D4B67" w:rsidRPr="00CA7DBA">
        <w:rPr>
          <w:rFonts w:ascii="Times New Roman" w:hAnsi="Times New Roman" w:cs="Times New Roman"/>
          <w:sz w:val="24"/>
          <w:szCs w:val="24"/>
        </w:rPr>
        <w:t>.</w:t>
      </w:r>
    </w:p>
    <w:p w:rsidR="00856577" w:rsidRPr="00CA7DBA" w:rsidRDefault="00856577" w:rsidP="00CA7DBA">
      <w:pPr>
        <w:pStyle w:val="Sraopastraipa"/>
        <w:rPr>
          <w:rFonts w:ascii="Times New Roman" w:hAnsi="Times New Roman" w:cs="Times New Roman"/>
        </w:rPr>
      </w:pPr>
    </w:p>
    <w:p w:rsidR="002D4B67" w:rsidRPr="00EB1C88" w:rsidRDefault="00856577" w:rsidP="00856577">
      <w:pPr>
        <w:pStyle w:val="Sraopastraipa"/>
        <w:numPr>
          <w:ilvl w:val="0"/>
          <w:numId w:val="7"/>
        </w:numPr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i/>
          <w:color w:val="414141"/>
          <w:sz w:val="28"/>
          <w:szCs w:val="28"/>
          <w:lang w:eastAsia="lt-LT"/>
        </w:rPr>
      </w:pPr>
      <w:r w:rsidRPr="00EB1C88">
        <w:rPr>
          <w:rFonts w:ascii="Times New Roman" w:eastAsia="Times New Roman" w:hAnsi="Times New Roman" w:cs="Times New Roman"/>
          <w:bCs/>
          <w:i/>
          <w:color w:val="414141"/>
          <w:sz w:val="28"/>
          <w:szCs w:val="28"/>
          <w:lang w:eastAsia="lt-LT"/>
        </w:rPr>
        <w:t>Jeigu užpildysiu prašymą pirmą prašymo padavimo dieną ar mano vaikas sąrašuose bus pirmas?</w:t>
      </w:r>
    </w:p>
    <w:p w:rsidR="00856577" w:rsidRDefault="00856577" w:rsidP="00856577">
      <w:pPr>
        <w:pStyle w:val="Sraopastraipa"/>
        <w:spacing w:after="0" w:line="240" w:lineRule="auto"/>
        <w:ind w:left="-142"/>
        <w:jc w:val="both"/>
        <w:outlineLvl w:val="1"/>
        <w:rPr>
          <w:rFonts w:ascii="Times New Roman" w:eastAsia="Times New Roman" w:hAnsi="Times New Roman" w:cs="Times New Roman"/>
          <w:bCs/>
          <w:color w:val="414141"/>
          <w:sz w:val="24"/>
          <w:szCs w:val="24"/>
          <w:lang w:eastAsia="lt-LT"/>
        </w:rPr>
      </w:pPr>
      <w:r w:rsidRPr="00856577">
        <w:rPr>
          <w:rFonts w:ascii="Times New Roman" w:eastAsia="Times New Roman" w:hAnsi="Times New Roman" w:cs="Times New Roman"/>
          <w:bCs/>
          <w:color w:val="414141"/>
          <w:sz w:val="24"/>
          <w:szCs w:val="24"/>
          <w:lang w:eastAsia="lt-LT"/>
        </w:rPr>
        <w:lastRenderedPageBreak/>
        <w:t xml:space="preserve">Prašymo priėmimo laikas neturės jokios įtakos pirmumui, o registracija į bendrojo ugdymo įstaigas vyks nuolat. Prašymo padavimo data ir laikas neturi jokios įtakos priimamų asmenų sąrašų sudarymui. </w:t>
      </w:r>
    </w:p>
    <w:p w:rsidR="00856577" w:rsidRDefault="00856577" w:rsidP="00856577">
      <w:pPr>
        <w:pStyle w:val="Sraopastraipa"/>
        <w:spacing w:after="0" w:line="240" w:lineRule="auto"/>
        <w:ind w:left="-142"/>
        <w:jc w:val="both"/>
        <w:outlineLvl w:val="1"/>
        <w:rPr>
          <w:rFonts w:ascii="Times New Roman" w:eastAsia="Times New Roman" w:hAnsi="Times New Roman" w:cs="Times New Roman"/>
          <w:bCs/>
          <w:color w:val="414141"/>
          <w:sz w:val="24"/>
          <w:szCs w:val="24"/>
          <w:lang w:eastAsia="lt-LT"/>
        </w:rPr>
      </w:pPr>
    </w:p>
    <w:p w:rsidR="00856577" w:rsidRDefault="00856577" w:rsidP="00856577">
      <w:pPr>
        <w:pStyle w:val="Sraopastraipa"/>
        <w:numPr>
          <w:ilvl w:val="0"/>
          <w:numId w:val="7"/>
        </w:numPr>
        <w:spacing w:after="0" w:line="240" w:lineRule="auto"/>
        <w:ind w:left="426" w:hanging="568"/>
        <w:jc w:val="both"/>
        <w:outlineLvl w:val="1"/>
        <w:rPr>
          <w:rFonts w:ascii="Times New Roman" w:eastAsia="Times New Roman" w:hAnsi="Times New Roman" w:cs="Times New Roman"/>
          <w:bCs/>
          <w:i/>
          <w:color w:val="414141"/>
          <w:sz w:val="28"/>
          <w:szCs w:val="28"/>
          <w:lang w:eastAsia="lt-LT"/>
        </w:rPr>
      </w:pPr>
      <w:r w:rsidRPr="00EB1C88">
        <w:rPr>
          <w:rFonts w:ascii="Times New Roman" w:eastAsia="Times New Roman" w:hAnsi="Times New Roman" w:cs="Times New Roman"/>
          <w:bCs/>
          <w:i/>
          <w:color w:val="414141"/>
          <w:sz w:val="28"/>
          <w:szCs w:val="28"/>
          <w:lang w:eastAsia="lt-LT"/>
        </w:rPr>
        <w:t xml:space="preserve">Ar galima </w:t>
      </w:r>
      <w:r w:rsidR="007B482F" w:rsidRPr="00EB1C88">
        <w:rPr>
          <w:rFonts w:ascii="Times New Roman" w:eastAsia="Times New Roman" w:hAnsi="Times New Roman" w:cs="Times New Roman"/>
          <w:bCs/>
          <w:i/>
          <w:color w:val="414141"/>
          <w:sz w:val="28"/>
          <w:szCs w:val="28"/>
          <w:lang w:eastAsia="lt-LT"/>
        </w:rPr>
        <w:t xml:space="preserve">elektroniniu būdu </w:t>
      </w:r>
      <w:r w:rsidRPr="00EB1C88">
        <w:rPr>
          <w:rFonts w:ascii="Times New Roman" w:eastAsia="Times New Roman" w:hAnsi="Times New Roman" w:cs="Times New Roman"/>
          <w:bCs/>
          <w:i/>
          <w:color w:val="414141"/>
          <w:sz w:val="28"/>
          <w:szCs w:val="28"/>
          <w:lang w:eastAsia="lt-LT"/>
        </w:rPr>
        <w:t xml:space="preserve">užregistruoti vaiką į mokyklą </w:t>
      </w:r>
      <w:r w:rsidR="00EB1C88" w:rsidRPr="00EB1C88">
        <w:rPr>
          <w:rFonts w:ascii="Times New Roman" w:eastAsia="Times New Roman" w:hAnsi="Times New Roman" w:cs="Times New Roman"/>
          <w:bCs/>
          <w:i/>
          <w:color w:val="414141"/>
          <w:sz w:val="28"/>
          <w:szCs w:val="28"/>
          <w:lang w:eastAsia="lt-LT"/>
        </w:rPr>
        <w:t>esant ne Lietuvoje?</w:t>
      </w:r>
    </w:p>
    <w:p w:rsidR="00EB1C88" w:rsidRPr="00EB1C88" w:rsidRDefault="00EB1C88" w:rsidP="00EB1C88">
      <w:pPr>
        <w:pStyle w:val="Sraopastraipa"/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i/>
          <w:color w:val="414141"/>
          <w:sz w:val="28"/>
          <w:szCs w:val="28"/>
          <w:lang w:eastAsia="lt-LT"/>
        </w:rPr>
      </w:pPr>
    </w:p>
    <w:p w:rsidR="00EB1C88" w:rsidRDefault="00EB1C88" w:rsidP="00EB1C8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14141"/>
          <w:sz w:val="24"/>
          <w:szCs w:val="24"/>
          <w:lang w:eastAsia="lt-LT"/>
        </w:rPr>
      </w:pPr>
      <w:r w:rsidRPr="00EB1C88">
        <w:rPr>
          <w:rFonts w:ascii="Times New Roman" w:eastAsia="Times New Roman" w:hAnsi="Times New Roman" w:cs="Times New Roman"/>
          <w:bCs/>
          <w:color w:val="414141"/>
          <w:sz w:val="24"/>
          <w:szCs w:val="24"/>
          <w:lang w:eastAsia="lt-LT"/>
        </w:rPr>
        <w:t xml:space="preserve">Prisijungti prie registravimo sistemos galima tik iš Lietuvos interneto paslaugų </w:t>
      </w:r>
      <w:r>
        <w:rPr>
          <w:rFonts w:ascii="Times New Roman" w:eastAsia="Times New Roman" w:hAnsi="Times New Roman" w:cs="Times New Roman"/>
          <w:bCs/>
          <w:color w:val="414141"/>
          <w:sz w:val="24"/>
          <w:szCs w:val="24"/>
          <w:lang w:eastAsia="lt-LT"/>
        </w:rPr>
        <w:t xml:space="preserve">tiekėjams priskirtų IP adresų ir turint galimybę autentifikuotis per elektroninius valdžios vartus. Prisijungus prie sistemos elektroninį prašymą gali </w:t>
      </w:r>
      <w:r>
        <w:rPr>
          <w:rFonts w:ascii="Times New Roman" w:eastAsia="Times New Roman" w:hAnsi="Times New Roman" w:cs="Times New Roman"/>
          <w:bCs/>
          <w:color w:val="414141"/>
          <w:sz w:val="24"/>
          <w:szCs w:val="24"/>
          <w:lang w:eastAsia="lt-LT"/>
        </w:rPr>
        <w:t xml:space="preserve">pateikti </w:t>
      </w:r>
      <w:r>
        <w:rPr>
          <w:rFonts w:ascii="Times New Roman" w:eastAsia="Times New Roman" w:hAnsi="Times New Roman" w:cs="Times New Roman"/>
          <w:bCs/>
          <w:color w:val="414141"/>
          <w:sz w:val="24"/>
          <w:szCs w:val="24"/>
          <w:lang w:eastAsia="lt-LT"/>
        </w:rPr>
        <w:t>tik tuo atveju, jei gyvenamąją vietą yra deklaravęs vienas iš tėvų ir vaikas.</w:t>
      </w:r>
    </w:p>
    <w:p w:rsidR="00EB1C88" w:rsidRDefault="00EB1C88" w:rsidP="00EB1C8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14141"/>
          <w:sz w:val="24"/>
          <w:szCs w:val="24"/>
          <w:lang w:eastAsia="lt-LT"/>
        </w:rPr>
      </w:pPr>
    </w:p>
    <w:p w:rsidR="002D4B67" w:rsidRPr="00EB1C88" w:rsidRDefault="00D94EB7" w:rsidP="00EB1C88">
      <w:pPr>
        <w:pStyle w:val="Sraopastraipa"/>
        <w:numPr>
          <w:ilvl w:val="0"/>
          <w:numId w:val="7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EB1C88">
        <w:rPr>
          <w:rFonts w:ascii="Times New Roman" w:hAnsi="Times New Roman" w:cs="Times New Roman"/>
          <w:i/>
          <w:sz w:val="28"/>
          <w:szCs w:val="28"/>
        </w:rPr>
        <w:t>Kaip žinoti kokia mokykla priskirta pagal teritoriją?</w:t>
      </w:r>
    </w:p>
    <w:p w:rsidR="008C237D" w:rsidRDefault="008C237D" w:rsidP="00856577">
      <w:pPr>
        <w:pStyle w:val="Sraopastraipa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DE1230" w:rsidRPr="00BC61A5" w:rsidRDefault="008C237D" w:rsidP="00856577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  <w:r w:rsidRPr="0070604A">
        <w:rPr>
          <w:rFonts w:ascii="Times New Roman" w:hAnsi="Times New Roman" w:cs="Times New Roman"/>
          <w:sz w:val="28"/>
          <w:szCs w:val="28"/>
        </w:rPr>
        <w:t>K</w:t>
      </w:r>
      <w:r w:rsidR="00BC61A5" w:rsidRPr="00BC61A5">
        <w:rPr>
          <w:rFonts w:ascii="Times New Roman" w:hAnsi="Times New Roman" w:cs="Times New Roman"/>
          <w:sz w:val="24"/>
          <w:szCs w:val="24"/>
        </w:rPr>
        <w:t>oki</w:t>
      </w:r>
      <w:r w:rsidR="00BC61A5">
        <w:rPr>
          <w:rFonts w:ascii="Times New Roman" w:hAnsi="Times New Roman" w:cs="Times New Roman"/>
          <w:sz w:val="24"/>
          <w:szCs w:val="24"/>
        </w:rPr>
        <w:t>a mok</w:t>
      </w:r>
      <w:r w:rsidR="0070604A">
        <w:rPr>
          <w:rFonts w:ascii="Times New Roman" w:hAnsi="Times New Roman" w:cs="Times New Roman"/>
          <w:sz w:val="24"/>
          <w:szCs w:val="24"/>
        </w:rPr>
        <w:t>ykla priklauso pagal teritoriją</w:t>
      </w:r>
      <w:r w:rsidR="00BC61A5">
        <w:rPr>
          <w:rFonts w:ascii="Times New Roman" w:hAnsi="Times New Roman" w:cs="Times New Roman"/>
          <w:sz w:val="24"/>
          <w:szCs w:val="24"/>
        </w:rPr>
        <w:t xml:space="preserve"> galima </w:t>
      </w:r>
      <w:r>
        <w:rPr>
          <w:rFonts w:ascii="Times New Roman" w:hAnsi="Times New Roman" w:cs="Times New Roman"/>
          <w:sz w:val="24"/>
          <w:szCs w:val="24"/>
        </w:rPr>
        <w:t xml:space="preserve">sužinoti paspaudus nuorodą: </w:t>
      </w:r>
      <w:hyperlink r:id="rId5" w:history="1">
        <w:r w:rsidR="00DE1230">
          <w:rPr>
            <w:rStyle w:val="Hipersaitas"/>
          </w:rPr>
          <w:t>https://imokykla.kaunas.lt/zemelapis/</w:t>
        </w:r>
      </w:hyperlink>
    </w:p>
    <w:p w:rsidR="002D4B67" w:rsidRDefault="002D4B67" w:rsidP="00DE1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Mokyklų aptarnavimo teritorijos mokykloms nustatytos teritoriniu, o ne gatvių principu. </w:t>
      </w:r>
      <w:r w:rsidR="00CA7DBA">
        <w:rPr>
          <w:rFonts w:ascii="Times New Roman" w:hAnsi="Times New Roman" w:cs="Times New Roman"/>
          <w:sz w:val="24"/>
          <w:szCs w:val="24"/>
        </w:rPr>
        <w:t xml:space="preserve">Pagal anksčiau galiojantį teisės aktą,  mokykloms buvo priskiriamos atskiros gatvės, o tai nėra pats patogiausias būdas dideliam, nuolat besikeičiančiam ir moderniam miestui, nes gatvių pavadinimai, taip pat ir naujos gatvės atsiranda ne tik ruošiantis rugsėjo 1 d., o nuolatos, </w:t>
      </w:r>
      <w:r w:rsidR="00DE1230">
        <w:rPr>
          <w:rFonts w:ascii="Times New Roman" w:hAnsi="Times New Roman" w:cs="Times New Roman"/>
          <w:sz w:val="24"/>
          <w:szCs w:val="24"/>
        </w:rPr>
        <w:t xml:space="preserve">todėl buvo siekiama sukurti tokį teisinį reguliavimą, kurio nereikėtų keisti kiekvieną kartą atsiradus naujai gatvei ar pastačius naują gyvenamąjį namą. </w:t>
      </w:r>
      <w:r w:rsidR="00DE1230">
        <w:rPr>
          <w:rFonts w:ascii="Times New Roman" w:hAnsi="Times New Roman" w:cs="Times New Roman"/>
          <w:sz w:val="24"/>
          <w:szCs w:val="24"/>
        </w:rPr>
        <w:t>Taip pat</w:t>
      </w:r>
      <w:r w:rsidR="00DE1230">
        <w:rPr>
          <w:rFonts w:ascii="Times New Roman" w:hAnsi="Times New Roman" w:cs="Times New Roman"/>
          <w:sz w:val="24"/>
          <w:szCs w:val="24"/>
        </w:rPr>
        <w:t xml:space="preserve"> mieste yra gatvių, kurios yra labai ilgos, todėl mokykloms priskirtos atitinkamos gatvių dalys. </w:t>
      </w:r>
    </w:p>
    <w:p w:rsidR="00DE1230" w:rsidRDefault="00DE1230" w:rsidP="00DE12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Mokyklų teritorijos parengtos atsižvelgiant į mokyklų ugdymo programas, kiek konkrečioje teritorijoje yra deklaruotų vaikų, taip pat įvertintas mokyklų projektinis pajėgumas, kiek naujų mokinių jose galėtų mokytis ir kiek mokosi šiuo metu. </w:t>
      </w:r>
    </w:p>
    <w:p w:rsidR="002D4B67" w:rsidRPr="0016193A" w:rsidRDefault="002D4B67" w:rsidP="002D4B67">
      <w:pPr>
        <w:pStyle w:val="Sraopastraipa"/>
        <w:spacing w:after="450" w:line="240" w:lineRule="auto"/>
        <w:outlineLvl w:val="1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US" w:eastAsia="lt-LT"/>
        </w:rPr>
      </w:pPr>
    </w:p>
    <w:p w:rsidR="00C311A2" w:rsidRPr="00EB1C88" w:rsidRDefault="00BC61A5" w:rsidP="00BC61A5">
      <w:pPr>
        <w:pStyle w:val="Sraopastraipa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1C88">
        <w:rPr>
          <w:rFonts w:ascii="Times New Roman" w:hAnsi="Times New Roman" w:cs="Times New Roman"/>
          <w:i/>
          <w:sz w:val="28"/>
          <w:szCs w:val="28"/>
        </w:rPr>
        <w:t>Ką daryti, jeigu tėvai nenori vaiko leisti į mokyklą, kuri priskirta pagal gyvenamąją teritoriją?</w:t>
      </w:r>
    </w:p>
    <w:p w:rsidR="002D4B67" w:rsidRDefault="00BC61A5" w:rsidP="00540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Tėvai gali rinktis kitą mokyklą, kurioje yra laisvų vietų.</w:t>
      </w:r>
    </w:p>
    <w:p w:rsidR="00CA719D" w:rsidRPr="00CA719D" w:rsidRDefault="00CA719D" w:rsidP="00CA719D">
      <w:pPr>
        <w:pStyle w:val="Sraopastraipa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719D">
        <w:rPr>
          <w:rFonts w:ascii="Times New Roman" w:hAnsi="Times New Roman" w:cs="Times New Roman"/>
          <w:i/>
          <w:sz w:val="28"/>
          <w:szCs w:val="28"/>
        </w:rPr>
        <w:t>Kada bus s</w:t>
      </w:r>
      <w:r>
        <w:rPr>
          <w:rFonts w:ascii="Times New Roman" w:hAnsi="Times New Roman" w:cs="Times New Roman"/>
          <w:i/>
          <w:sz w:val="28"/>
          <w:szCs w:val="28"/>
        </w:rPr>
        <w:t>kelbiama ar vaikas pateko į mok</w:t>
      </w:r>
      <w:r w:rsidRPr="00CA719D">
        <w:rPr>
          <w:rFonts w:ascii="Times New Roman" w:hAnsi="Times New Roman" w:cs="Times New Roman"/>
          <w:i/>
          <w:sz w:val="28"/>
          <w:szCs w:val="28"/>
        </w:rPr>
        <w:t>yklą?</w:t>
      </w:r>
    </w:p>
    <w:p w:rsidR="00856577" w:rsidRDefault="00856577" w:rsidP="00856577">
      <w:pPr>
        <w:pStyle w:val="Sraopastraip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A719D" w:rsidRDefault="0070604A" w:rsidP="008C237D">
      <w:pPr>
        <w:pStyle w:val="Sraopastraipa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A719D">
        <w:rPr>
          <w:rFonts w:ascii="Times New Roman" w:hAnsi="Times New Roman" w:cs="Times New Roman"/>
          <w:sz w:val="24"/>
          <w:szCs w:val="24"/>
        </w:rPr>
        <w:t>omisija prašymus priimti mokytis į priešmokyklinio ugdymo grupes ir pirmas klases išnagrinėja iki einamų metų biržel</w:t>
      </w:r>
      <w:r>
        <w:rPr>
          <w:rFonts w:ascii="Times New Roman" w:hAnsi="Times New Roman" w:cs="Times New Roman"/>
          <w:sz w:val="24"/>
          <w:szCs w:val="24"/>
        </w:rPr>
        <w:t>io 10 d.</w:t>
      </w:r>
      <w:r w:rsidR="00CA719D">
        <w:rPr>
          <w:rFonts w:ascii="Times New Roman" w:hAnsi="Times New Roman" w:cs="Times New Roman"/>
          <w:sz w:val="24"/>
          <w:szCs w:val="24"/>
        </w:rPr>
        <w:t xml:space="preserve">, o į kitas klases – iki atitinkamų klasių ugdymo proceso </w:t>
      </w:r>
      <w:r w:rsidR="008C237D">
        <w:rPr>
          <w:rFonts w:ascii="Times New Roman" w:hAnsi="Times New Roman" w:cs="Times New Roman"/>
          <w:sz w:val="24"/>
          <w:szCs w:val="24"/>
        </w:rPr>
        <w:t>pabaigos.</w:t>
      </w:r>
    </w:p>
    <w:p w:rsidR="008C237D" w:rsidRPr="00856577" w:rsidRDefault="008C237D" w:rsidP="008C237D">
      <w:pPr>
        <w:pStyle w:val="Sraopastraipa"/>
        <w:ind w:left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237D" w:rsidRPr="00856577" w:rsidSect="00620078">
      <w:pgSz w:w="11906" w:h="16838"/>
      <w:pgMar w:top="851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982"/>
    <w:multiLevelType w:val="hybridMultilevel"/>
    <w:tmpl w:val="713EBFEA"/>
    <w:lvl w:ilvl="0" w:tplc="04270009">
      <w:start w:val="1"/>
      <w:numFmt w:val="bullet"/>
      <w:lvlText w:val=""/>
      <w:lvlJc w:val="left"/>
      <w:pPr>
        <w:ind w:left="5039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" w15:restartNumberingAfterBreak="0">
    <w:nsid w:val="0CB80DEA"/>
    <w:multiLevelType w:val="hybridMultilevel"/>
    <w:tmpl w:val="15060A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440B3"/>
    <w:multiLevelType w:val="hybridMultilevel"/>
    <w:tmpl w:val="FA9E46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93EB5"/>
    <w:multiLevelType w:val="hybridMultilevel"/>
    <w:tmpl w:val="94ECCF2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16391"/>
    <w:multiLevelType w:val="hybridMultilevel"/>
    <w:tmpl w:val="DC96F15A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B5147"/>
    <w:multiLevelType w:val="hybridMultilevel"/>
    <w:tmpl w:val="A31E67EC"/>
    <w:lvl w:ilvl="0" w:tplc="B420DA0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6751FA"/>
    <w:multiLevelType w:val="hybridMultilevel"/>
    <w:tmpl w:val="3CC22CBC"/>
    <w:lvl w:ilvl="0" w:tplc="2A8A5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22"/>
    <w:rsid w:val="002D4B67"/>
    <w:rsid w:val="0054009F"/>
    <w:rsid w:val="00620078"/>
    <w:rsid w:val="0070604A"/>
    <w:rsid w:val="007B482F"/>
    <w:rsid w:val="00856577"/>
    <w:rsid w:val="008C237D"/>
    <w:rsid w:val="00BC61A5"/>
    <w:rsid w:val="00C311A2"/>
    <w:rsid w:val="00CA719D"/>
    <w:rsid w:val="00CA7DBA"/>
    <w:rsid w:val="00CB2E16"/>
    <w:rsid w:val="00CD7DA9"/>
    <w:rsid w:val="00D94EB7"/>
    <w:rsid w:val="00DE1230"/>
    <w:rsid w:val="00E70022"/>
    <w:rsid w:val="00EB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2B37"/>
  <w15:chartTrackingRefBased/>
  <w15:docId w15:val="{D00A186F-C8FB-4694-8068-5B63DB0F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70022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C311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mokykla.kaunas.lt/zemelap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2468</Words>
  <Characters>1408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Rosvita Rupšienė</dc:creator>
  <cp:keywords/>
  <dc:description/>
  <cp:lastModifiedBy>Rosvita Rupšienė</cp:lastModifiedBy>
  <cp:revision>3</cp:revision>
  <dcterms:created xsi:type="dcterms:W3CDTF">2020-03-25T08:19:00Z</dcterms:created>
  <dcterms:modified xsi:type="dcterms:W3CDTF">2020-03-27T08:43:00Z</dcterms:modified>
</cp:coreProperties>
</file>