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D843D6">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524283" w:rsidP="006360CB">
      <w:pPr>
        <w:jc w:val="center"/>
        <w:rPr>
          <w:rFonts w:ascii="Times New Roman" w:hAnsi="Times New Roman" w:cs="Times New Roman"/>
          <w:b/>
          <w:sz w:val="24"/>
          <w:szCs w:val="24"/>
        </w:rPr>
      </w:pPr>
      <w:r>
        <w:rPr>
          <w:rFonts w:ascii="Times New Roman" w:hAnsi="Times New Roman" w:cs="Times New Roman"/>
          <w:b/>
          <w:sz w:val="24"/>
          <w:szCs w:val="24"/>
        </w:rPr>
        <w:t>(Eigulių</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6C30AB" w:rsidRPr="00DE3264">
              <w:rPr>
                <w:rFonts w:ascii="Times New Roman" w:hAnsi="Times New Roman" w:cs="Times New Roman"/>
                <w:color w:val="000000" w:themeColor="text1"/>
                <w:sz w:val="24"/>
                <w:szCs w:val="24"/>
              </w:rPr>
              <w:t xml:space="preserve"> </w:t>
            </w:r>
            <w:r w:rsidR="00662D05">
              <w:rPr>
                <w:rFonts w:ascii="Times New Roman" w:hAnsi="Times New Roman" w:cs="Times New Roman"/>
                <w:color w:val="000000" w:themeColor="text1"/>
                <w:sz w:val="24"/>
                <w:szCs w:val="24"/>
              </w:rPr>
              <w:t>Eigulių</w:t>
            </w:r>
            <w:r w:rsidR="00311538">
              <w:rPr>
                <w:rFonts w:ascii="Times New Roman" w:hAnsi="Times New Roman" w:cs="Times New Roman"/>
                <w:color w:val="000000" w:themeColor="text1"/>
                <w:sz w:val="24"/>
                <w:szCs w:val="24"/>
              </w:rPr>
              <w:t xml:space="preserve"> seniūnijos išplėstinėje</w:t>
            </w:r>
            <w:r w:rsidR="006C30AB" w:rsidRPr="00DE3264">
              <w:rPr>
                <w:rFonts w:ascii="Times New Roman" w:hAnsi="Times New Roman" w:cs="Times New Roman"/>
                <w:color w:val="000000" w:themeColor="text1"/>
                <w:sz w:val="24"/>
                <w:szCs w:val="24"/>
              </w:rPr>
              <w:t xml:space="preserve"> </w:t>
            </w:r>
            <w:proofErr w:type="spellStart"/>
            <w:r w:rsidR="006C30AB" w:rsidRPr="00DE3264">
              <w:rPr>
                <w:rFonts w:ascii="Times New Roman" w:hAnsi="Times New Roman" w:cs="Times New Roman"/>
                <w:color w:val="000000" w:themeColor="text1"/>
                <w:sz w:val="24"/>
                <w:szCs w:val="24"/>
              </w:rPr>
              <w:t>seniūnaičių</w:t>
            </w:r>
            <w:proofErr w:type="spellEnd"/>
            <w:r w:rsidR="006C30AB" w:rsidRPr="00DE3264">
              <w:rPr>
                <w:rFonts w:ascii="Times New Roman" w:hAnsi="Times New Roman" w:cs="Times New Roman"/>
                <w:color w:val="000000" w:themeColor="text1"/>
                <w:sz w:val="24"/>
                <w:szCs w:val="24"/>
              </w:rPr>
              <w:t xml:space="preserve">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524283"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2.1.1</w:t>
            </w:r>
            <w:r w:rsidR="00CF39C6" w:rsidRPr="00DE3264">
              <w:rPr>
                <w:rFonts w:ascii="Times New Roman" w:hAnsi="Times New Roman" w:cs="Times New Roman"/>
                <w:sz w:val="24"/>
                <w:szCs w:val="24"/>
              </w:rPr>
              <w:t>. vaikų ir jaunimo užimtumas (renginių, stovyklų ir kitų prasmingo vaikų ir jaunimo laisvalaikio užimtumo veiklų organizavimas, skatinantis asmeninių ir socialinių gebėjimų ugdymą);</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2.1.3. kultūrinė ir švietėjiška veikla (mokymo(</w:t>
            </w:r>
            <w:proofErr w:type="spellStart"/>
            <w:r w:rsidRPr="00DE3264">
              <w:rPr>
                <w:rFonts w:ascii="Times New Roman" w:hAnsi="Times New Roman" w:cs="Times New Roman"/>
                <w:sz w:val="24"/>
                <w:szCs w:val="24"/>
              </w:rPr>
              <w:t>si</w:t>
            </w:r>
            <w:proofErr w:type="spellEnd"/>
            <w:r w:rsidRPr="00DE3264">
              <w:rPr>
                <w:rFonts w:ascii="Times New Roman" w:hAnsi="Times New Roman" w:cs="Times New Roman"/>
                <w:sz w:val="24"/>
                <w:szCs w:val="24"/>
              </w:rPr>
              <w:t xml:space="preserve">) priemonių, skatinančių kūrybiškumą, saviraišką ir vietos gyventojų išprusimą, organizavimas, vietos bendruomenei telkti ir jos tapatybei reikšmingų leidinių leidyba);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 xml:space="preserve">2.1.4. sporto ir </w:t>
            </w:r>
            <w:proofErr w:type="spellStart"/>
            <w:r w:rsidRPr="00DE3264">
              <w:rPr>
                <w:rFonts w:ascii="Times New Roman" w:hAnsi="Times New Roman" w:cs="Times New Roman"/>
                <w:sz w:val="24"/>
                <w:szCs w:val="24"/>
              </w:rPr>
              <w:t>sveikatinimo</w:t>
            </w:r>
            <w:proofErr w:type="spellEnd"/>
            <w:r w:rsidRPr="00DE3264">
              <w:rPr>
                <w:rFonts w:ascii="Times New Roman" w:hAnsi="Times New Roman" w:cs="Times New Roman"/>
                <w:sz w:val="24"/>
                <w:szCs w:val="24"/>
              </w:rPr>
              <w:t xml:space="preserve"> veikla (sportuojančių gyventojų telkimas, sporto varžybų ir treniruočių organizavimas, sveikai gyvensenai propaguoti skirtų renginių, teminių užsiėmimų ir mokymų organizavimas);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lastRenderedPageBreak/>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AF12F0">
              <w:rPr>
                <w:rFonts w:ascii="Times New Roman" w:hAnsi="Times New Roman" w:cs="Times New Roman"/>
                <w:color w:val="000000" w:themeColor="text1"/>
                <w:sz w:val="24"/>
                <w:szCs w:val="24"/>
              </w:rPr>
              <w:t>.</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Pr="000E60B4" w:rsidRDefault="00F9326B"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3.1. </w:t>
            </w:r>
            <w:r w:rsidR="00750A89" w:rsidRPr="00DE3264">
              <w:rPr>
                <w:rFonts w:ascii="Times New Roman" w:eastAsia="Calibri" w:hAnsi="Times New Roman" w:cs="Times New Roman"/>
                <w:sz w:val="24"/>
                <w:szCs w:val="24"/>
              </w:rPr>
              <w:t xml:space="preserve">Finansuojami 2017 m. </w:t>
            </w:r>
            <w:r w:rsidR="00851ED5" w:rsidRPr="00DE3264">
              <w:rPr>
                <w:rFonts w:ascii="Times New Roman" w:eastAsia="Calibri" w:hAnsi="Times New Roman" w:cs="Times New Roman"/>
                <w:sz w:val="24"/>
                <w:szCs w:val="24"/>
              </w:rPr>
              <w:t>vykdomi projektai</w:t>
            </w:r>
            <w:r w:rsidR="00C82E70" w:rsidRPr="00DE3264">
              <w:rPr>
                <w:rFonts w:ascii="Times New Roman" w:eastAsia="Calibri" w:hAnsi="Times New Roman" w:cs="Times New Roman"/>
                <w:sz w:val="24"/>
                <w:szCs w:val="24"/>
              </w:rPr>
              <w:t xml:space="preserve">. Vėliausia galima projekto </w:t>
            </w:r>
            <w:r w:rsidR="00C82E70" w:rsidRPr="000E60B4">
              <w:rPr>
                <w:rFonts w:ascii="Times New Roman" w:eastAsia="Calibri" w:hAnsi="Times New Roman" w:cs="Times New Roman"/>
                <w:color w:val="000000" w:themeColor="text1"/>
                <w:sz w:val="24"/>
                <w:szCs w:val="24"/>
              </w:rPr>
              <w:t>įgyvendinimo pabaiga – 2017 m. gruodžio 31 d.</w:t>
            </w:r>
            <w:r w:rsidRPr="000E60B4">
              <w:rPr>
                <w:rFonts w:ascii="Times New Roman" w:eastAsia="Calibri" w:hAnsi="Times New Roman" w:cs="Times New Roman"/>
                <w:color w:val="000000" w:themeColor="text1"/>
                <w:sz w:val="24"/>
                <w:szCs w:val="24"/>
              </w:rPr>
              <w:t xml:space="preserve"> </w:t>
            </w:r>
          </w:p>
          <w:p w:rsidR="00F9326B" w:rsidRPr="00DE3264" w:rsidRDefault="00F9326B" w:rsidP="00DE3264">
            <w:pPr>
              <w:spacing w:line="360" w:lineRule="auto"/>
              <w:jc w:val="both"/>
              <w:rPr>
                <w:rFonts w:ascii="Times New Roman" w:eastAsia="Calibri" w:hAnsi="Times New Roman" w:cs="Times New Roman"/>
                <w:sz w:val="24"/>
                <w:szCs w:val="24"/>
              </w:rPr>
            </w:pPr>
            <w:r w:rsidRPr="000E60B4">
              <w:rPr>
                <w:rFonts w:ascii="Times New Roman" w:eastAsia="Calibri" w:hAnsi="Times New Roman" w:cs="Times New Roman"/>
                <w:color w:val="000000" w:themeColor="text1"/>
                <w:sz w:val="24"/>
                <w:szCs w:val="24"/>
              </w:rPr>
              <w:t>3.2. Kv</w:t>
            </w:r>
            <w:r w:rsidR="007D7E30" w:rsidRPr="000E60B4">
              <w:rPr>
                <w:rFonts w:ascii="Times New Roman" w:eastAsia="Calibri" w:hAnsi="Times New Roman" w:cs="Times New Roman"/>
                <w:color w:val="000000" w:themeColor="text1"/>
                <w:sz w:val="24"/>
                <w:szCs w:val="24"/>
              </w:rPr>
              <w:t>ietimui n</w:t>
            </w:r>
            <w:r w:rsidR="00700A66">
              <w:rPr>
                <w:rFonts w:ascii="Times New Roman" w:eastAsia="Calibri" w:hAnsi="Times New Roman" w:cs="Times New Roman"/>
                <w:color w:val="000000" w:themeColor="text1"/>
                <w:sz w:val="24"/>
                <w:szCs w:val="24"/>
              </w:rPr>
              <w:t>umatytas finansavimas – 30 495</w:t>
            </w:r>
            <w:r w:rsidR="00E14258">
              <w:rPr>
                <w:rFonts w:ascii="Times New Roman" w:eastAsia="Calibri" w:hAnsi="Times New Roman" w:cs="Times New Roman"/>
                <w:color w:val="000000" w:themeColor="text1"/>
                <w:sz w:val="24"/>
                <w:szCs w:val="24"/>
              </w:rPr>
              <w:t xml:space="preserve"> e</w:t>
            </w:r>
            <w:r w:rsidR="007D7E30" w:rsidRPr="000E60B4">
              <w:rPr>
                <w:rFonts w:ascii="Times New Roman" w:eastAsia="Calibri" w:hAnsi="Times New Roman" w:cs="Times New Roman"/>
                <w:color w:val="000000" w:themeColor="text1"/>
                <w:sz w:val="24"/>
                <w:szCs w:val="24"/>
              </w:rPr>
              <w:t>ur</w:t>
            </w:r>
            <w:r w:rsidR="00E14258">
              <w:rPr>
                <w:rFonts w:ascii="Times New Roman" w:eastAsia="Calibri" w:hAnsi="Times New Roman" w:cs="Times New Roman"/>
                <w:color w:val="000000" w:themeColor="text1"/>
                <w:sz w:val="24"/>
                <w:szCs w:val="24"/>
              </w:rPr>
              <w:t>ai</w:t>
            </w:r>
            <w:r w:rsidR="007D7E30" w:rsidRPr="000E60B4">
              <w:rPr>
                <w:rFonts w:ascii="Times New Roman" w:eastAsia="Calibri" w:hAnsi="Times New Roman" w:cs="Times New Roman"/>
                <w:color w:val="000000" w:themeColor="text1"/>
                <w:sz w:val="24"/>
                <w:szCs w:val="24"/>
              </w:rPr>
              <w:t>.</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r w:rsidR="0027572D">
              <w:rPr>
                <w:rFonts w:ascii="Times New Roman" w:eastAsia="Calibri" w:hAnsi="Times New Roman" w:cs="Times New Roman"/>
                <w:color w:val="000000" w:themeColor="text1"/>
                <w:sz w:val="24"/>
                <w:szCs w:val="24"/>
              </w:rPr>
              <w:t xml:space="preserve">Eigulių </w:t>
            </w:r>
            <w:r w:rsidR="000407D9" w:rsidRPr="00DE3264">
              <w:rPr>
                <w:rFonts w:ascii="Times New Roman" w:eastAsia="Calibri" w:hAnsi="Times New Roman" w:cs="Times New Roman"/>
                <w:color w:val="000000" w:themeColor="text1"/>
                <w:sz w:val="24"/>
                <w:szCs w:val="24"/>
              </w:rPr>
              <w:t>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DE3264">
              <w:rPr>
                <w:rFonts w:ascii="Times New Roman" w:eastAsia="Calibri" w:hAnsi="Times New Roman" w:cs="Times New Roman"/>
                <w:color w:val="000000" w:themeColor="text1"/>
                <w:sz w:val="24"/>
                <w:szCs w:val="24"/>
              </w:rPr>
              <w:t>os</w:t>
            </w:r>
            <w:proofErr w:type="spellEnd"/>
            <w:r w:rsidR="00195320" w:rsidRPr="00DE3264">
              <w:rPr>
                <w:rFonts w:ascii="Times New Roman" w:eastAsia="Calibri" w:hAnsi="Times New Roman" w:cs="Times New Roman"/>
                <w:color w:val="000000" w:themeColor="text1"/>
                <w:sz w:val="24"/>
                <w:szCs w:val="24"/>
              </w:rPr>
              <w:t>)</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ų vertinimo komisijos nariams 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w:t>
            </w:r>
            <w:proofErr w:type="spellStart"/>
            <w:r w:rsidR="005928F5" w:rsidRPr="00DE3264">
              <w:rPr>
                <w:rFonts w:ascii="Times New Roman" w:hAnsi="Times New Roman" w:cs="Times New Roman"/>
                <w:sz w:val="24"/>
                <w:szCs w:val="24"/>
                <w:lang w:eastAsia="lt-LT"/>
              </w:rPr>
              <w:t>seniūnaičių</w:t>
            </w:r>
            <w:proofErr w:type="spellEnd"/>
            <w:r w:rsidR="005928F5" w:rsidRPr="00DE3264">
              <w:rPr>
                <w:rFonts w:ascii="Times New Roman" w:hAnsi="Times New Roman" w:cs="Times New Roman"/>
                <w:sz w:val="24"/>
                <w:szCs w:val="24"/>
                <w:lang w:eastAsia="lt-LT"/>
              </w:rPr>
              <w:t xml:space="preserve">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kuris (-</w:t>
            </w:r>
            <w:proofErr w:type="spellStart"/>
            <w:r w:rsidR="005246A6" w:rsidRPr="00DE3264">
              <w:rPr>
                <w:rFonts w:ascii="Times New Roman" w:hAnsi="Times New Roman" w:cs="Times New Roman"/>
                <w:sz w:val="24"/>
                <w:szCs w:val="24"/>
              </w:rPr>
              <w:t>ie</w:t>
            </w:r>
            <w:proofErr w:type="spellEnd"/>
            <w:r w:rsidR="005246A6" w:rsidRPr="00DE3264">
              <w:rPr>
                <w:rFonts w:ascii="Times New Roman" w:hAnsi="Times New Roman" w:cs="Times New Roman"/>
                <w:sz w:val="24"/>
                <w:szCs w:val="24"/>
              </w:rPr>
              <w:t>)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gali būti juridinis (-</w:t>
            </w:r>
            <w:proofErr w:type="spellStart"/>
            <w:r w:rsidR="005246A6" w:rsidRPr="00DE3264">
              <w:rPr>
                <w:rFonts w:ascii="Times New Roman" w:hAnsi="Times New Roman" w:cs="Times New Roman"/>
                <w:sz w:val="24"/>
                <w:szCs w:val="24"/>
              </w:rPr>
              <w:t>iai</w:t>
            </w:r>
            <w:proofErr w:type="spellEnd"/>
            <w:r w:rsidR="005246A6" w:rsidRPr="00DE3264">
              <w:rPr>
                <w:rFonts w:ascii="Times New Roman" w:hAnsi="Times New Roman" w:cs="Times New Roman"/>
                <w:sz w:val="24"/>
                <w:szCs w:val="24"/>
              </w:rPr>
              <w:t>) asmuo (asmenys).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xml:space="preserve">)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Jeigu paraiška teikiama kartu su projekto partneriu (-</w:t>
            </w:r>
            <w:proofErr w:type="spellStart"/>
            <w:r w:rsidR="001C1E2A" w:rsidRPr="00DE3264">
              <w:rPr>
                <w:rFonts w:ascii="Times New Roman" w:hAnsi="Times New Roman" w:cs="Times New Roman"/>
                <w:sz w:val="24"/>
                <w:szCs w:val="24"/>
              </w:rPr>
              <w:t>iais</w:t>
            </w:r>
            <w:proofErr w:type="spellEnd"/>
            <w:r w:rsidR="001C1E2A" w:rsidRPr="00DE3264">
              <w:rPr>
                <w:rFonts w:ascii="Times New Roman" w:hAnsi="Times New Roman" w:cs="Times New Roman"/>
                <w:sz w:val="24"/>
                <w:szCs w:val="24"/>
              </w:rPr>
              <w:t>), pareiškėjas ir projekto partneris (-</w:t>
            </w:r>
            <w:proofErr w:type="spellStart"/>
            <w:r w:rsidR="001C1E2A" w:rsidRPr="00DE3264">
              <w:rPr>
                <w:rFonts w:ascii="Times New Roman" w:hAnsi="Times New Roman" w:cs="Times New Roman"/>
                <w:sz w:val="24"/>
                <w:szCs w:val="24"/>
              </w:rPr>
              <w:t>iai</w:t>
            </w:r>
            <w:proofErr w:type="spellEnd"/>
            <w:r w:rsidR="001C1E2A" w:rsidRPr="00DE3264">
              <w:rPr>
                <w:rFonts w:ascii="Times New Roman" w:hAnsi="Times New Roman" w:cs="Times New Roman"/>
                <w:sz w:val="24"/>
                <w:szCs w:val="24"/>
              </w:rPr>
              <w:t xml:space="preserve">)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w:t>
            </w:r>
            <w:proofErr w:type="spellStart"/>
            <w:r w:rsidR="001C1E2A" w:rsidRPr="00DE3264">
              <w:rPr>
                <w:rFonts w:ascii="Times New Roman" w:hAnsi="Times New Roman" w:cs="Times New Roman"/>
                <w:sz w:val="24"/>
                <w:szCs w:val="24"/>
              </w:rPr>
              <w:t>ių</w:t>
            </w:r>
            <w:proofErr w:type="spellEnd"/>
            <w:r w:rsidR="001C1E2A" w:rsidRPr="00DE3264">
              <w:rPr>
                <w:rFonts w:ascii="Times New Roman" w:hAnsi="Times New Roman" w:cs="Times New Roman"/>
                <w:sz w:val="24"/>
                <w:szCs w:val="24"/>
              </w:rPr>
              <w:t>)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w:t>
            </w:r>
            <w:r w:rsidR="008F46E0" w:rsidRPr="00DE3264">
              <w:rPr>
                <w:rFonts w:ascii="Times New Roman" w:eastAsia="Calibri" w:hAnsi="Times New Roman" w:cs="Times New Roman"/>
                <w:sz w:val="24"/>
                <w:szCs w:val="24"/>
              </w:rPr>
              <w:lastRenderedPageBreak/>
              <w:t>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nurodytas seniūnijos pavadinimas, kurioje registruotas pareiškėjas, veiklos</w:t>
            </w:r>
            <w:r w:rsidR="006A0FBE">
              <w:rPr>
                <w:rFonts w:ascii="Times New Roman" w:eastAsia="Calibri" w:hAnsi="Times New Roman" w:cs="Times New Roman"/>
                <w:color w:val="000000" w:themeColor="text1"/>
                <w:sz w:val="24"/>
                <w:szCs w:val="24"/>
              </w:rPr>
              <w:t xml:space="preserve"> (-ų)</w:t>
            </w:r>
            <w:r w:rsidR="008F46E0" w:rsidRPr="00DE3264">
              <w:rPr>
                <w:rFonts w:ascii="Times New Roman" w:eastAsia="Calibri" w:hAnsi="Times New Roman" w:cs="Times New Roman"/>
                <w:color w:val="000000" w:themeColor="text1"/>
                <w:sz w:val="24"/>
                <w:szCs w:val="24"/>
              </w:rPr>
              <w:t xml:space="preserve">  pavadinimas</w:t>
            </w:r>
            <w:r w:rsidR="006A0FBE">
              <w:rPr>
                <w:rFonts w:ascii="Times New Roman" w:eastAsia="Calibri" w:hAnsi="Times New Roman" w:cs="Times New Roman"/>
                <w:color w:val="000000" w:themeColor="text1"/>
                <w:sz w:val="24"/>
                <w:szCs w:val="24"/>
              </w:rPr>
              <w:t xml:space="preserve"> (-ai)</w:t>
            </w:r>
            <w:r w:rsidR="008F46E0" w:rsidRPr="00DE3264">
              <w:rPr>
                <w:rFonts w:ascii="Times New Roman" w:eastAsia="Calibri" w:hAnsi="Times New Roman" w:cs="Times New Roman"/>
                <w:color w:val="000000" w:themeColor="text1"/>
                <w:sz w:val="24"/>
                <w:szCs w:val="24"/>
              </w:rPr>
              <w:t>, prie kurio</w:t>
            </w:r>
            <w:r w:rsidR="001C2387">
              <w:rPr>
                <w:rFonts w:ascii="Times New Roman" w:eastAsia="Calibri" w:hAnsi="Times New Roman" w:cs="Times New Roman"/>
                <w:color w:val="000000" w:themeColor="text1"/>
                <w:sz w:val="24"/>
                <w:szCs w:val="24"/>
              </w:rPr>
              <w:t>s</w:t>
            </w:r>
            <w:r w:rsidR="006A0FBE">
              <w:rPr>
                <w:rFonts w:ascii="Times New Roman" w:eastAsia="Calibri" w:hAnsi="Times New Roman" w:cs="Times New Roman"/>
                <w:color w:val="000000" w:themeColor="text1"/>
                <w:sz w:val="24"/>
                <w:szCs w:val="24"/>
              </w:rPr>
              <w:t xml:space="preserve"> (-</w:t>
            </w:r>
            <w:proofErr w:type="spellStart"/>
            <w:r w:rsidR="006A0FBE">
              <w:rPr>
                <w:rFonts w:ascii="Times New Roman" w:eastAsia="Calibri" w:hAnsi="Times New Roman" w:cs="Times New Roman"/>
                <w:color w:val="000000" w:themeColor="text1"/>
                <w:sz w:val="24"/>
                <w:szCs w:val="24"/>
              </w:rPr>
              <w:t>ių</w:t>
            </w:r>
            <w:proofErr w:type="spellEnd"/>
            <w:r w:rsidR="006A0FBE">
              <w:rPr>
                <w:rFonts w:ascii="Times New Roman" w:eastAsia="Calibri" w:hAnsi="Times New Roman" w:cs="Times New Roman"/>
                <w:color w:val="000000" w:themeColor="text1"/>
                <w:sz w:val="24"/>
                <w:szCs w:val="24"/>
              </w:rPr>
              <w:t>)</w:t>
            </w:r>
            <w:r w:rsidR="008F46E0" w:rsidRPr="00DE3264">
              <w:rPr>
                <w:rFonts w:ascii="Times New Roman" w:eastAsia="Calibri" w:hAnsi="Times New Roman" w:cs="Times New Roman"/>
                <w:color w:val="000000" w:themeColor="text1"/>
                <w:sz w:val="24"/>
                <w:szCs w:val="24"/>
              </w:rPr>
              <w:t xml:space="preserve"> priskiriamas vykdomas projektas</w:t>
            </w:r>
            <w:r w:rsidR="006A0FBE">
              <w:rPr>
                <w:rFonts w:ascii="Times New Roman" w:eastAsia="Calibri" w:hAnsi="Times New Roman" w:cs="Times New Roman"/>
                <w:color w:val="000000" w:themeColor="text1"/>
                <w:sz w:val="24"/>
                <w:szCs w:val="24"/>
              </w:rPr>
              <w:t xml:space="preserve"> pagal Kvietimo 2.1 papunktį</w:t>
            </w:r>
            <w:r w:rsidR="008F46E0" w:rsidRPr="00DE3264">
              <w:rPr>
                <w:rFonts w:ascii="Times New Roman" w:eastAsia="Calibri" w:hAnsi="Times New Roman" w:cs="Times New Roman"/>
                <w:color w:val="000000" w:themeColor="text1"/>
                <w:sz w:val="24"/>
                <w:szCs w:val="24"/>
              </w:rPr>
              <w:t>, pareiškėjo pavadinimas ir adresas.</w:t>
            </w:r>
            <w:r w:rsidR="008F46E0" w:rsidRPr="00DE3264">
              <w:rPr>
                <w:rFonts w:ascii="Times New Roman" w:eastAsia="Calibri" w:hAnsi="Times New Roman" w:cs="Times New Roman"/>
                <w:sz w:val="24"/>
                <w:szCs w:val="24"/>
              </w:rPr>
              <w:t xml:space="preserve">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Pr>
                <w:rFonts w:ascii="Times New Roman" w:hAnsi="Times New Roman" w:cs="Times New Roman"/>
                <w:sz w:val="24"/>
                <w:szCs w:val="24"/>
              </w:rPr>
              <w:t xml:space="preserve">dytos paraiškos nebus priimamos. </w:t>
            </w:r>
          </w:p>
          <w:p w:rsidR="000A1BAE" w:rsidRPr="002F1944" w:rsidRDefault="00FA310A" w:rsidP="00DE3264">
            <w:pPr>
              <w:spacing w:line="360" w:lineRule="auto"/>
              <w:jc w:val="both"/>
              <w:rPr>
                <w:rFonts w:ascii="Times New Roman" w:eastAsia="Calibri" w:hAnsi="Times New Roman" w:cs="Times New Roman"/>
                <w:sz w:val="24"/>
                <w:szCs w:val="24"/>
              </w:rPr>
            </w:pPr>
            <w:r w:rsidRPr="002F1944">
              <w:rPr>
                <w:rFonts w:ascii="Times New Roman" w:eastAsia="Calibri" w:hAnsi="Times New Roman" w:cs="Times New Roman"/>
                <w:sz w:val="24"/>
                <w:szCs w:val="24"/>
              </w:rPr>
              <w:t>5.4. G</w:t>
            </w:r>
            <w:r w:rsidR="000A1BAE" w:rsidRPr="002F1944">
              <w:rPr>
                <w:rFonts w:ascii="Times New Roman" w:eastAsia="Calibri" w:hAnsi="Times New Roman" w:cs="Times New Roman"/>
                <w:sz w:val="24"/>
                <w:szCs w:val="24"/>
              </w:rPr>
              <w:t xml:space="preserve">alutinis </w:t>
            </w:r>
            <w:r w:rsidRPr="002F1944">
              <w:rPr>
                <w:rFonts w:ascii="Times New Roman" w:eastAsia="Calibri" w:hAnsi="Times New Roman" w:cs="Times New Roman"/>
                <w:sz w:val="24"/>
                <w:szCs w:val="24"/>
              </w:rPr>
              <w:t>paraiškų pateikimo terminas Kauno miesto savivaldybei yra 2017 m.</w:t>
            </w:r>
            <w:r w:rsidR="00517166">
              <w:rPr>
                <w:rFonts w:ascii="Times New Roman" w:eastAsia="Calibri" w:hAnsi="Times New Roman" w:cs="Times New Roman"/>
                <w:sz w:val="24"/>
                <w:szCs w:val="24"/>
              </w:rPr>
              <w:t xml:space="preserve"> rugpjūčio 24</w:t>
            </w:r>
            <w:bookmarkStart w:id="0" w:name="_GoBack"/>
            <w:bookmarkEnd w:id="0"/>
            <w:r w:rsidR="000A1BAE" w:rsidRPr="002F1944">
              <w:rPr>
                <w:rFonts w:ascii="Times New Roman" w:eastAsia="Calibri" w:hAnsi="Times New Roman" w:cs="Times New Roman"/>
                <w:sz w:val="24"/>
                <w:szCs w:val="24"/>
              </w:rPr>
              <w:t xml:space="preserve"> d. </w:t>
            </w:r>
            <w:r w:rsidR="002F1944" w:rsidRPr="002F1944">
              <w:rPr>
                <w:rFonts w:ascii="Times New Roman" w:eastAsia="Calibri" w:hAnsi="Times New Roman" w:cs="Times New Roman"/>
                <w:color w:val="000000" w:themeColor="text1"/>
                <w:sz w:val="24"/>
                <w:szCs w:val="24"/>
              </w:rPr>
              <w:t xml:space="preserve">16 </w:t>
            </w:r>
            <w:r w:rsidR="000A1BAE" w:rsidRPr="002F1944">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2F1944">
              <w:rPr>
                <w:rFonts w:ascii="Times New Roman" w:eastAsia="Calibri" w:hAnsi="Times New Roman" w:cs="Times New Roman"/>
                <w:sz w:val="24"/>
                <w:szCs w:val="24"/>
              </w:rPr>
              <w:t>5</w:t>
            </w:r>
            <w:r w:rsidR="000A1BAE" w:rsidRPr="002F1944">
              <w:rPr>
                <w:rFonts w:ascii="Times New Roman" w:eastAsia="Calibri" w:hAnsi="Times New Roman" w:cs="Times New Roman"/>
                <w:sz w:val="24"/>
                <w:szCs w:val="24"/>
              </w:rPr>
              <w:t>.5. Laiku pateiktos paraiškos yra registruojamos. Po nustatyto termino pateiktos paraiškos nenagrinėjamos.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lastRenderedPageBreak/>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sa</w:t>
            </w:r>
            <w:r w:rsidR="001C45B4">
              <w:rPr>
                <w:rFonts w:ascii="Times New Roman" w:eastAsia="Calibri" w:hAnsi="Times New Roman" w:cs="Times New Roman"/>
                <w:color w:val="000000"/>
                <w:sz w:val="24"/>
                <w:szCs w:val="24"/>
                <w:lang w:eastAsia="lt-LT"/>
              </w:rPr>
              <w:t>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vienam projekto vadovui, vykdytojui ar už buhalterinę apskaitą atsakingam asmeniui per mėnesį), pašto) 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komandiruočių (išskyrus tarptautines) išlaidos (kelionių bilietai, apgyvendinimas, dienpinigiai ir kt.) projekto vadovui, vykdytojui (-</w:t>
            </w:r>
            <w:proofErr w:type="spellStart"/>
            <w:r w:rsidR="00C0563E" w:rsidRPr="00DE3264">
              <w:rPr>
                <w:rFonts w:ascii="Times New Roman" w:eastAsia="Calibri" w:hAnsi="Times New Roman" w:cs="Times New Roman"/>
                <w:sz w:val="24"/>
                <w:szCs w:val="24"/>
                <w:lang w:eastAsia="lt-LT"/>
              </w:rPr>
              <w:t>ams</w:t>
            </w:r>
            <w:proofErr w:type="spellEnd"/>
            <w:r w:rsidR="00C0563E" w:rsidRPr="00DE3264">
              <w:rPr>
                <w:rFonts w:ascii="Times New Roman" w:eastAsia="Calibri" w:hAnsi="Times New Roman" w:cs="Times New Roman"/>
                <w:sz w:val="24"/>
                <w:szCs w:val="24"/>
                <w:lang w:eastAsia="lt-LT"/>
              </w:rPr>
              <w:t xml:space="preserve">)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w:t>
            </w:r>
            <w:r w:rsidR="00C0563E" w:rsidRPr="00DE3264">
              <w:rPr>
                <w:rFonts w:ascii="Times New Roman" w:eastAsia="Calibri" w:hAnsi="Times New Roman" w:cs="Times New Roman"/>
                <w:sz w:val="24"/>
                <w:szCs w:val="24"/>
                <w:lang w:eastAsia="lt-LT"/>
              </w:rPr>
              <w:lastRenderedPageBreak/>
              <w:t xml:space="preserve">(renginių organizavimo, ekspertų ar lektorių paslaugos), įsigyti (ne daugiau kaip 25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w:t>
            </w:r>
            <w:r w:rsidR="00C90850">
              <w:rPr>
                <w:rFonts w:ascii="Times New Roman" w:eastAsia="Calibri" w:hAnsi="Times New Roman" w:cs="Times New Roman"/>
                <w:sz w:val="24"/>
                <w:szCs w:val="24"/>
                <w:lang w:eastAsia="lt-LT"/>
              </w:rPr>
              <w:t>gų už lėšų pervedimą mokesčiai.</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9E3AE6" w:rsidP="00DE3264">
            <w:pPr>
              <w:spacing w:line="360" w:lineRule="auto"/>
              <w:rPr>
                <w:rFonts w:ascii="Times New Roman" w:hAnsi="Times New Roman" w:cs="Times New Roman"/>
                <w:sz w:val="24"/>
                <w:szCs w:val="24"/>
              </w:rPr>
            </w:pPr>
            <w:r>
              <w:rPr>
                <w:rFonts w:ascii="Times New Roman" w:hAnsi="Times New Roman" w:cs="Times New Roman"/>
                <w:sz w:val="24"/>
                <w:szCs w:val="24"/>
              </w:rPr>
              <w:t>Netinkamos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proofErr w:type="spellStart"/>
            <w:r w:rsidR="00CD4A66" w:rsidRPr="00DE3264">
              <w:rPr>
                <w:rFonts w:ascii="Times New Roman" w:hAnsi="Times New Roman" w:cs="Times New Roman"/>
                <w:sz w:val="24"/>
                <w:szCs w:val="24"/>
              </w:rPr>
              <w:t>įsiskolinimams</w:t>
            </w:r>
            <w:proofErr w:type="spellEnd"/>
            <w:r w:rsidR="00CD4A66" w:rsidRPr="00DE3264">
              <w:rPr>
                <w:rFonts w:ascii="Times New Roman" w:hAnsi="Times New Roman" w:cs="Times New Roman"/>
                <w:sz w:val="24"/>
                <w:szCs w:val="24"/>
              </w:rPr>
              <w:t xml:space="preserve">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 xml:space="preserve">.1. Paraiškos pradedamos vertinti pasibaigus paraiškų priėmimo terminui, kai užregistruojamos visos laiku pateiktos paraiškos. Paraiškų vertinimą organizuoja Kauno miesto savivaldybės </w:t>
            </w:r>
            <w:r w:rsidR="00061790" w:rsidRPr="00DE3264">
              <w:rPr>
                <w:rFonts w:ascii="Times New Roman" w:hAnsi="Times New Roman" w:cs="Times New Roman"/>
                <w:sz w:val="24"/>
                <w:szCs w:val="24"/>
              </w:rPr>
              <w:lastRenderedPageBreak/>
              <w:t>administracijos Plėtros programų ir investicijų</w:t>
            </w:r>
            <w:r w:rsidR="0084439E" w:rsidRPr="00DE3264">
              <w:rPr>
                <w:rFonts w:ascii="Times New Roman" w:hAnsi="Times New Roman" w:cs="Times New Roman"/>
                <w:sz w:val="24"/>
                <w:szCs w:val="24"/>
              </w:rPr>
              <w:t xml:space="preserve"> ir Socialinių paslaugų</w:t>
            </w:r>
            <w:r w:rsidR="00061790" w:rsidRPr="00DE3264">
              <w:rPr>
                <w:rFonts w:ascii="Times New Roman" w:hAnsi="Times New Roman" w:cs="Times New Roman"/>
                <w:sz w:val="24"/>
                <w:szCs w:val="24"/>
              </w:rPr>
              <w:t xml:space="preserve"> s</w:t>
            </w:r>
            <w:r w:rsidR="0019701F">
              <w:rPr>
                <w:rFonts w:ascii="Times New Roman" w:hAnsi="Times New Roman" w:cs="Times New Roman"/>
                <w:sz w:val="24"/>
                <w:szCs w:val="24"/>
              </w:rPr>
              <w:t>kyriai</w:t>
            </w:r>
            <w:r w:rsidR="00447034">
              <w:rPr>
                <w:rFonts w:ascii="Times New Roman" w:hAnsi="Times New Roman" w:cs="Times New Roman"/>
                <w:sz w:val="24"/>
                <w:szCs w:val="24"/>
              </w:rPr>
              <w:t xml:space="preserve"> kartu su atitinkamos seniūnijos išplėstine </w:t>
            </w:r>
            <w:proofErr w:type="spellStart"/>
            <w:r w:rsidR="00447034">
              <w:rPr>
                <w:rFonts w:ascii="Times New Roman" w:hAnsi="Times New Roman" w:cs="Times New Roman"/>
                <w:sz w:val="24"/>
                <w:szCs w:val="24"/>
              </w:rPr>
              <w:t>seniūnaičių</w:t>
            </w:r>
            <w:proofErr w:type="spellEnd"/>
            <w:r w:rsidR="00447034">
              <w:rPr>
                <w:rFonts w:ascii="Times New Roman" w:hAnsi="Times New Roman" w:cs="Times New Roman"/>
                <w:sz w:val="24"/>
                <w:szCs w:val="24"/>
              </w:rPr>
              <w:t xml:space="preserve">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254D79" w:rsidRPr="00DE3264" w:rsidTr="00254D79">
        <w:tc>
          <w:tcPr>
            <w:tcW w:w="570" w:type="dxa"/>
          </w:tcPr>
          <w:p w:rsidR="00254D79" w:rsidRPr="00DE3264" w:rsidRDefault="00FB2A3D" w:rsidP="00DE326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254D79" w:rsidRPr="00DE3264">
              <w:rPr>
                <w:rFonts w:ascii="Times New Roman" w:eastAsia="Calibri" w:hAnsi="Times New Roman" w:cs="Times New Roman"/>
                <w:sz w:val="24"/>
                <w:szCs w:val="24"/>
              </w:rPr>
              <w:t>.</w:t>
            </w:r>
          </w:p>
        </w:tc>
        <w:tc>
          <w:tcPr>
            <w:tcW w:w="2126" w:type="dxa"/>
          </w:tcPr>
          <w:p w:rsidR="00254D79" w:rsidRPr="00DE3264" w:rsidRDefault="00254D79" w:rsidP="00DE3264">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AF676A" w:rsidRDefault="00FB2A3D" w:rsidP="00DE3264">
            <w:pPr>
              <w:spacing w:line="360" w:lineRule="auto"/>
              <w:jc w:val="both"/>
              <w:rPr>
                <w:rFonts w:ascii="Times New Roman" w:hAnsi="Times New Roman" w:cs="Times New Roman"/>
                <w:sz w:val="24"/>
                <w:szCs w:val="24"/>
              </w:rPr>
            </w:pPr>
            <w:r>
              <w:rPr>
                <w:rFonts w:ascii="Times New Roman" w:eastAsia="Arial Unicode MS" w:hAnsi="Times New Roman" w:cs="Times New Roman"/>
                <w:sz w:val="24"/>
                <w:szCs w:val="24"/>
                <w:shd w:val="clear" w:color="auto" w:fill="FFFFFF"/>
                <w:lang w:bidi="he-IL"/>
              </w:rPr>
              <w:t>9</w:t>
            </w:r>
            <w:r w:rsidR="0065525C" w:rsidRPr="00DE3264">
              <w:rPr>
                <w:rFonts w:ascii="Times New Roman" w:eastAsia="Arial Unicode MS" w:hAnsi="Times New Roman" w:cs="Times New Roman"/>
                <w:sz w:val="24"/>
                <w:szCs w:val="24"/>
                <w:shd w:val="clear" w:color="auto" w:fill="FFFFFF"/>
                <w:lang w:bidi="he-IL"/>
              </w:rPr>
              <w:t xml:space="preserve">.1.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 xml:space="preserve">aprašas, patvirtintas </w:t>
            </w:r>
            <w:r w:rsidR="00AF676A" w:rsidRPr="00DE3264">
              <w:rPr>
                <w:rFonts w:ascii="Times New Roman" w:eastAsia="Calibri" w:hAnsi="Times New Roman" w:cs="Times New Roman"/>
                <w:sz w:val="24"/>
                <w:szCs w:val="24"/>
              </w:rPr>
              <w:t>Kauno miesto savivaldybės tarybos</w:t>
            </w:r>
            <w:r w:rsidR="001D6D8C" w:rsidRPr="00DE3264">
              <w:rPr>
                <w:rFonts w:ascii="Times New Roman" w:eastAsia="Calibri" w:hAnsi="Times New Roman" w:cs="Times New Roman"/>
                <w:sz w:val="24"/>
                <w:szCs w:val="24"/>
              </w:rPr>
              <w:t xml:space="preserve"> 2017 m. liepos 11 d. sprendimu Nr. T-443 </w:t>
            </w:r>
            <w:r w:rsidR="001D6D8C" w:rsidRPr="00DE3264">
              <w:rPr>
                <w:rFonts w:ascii="Times New Roman" w:hAnsi="Times New Roman" w:cs="Times New Roman"/>
                <w:sz w:val="24"/>
                <w:szCs w:val="24"/>
              </w:rPr>
              <w:t xml:space="preserve">„Dėl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9F592A">
              <w:rPr>
                <w:rFonts w:ascii="Times New Roman" w:hAnsi="Times New Roman" w:cs="Times New Roman"/>
                <w:sz w:val="24"/>
                <w:szCs w:val="24"/>
              </w:rPr>
              <w:t>aprašo patvirtinimo“;</w:t>
            </w:r>
          </w:p>
          <w:p w:rsidR="009F592A" w:rsidRDefault="009F592A" w:rsidP="009F592A">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9F592A" w:rsidRPr="009F592A" w:rsidRDefault="009F592A" w:rsidP="00DE3264">
            <w:pPr>
              <w:spacing w:line="360" w:lineRule="auto"/>
              <w:jc w:val="both"/>
              <w:rPr>
                <w:rFonts w:ascii="Times New Roman" w:eastAsia="Arial Unicode MS" w:hAnsi="Times New Roman" w:cs="Times New Roman"/>
                <w:sz w:val="24"/>
                <w:szCs w:val="24"/>
                <w:shd w:val="clear" w:color="auto" w:fill="FFFFFF"/>
                <w:lang w:bidi="he-IL"/>
              </w:rPr>
            </w:pPr>
            <w:r>
              <w:rPr>
                <w:rFonts w:ascii="Times New Roman" w:eastAsia="Arial Unicode MS" w:hAnsi="Times New Roman" w:cs="Times New Roman"/>
                <w:sz w:val="24"/>
                <w:szCs w:val="24"/>
                <w:shd w:val="clear" w:color="auto" w:fill="FFFFFF"/>
                <w:lang w:bidi="he-IL"/>
              </w:rPr>
              <w:t xml:space="preserve">9.3. </w:t>
            </w:r>
            <w:r w:rsidRPr="009C2B1E">
              <w:rPr>
                <w:rFonts w:ascii="Times New Roman" w:eastAsia="Calibri" w:hAnsi="Times New Roman" w:cs="Times New Roman"/>
                <w:sz w:val="24"/>
                <w:szCs w:val="24"/>
              </w:rPr>
              <w:t>Kauno miesto savivaldybės tarybos 201</w:t>
            </w:r>
            <w:r>
              <w:rPr>
                <w:rFonts w:ascii="Times New Roman" w:eastAsia="Calibri" w:hAnsi="Times New Roman" w:cs="Times New Roman"/>
                <w:sz w:val="24"/>
                <w:szCs w:val="24"/>
              </w:rPr>
              <w:t>7</w:t>
            </w:r>
            <w:r w:rsidRPr="009C2B1E">
              <w:rPr>
                <w:rFonts w:ascii="Times New Roman" w:eastAsia="Calibri" w:hAnsi="Times New Roman" w:cs="Times New Roman"/>
                <w:sz w:val="24"/>
                <w:szCs w:val="24"/>
              </w:rPr>
              <w:t xml:space="preserve"> m. </w:t>
            </w:r>
            <w:r>
              <w:rPr>
                <w:rFonts w:ascii="Times New Roman" w:eastAsia="Calibri" w:hAnsi="Times New Roman" w:cs="Times New Roman"/>
                <w:sz w:val="24"/>
                <w:szCs w:val="24"/>
              </w:rPr>
              <w:t>liepos 11</w:t>
            </w:r>
            <w:r w:rsidRPr="009C2B1E">
              <w:rPr>
                <w:rFonts w:ascii="Times New Roman" w:eastAsia="Calibri" w:hAnsi="Times New Roman" w:cs="Times New Roman"/>
                <w:sz w:val="24"/>
                <w:szCs w:val="24"/>
              </w:rPr>
              <w:t xml:space="preserve"> d. sprendim</w:t>
            </w:r>
            <w:r>
              <w:rPr>
                <w:rFonts w:ascii="Times New Roman" w:eastAsia="Calibri" w:hAnsi="Times New Roman" w:cs="Times New Roman"/>
                <w:sz w:val="24"/>
                <w:szCs w:val="24"/>
              </w:rPr>
              <w:t>as</w:t>
            </w:r>
            <w:r w:rsidRPr="009C2B1E">
              <w:rPr>
                <w:rFonts w:ascii="Times New Roman" w:eastAsia="Calibri" w:hAnsi="Times New Roman" w:cs="Times New Roman"/>
                <w:sz w:val="24"/>
                <w:szCs w:val="24"/>
              </w:rPr>
              <w:t xml:space="preserve"> Nr. T-</w:t>
            </w:r>
            <w:r>
              <w:rPr>
                <w:rFonts w:ascii="Times New Roman" w:eastAsia="Calibri" w:hAnsi="Times New Roman" w:cs="Times New Roman"/>
                <w:sz w:val="24"/>
                <w:szCs w:val="24"/>
              </w:rPr>
              <w:t xml:space="preserve"> 438 „Dėl Kauno miesto savivaldybės </w:t>
            </w:r>
            <w:proofErr w:type="spellStart"/>
            <w:r>
              <w:rPr>
                <w:rFonts w:ascii="Times New Roman" w:eastAsia="Calibri" w:hAnsi="Times New Roman" w:cs="Times New Roman"/>
                <w:sz w:val="24"/>
                <w:szCs w:val="24"/>
              </w:rPr>
              <w:t>seniūnaičių</w:t>
            </w:r>
            <w:proofErr w:type="spellEnd"/>
            <w:r>
              <w:rPr>
                <w:rFonts w:ascii="Times New Roman" w:eastAsia="Calibri" w:hAnsi="Times New Roman" w:cs="Times New Roman"/>
                <w:sz w:val="24"/>
                <w:szCs w:val="24"/>
              </w:rPr>
              <w:t xml:space="preserve"> sueigos nuostatų patvirtinimo“</w:t>
            </w:r>
            <w:r>
              <w:rPr>
                <w:rFonts w:ascii="Times New Roman" w:eastAsia="Calibri" w:hAnsi="Times New Roman" w:cs="Times New Roman"/>
                <w:color w:val="000000" w:themeColor="text1"/>
                <w:sz w:val="24"/>
                <w:szCs w:val="24"/>
              </w:rPr>
              <w:t>;</w:t>
            </w:r>
          </w:p>
          <w:p w:rsidR="002A78E0" w:rsidRPr="00DE3264"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9F592A">
              <w:rPr>
                <w:rFonts w:ascii="Times New Roman" w:eastAsia="Calibri" w:hAnsi="Times New Roman" w:cs="Times New Roman"/>
                <w:sz w:val="24"/>
                <w:szCs w:val="24"/>
              </w:rPr>
              <w:t>.4</w:t>
            </w:r>
            <w:r w:rsidR="002A78E0" w:rsidRPr="00DE3264">
              <w:rPr>
                <w:rFonts w:ascii="Times New Roman" w:eastAsia="Calibri" w:hAnsi="Times New Roman" w:cs="Times New Roman"/>
                <w:sz w:val="24"/>
                <w:szCs w:val="24"/>
              </w:rPr>
              <w:t xml:space="preserve">. Kauno miesto savivaldybės strateginis plėtros planas iki 2022 metų, patvirtintas Kauno miesto savivaldybės tarybos 2015 m. </w:t>
            </w:r>
            <w:r w:rsidR="002A78E0" w:rsidRPr="00DE3264">
              <w:rPr>
                <w:rFonts w:ascii="Times New Roman" w:eastAsia="Calibri" w:hAnsi="Times New Roman" w:cs="Times New Roman"/>
                <w:sz w:val="24"/>
                <w:szCs w:val="24"/>
              </w:rPr>
              <w:lastRenderedPageBreak/>
              <w:t>balandžio 2 d. sprendimu Nr. T-127 „Dėl Kauno miesto savivaldybės strateginio plėtros plano iki 2022 metų patvirtinimo“.</w:t>
            </w:r>
          </w:p>
          <w:p w:rsidR="002A78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w:t>
            </w:r>
            <w:r w:rsidR="009F592A">
              <w:rPr>
                <w:rFonts w:ascii="Times New Roman" w:eastAsia="Calibri" w:hAnsi="Times New Roman" w:cs="Times New Roman"/>
                <w:sz w:val="24"/>
                <w:szCs w:val="24"/>
              </w:rPr>
              <w:t>.5</w:t>
            </w:r>
            <w:r w:rsidR="002A78E0" w:rsidRPr="00DE3264">
              <w:rPr>
                <w:rFonts w:ascii="Times New Roman" w:eastAsia="Calibri" w:hAnsi="Times New Roman" w:cs="Times New Roman"/>
                <w:sz w:val="24"/>
                <w:szCs w:val="24"/>
              </w:rPr>
              <w:t xml:space="preserve">. Kauno </w:t>
            </w:r>
            <w:r w:rsidR="002A78E0" w:rsidRPr="00DE3264">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254D79" w:rsidRPr="00DE3264" w:rsidRDefault="002A78E0" w:rsidP="00DE3264">
            <w:pPr>
              <w:spacing w:line="360" w:lineRule="auto"/>
              <w:jc w:val="both"/>
              <w:rPr>
                <w:rFonts w:ascii="Times New Roman" w:eastAsia="Calibri" w:hAnsi="Times New Roman" w:cs="Times New Roman"/>
                <w:color w:val="000000" w:themeColor="text1"/>
                <w:sz w:val="24"/>
                <w:szCs w:val="24"/>
              </w:rPr>
            </w:pPr>
            <w:r w:rsidRPr="00DE326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lastRenderedPageBreak/>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5"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w:t>
              </w:r>
              <w:proofErr w:type="spellStart"/>
              <w:r w:rsidR="004838FC" w:rsidRPr="00D90ED7">
                <w:rPr>
                  <w:rStyle w:val="Hipersaitas"/>
                  <w:rFonts w:ascii="Times New Roman" w:hAnsi="Times New Roman" w:cs="Times New Roman"/>
                  <w:sz w:val="24"/>
                  <w:szCs w:val="24"/>
                  <w:lang w:val="en-US"/>
                </w:rPr>
                <w:t>kaunas.lt</w:t>
              </w:r>
              <w:proofErr w:type="spellEnd"/>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6"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w:t>
              </w:r>
              <w:proofErr w:type="spellStart"/>
              <w:r w:rsidRPr="00D90ED7">
                <w:rPr>
                  <w:rStyle w:val="Hipersaitas"/>
                  <w:rFonts w:ascii="Times New Roman" w:hAnsi="Times New Roman" w:cs="Times New Roman"/>
                  <w:sz w:val="24"/>
                  <w:szCs w:val="24"/>
                  <w:shd w:val="clear" w:color="auto" w:fill="FFFFFF"/>
                  <w:lang w:val="en-US"/>
                </w:rPr>
                <w:t>kaunas.lt</w:t>
              </w:r>
              <w:proofErr w:type="spellEnd"/>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7" w:history="1">
              <w:proofErr w:type="spellStart"/>
              <w:r w:rsidRPr="00D52317">
                <w:rPr>
                  <w:rStyle w:val="Hipersaitas"/>
                  <w:rFonts w:ascii="Times New Roman" w:hAnsi="Times New Roman" w:cs="Times New Roman"/>
                  <w:sz w:val="24"/>
                  <w:szCs w:val="24"/>
                </w:rPr>
                <w:t>kaunas.lt</w:t>
              </w:r>
              <w:proofErr w:type="spellEnd"/>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82935"/>
    <w:rsid w:val="00094FC6"/>
    <w:rsid w:val="000A1BAE"/>
    <w:rsid w:val="000B1B22"/>
    <w:rsid w:val="000B7231"/>
    <w:rsid w:val="000E040D"/>
    <w:rsid w:val="000E60B4"/>
    <w:rsid w:val="000F7720"/>
    <w:rsid w:val="00114FA2"/>
    <w:rsid w:val="00115267"/>
    <w:rsid w:val="00116013"/>
    <w:rsid w:val="001172ED"/>
    <w:rsid w:val="00122936"/>
    <w:rsid w:val="001510B9"/>
    <w:rsid w:val="001710EC"/>
    <w:rsid w:val="00176485"/>
    <w:rsid w:val="001776B6"/>
    <w:rsid w:val="00195320"/>
    <w:rsid w:val="00195918"/>
    <w:rsid w:val="0019701F"/>
    <w:rsid w:val="001A2F15"/>
    <w:rsid w:val="001C0E40"/>
    <w:rsid w:val="001C1E2A"/>
    <w:rsid w:val="001C2387"/>
    <w:rsid w:val="001C45B4"/>
    <w:rsid w:val="001C53DC"/>
    <w:rsid w:val="001D5FFD"/>
    <w:rsid w:val="001D6D8C"/>
    <w:rsid w:val="001F6E06"/>
    <w:rsid w:val="0020041D"/>
    <w:rsid w:val="0021253C"/>
    <w:rsid w:val="00216F1D"/>
    <w:rsid w:val="00224DCD"/>
    <w:rsid w:val="0023471B"/>
    <w:rsid w:val="00235D5D"/>
    <w:rsid w:val="00253F55"/>
    <w:rsid w:val="00253F8D"/>
    <w:rsid w:val="00254D79"/>
    <w:rsid w:val="0027572D"/>
    <w:rsid w:val="00275A93"/>
    <w:rsid w:val="002762DA"/>
    <w:rsid w:val="002967B0"/>
    <w:rsid w:val="002A2412"/>
    <w:rsid w:val="002A78E0"/>
    <w:rsid w:val="002C14DB"/>
    <w:rsid w:val="002D43C9"/>
    <w:rsid w:val="002E0434"/>
    <w:rsid w:val="002E288D"/>
    <w:rsid w:val="002F1944"/>
    <w:rsid w:val="002F513E"/>
    <w:rsid w:val="00311538"/>
    <w:rsid w:val="00333584"/>
    <w:rsid w:val="00365001"/>
    <w:rsid w:val="0036645F"/>
    <w:rsid w:val="00375B6A"/>
    <w:rsid w:val="00380FF5"/>
    <w:rsid w:val="003827F8"/>
    <w:rsid w:val="00390629"/>
    <w:rsid w:val="00395CF5"/>
    <w:rsid w:val="003D632F"/>
    <w:rsid w:val="003E7065"/>
    <w:rsid w:val="003E7BA9"/>
    <w:rsid w:val="003F2963"/>
    <w:rsid w:val="004138C0"/>
    <w:rsid w:val="004343A1"/>
    <w:rsid w:val="00444964"/>
    <w:rsid w:val="00447034"/>
    <w:rsid w:val="00450F0E"/>
    <w:rsid w:val="00455D3F"/>
    <w:rsid w:val="00462F04"/>
    <w:rsid w:val="004669CF"/>
    <w:rsid w:val="00475B33"/>
    <w:rsid w:val="00480783"/>
    <w:rsid w:val="004838FC"/>
    <w:rsid w:val="00486CD6"/>
    <w:rsid w:val="004A1C72"/>
    <w:rsid w:val="004B45F4"/>
    <w:rsid w:val="004C166C"/>
    <w:rsid w:val="004F03B5"/>
    <w:rsid w:val="00517166"/>
    <w:rsid w:val="00524283"/>
    <w:rsid w:val="005246A6"/>
    <w:rsid w:val="00541E38"/>
    <w:rsid w:val="00543E4D"/>
    <w:rsid w:val="00553E82"/>
    <w:rsid w:val="00554AD1"/>
    <w:rsid w:val="00576FD4"/>
    <w:rsid w:val="00583BEB"/>
    <w:rsid w:val="005928F5"/>
    <w:rsid w:val="00592969"/>
    <w:rsid w:val="005A6D7C"/>
    <w:rsid w:val="005C4AB3"/>
    <w:rsid w:val="005C77F5"/>
    <w:rsid w:val="005D0344"/>
    <w:rsid w:val="005E4BFA"/>
    <w:rsid w:val="005F0AAA"/>
    <w:rsid w:val="005F3A1A"/>
    <w:rsid w:val="00606F4F"/>
    <w:rsid w:val="00616B72"/>
    <w:rsid w:val="00624D2B"/>
    <w:rsid w:val="00624D81"/>
    <w:rsid w:val="006360CB"/>
    <w:rsid w:val="0065525C"/>
    <w:rsid w:val="00662083"/>
    <w:rsid w:val="00662D05"/>
    <w:rsid w:val="00664E3C"/>
    <w:rsid w:val="0066522C"/>
    <w:rsid w:val="0068352C"/>
    <w:rsid w:val="00692115"/>
    <w:rsid w:val="006A0FBE"/>
    <w:rsid w:val="006B16C4"/>
    <w:rsid w:val="006B7067"/>
    <w:rsid w:val="006C30AB"/>
    <w:rsid w:val="006D68A5"/>
    <w:rsid w:val="006D6C99"/>
    <w:rsid w:val="006F158E"/>
    <w:rsid w:val="006F2BC8"/>
    <w:rsid w:val="006F6DF6"/>
    <w:rsid w:val="00700A66"/>
    <w:rsid w:val="00711D11"/>
    <w:rsid w:val="00750A89"/>
    <w:rsid w:val="007531E1"/>
    <w:rsid w:val="00760465"/>
    <w:rsid w:val="00770292"/>
    <w:rsid w:val="00773539"/>
    <w:rsid w:val="007851D7"/>
    <w:rsid w:val="00796E71"/>
    <w:rsid w:val="007A4E22"/>
    <w:rsid w:val="007B7091"/>
    <w:rsid w:val="007C0365"/>
    <w:rsid w:val="007C261F"/>
    <w:rsid w:val="007C3C32"/>
    <w:rsid w:val="007D1C8E"/>
    <w:rsid w:val="007D7E30"/>
    <w:rsid w:val="007E7486"/>
    <w:rsid w:val="00800E8F"/>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C2C3E"/>
    <w:rsid w:val="008C63B1"/>
    <w:rsid w:val="008D7CF0"/>
    <w:rsid w:val="008F46E0"/>
    <w:rsid w:val="008F774D"/>
    <w:rsid w:val="00904ABC"/>
    <w:rsid w:val="00905E37"/>
    <w:rsid w:val="00906006"/>
    <w:rsid w:val="009115E9"/>
    <w:rsid w:val="009144D4"/>
    <w:rsid w:val="009375C7"/>
    <w:rsid w:val="0096751A"/>
    <w:rsid w:val="0097713B"/>
    <w:rsid w:val="00987082"/>
    <w:rsid w:val="00996B09"/>
    <w:rsid w:val="009C1919"/>
    <w:rsid w:val="009E3A7F"/>
    <w:rsid w:val="009E3AE6"/>
    <w:rsid w:val="009F5780"/>
    <w:rsid w:val="009F592A"/>
    <w:rsid w:val="00A071FF"/>
    <w:rsid w:val="00A07C50"/>
    <w:rsid w:val="00A13639"/>
    <w:rsid w:val="00A57C6D"/>
    <w:rsid w:val="00A908F0"/>
    <w:rsid w:val="00AA20D7"/>
    <w:rsid w:val="00AA3193"/>
    <w:rsid w:val="00AC4907"/>
    <w:rsid w:val="00AC4A50"/>
    <w:rsid w:val="00AC7096"/>
    <w:rsid w:val="00AD2B01"/>
    <w:rsid w:val="00AE2553"/>
    <w:rsid w:val="00AE4EE2"/>
    <w:rsid w:val="00AF12F0"/>
    <w:rsid w:val="00AF676A"/>
    <w:rsid w:val="00B04590"/>
    <w:rsid w:val="00B344E6"/>
    <w:rsid w:val="00B40E92"/>
    <w:rsid w:val="00B42960"/>
    <w:rsid w:val="00B45F93"/>
    <w:rsid w:val="00B4763B"/>
    <w:rsid w:val="00B56691"/>
    <w:rsid w:val="00B60C5A"/>
    <w:rsid w:val="00B712AB"/>
    <w:rsid w:val="00BA24E0"/>
    <w:rsid w:val="00BA2B76"/>
    <w:rsid w:val="00BB1CC1"/>
    <w:rsid w:val="00BE6746"/>
    <w:rsid w:val="00BF64B8"/>
    <w:rsid w:val="00C0563E"/>
    <w:rsid w:val="00C57371"/>
    <w:rsid w:val="00C76951"/>
    <w:rsid w:val="00C77E22"/>
    <w:rsid w:val="00C825C3"/>
    <w:rsid w:val="00C82E70"/>
    <w:rsid w:val="00C83D15"/>
    <w:rsid w:val="00C86DA4"/>
    <w:rsid w:val="00C87360"/>
    <w:rsid w:val="00C90850"/>
    <w:rsid w:val="00CA45C7"/>
    <w:rsid w:val="00CB2F1B"/>
    <w:rsid w:val="00CD4A66"/>
    <w:rsid w:val="00CF39C6"/>
    <w:rsid w:val="00CF50BD"/>
    <w:rsid w:val="00D0109D"/>
    <w:rsid w:val="00D0111A"/>
    <w:rsid w:val="00D10F3C"/>
    <w:rsid w:val="00D20EF5"/>
    <w:rsid w:val="00D52317"/>
    <w:rsid w:val="00D55B10"/>
    <w:rsid w:val="00D74A30"/>
    <w:rsid w:val="00D758BE"/>
    <w:rsid w:val="00D81407"/>
    <w:rsid w:val="00D843D6"/>
    <w:rsid w:val="00D87996"/>
    <w:rsid w:val="00DB5CA5"/>
    <w:rsid w:val="00DC386B"/>
    <w:rsid w:val="00DE3264"/>
    <w:rsid w:val="00DF42EE"/>
    <w:rsid w:val="00DF505A"/>
    <w:rsid w:val="00DF5D8E"/>
    <w:rsid w:val="00DF6E18"/>
    <w:rsid w:val="00E01369"/>
    <w:rsid w:val="00E07383"/>
    <w:rsid w:val="00E11F76"/>
    <w:rsid w:val="00E14258"/>
    <w:rsid w:val="00E158C0"/>
    <w:rsid w:val="00E37BC3"/>
    <w:rsid w:val="00E47307"/>
    <w:rsid w:val="00E503AE"/>
    <w:rsid w:val="00E5056A"/>
    <w:rsid w:val="00E53FAC"/>
    <w:rsid w:val="00E644F6"/>
    <w:rsid w:val="00E83016"/>
    <w:rsid w:val="00E852F5"/>
    <w:rsid w:val="00E934F5"/>
    <w:rsid w:val="00E947BD"/>
    <w:rsid w:val="00EC4BE2"/>
    <w:rsid w:val="00F0061F"/>
    <w:rsid w:val="00F06271"/>
    <w:rsid w:val="00F068E0"/>
    <w:rsid w:val="00F3215C"/>
    <w:rsid w:val="00F331F1"/>
    <w:rsid w:val="00F42F50"/>
    <w:rsid w:val="00F509AD"/>
    <w:rsid w:val="00F71813"/>
    <w:rsid w:val="00F75FFC"/>
    <w:rsid w:val="00F869F4"/>
    <w:rsid w:val="00F9326B"/>
    <w:rsid w:val="00F97BA5"/>
    <w:rsid w:val="00FA2CE3"/>
    <w:rsid w:val="00FA310A"/>
    <w:rsid w:val="00FB2A3D"/>
    <w:rsid w:val="00FB4CC8"/>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4EB5"/>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8</Pages>
  <Words>9086</Words>
  <Characters>5180</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472</cp:revision>
  <dcterms:created xsi:type="dcterms:W3CDTF">2017-07-05T11:59:00Z</dcterms:created>
  <dcterms:modified xsi:type="dcterms:W3CDTF">2017-08-04T05:47:00Z</dcterms:modified>
</cp:coreProperties>
</file>