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C06CE3">
        <w:trPr>
          <w:cantSplit/>
          <w:trHeight w:hRule="exact" w:val="435"/>
        </w:trPr>
        <w:tc>
          <w:tcPr>
            <w:tcW w:w="5670" w:type="dxa"/>
          </w:tcPr>
          <w:p w:rsidR="004805E9" w:rsidRDefault="004805E9">
            <w:pPr>
              <w:pStyle w:val="Antrats"/>
              <w:tabs>
                <w:tab w:val="clear" w:pos="4153"/>
                <w:tab w:val="clear" w:pos="8306"/>
                <w:tab w:val="left" w:pos="5244"/>
              </w:tabs>
              <w:jc w:val="center"/>
            </w:pPr>
          </w:p>
        </w:tc>
        <w:tc>
          <w:tcPr>
            <w:tcW w:w="3969" w:type="dxa"/>
          </w:tcPr>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Pr>
                <w:b/>
                <w:noProof/>
              </w:rPr>
              <w:t>Projektas</w:t>
            </w:r>
            <w:bookmarkEnd w:id="1"/>
            <w:r>
              <w:rPr>
                <w:b/>
              </w:rPr>
              <w:fldChar w:fldCharType="end"/>
            </w:r>
            <w:bookmarkEnd w:id="0"/>
          </w:p>
          <w:p w:rsidR="004805E9" w:rsidRDefault="004805E9">
            <w:pPr>
              <w:pStyle w:val="Antrats"/>
              <w:tabs>
                <w:tab w:val="left" w:pos="5244"/>
              </w:tabs>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4805E9" w:rsidTr="00C06CE3">
        <w:trPr>
          <w:cantSplit/>
          <w:trHeight w:hRule="exact" w:val="1261"/>
          <w:hidden/>
        </w:trPr>
        <w:tc>
          <w:tcPr>
            <w:tcW w:w="9639" w:type="dxa"/>
            <w:gridSpan w:val="2"/>
          </w:tcPr>
          <w:p w:rsidR="004805E9" w:rsidRPr="00B462C9" w:rsidRDefault="004805E9">
            <w:pPr>
              <w:pStyle w:val="Antrats"/>
              <w:tabs>
                <w:tab w:val="left" w:pos="5244"/>
              </w:tabs>
              <w:jc w:val="center"/>
              <w:rPr>
                <w:vanish/>
              </w:rPr>
            </w:pPr>
            <w:r w:rsidRPr="00B462C9">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9.1pt" o:ole="" fillcolor="window">
                  <v:imagedata r:id="rId8" o:title=""/>
                </v:shape>
                <o:OLEObject Type="Embed" ProgID="Word.Picture.8" ShapeID="_x0000_i1025" DrawAspect="Content" ObjectID="_1572765765" r:id="rId9"/>
              </w:object>
            </w:r>
          </w:p>
        </w:tc>
      </w:tr>
      <w:bookmarkEnd w:id="4"/>
      <w:bookmarkEnd w:id="5"/>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7"/>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SPRENDIMAS</w:t>
            </w:r>
            <w:r>
              <w:rPr>
                <w:b/>
                <w:caps/>
              </w:rPr>
              <w:fldChar w:fldCharType="end"/>
            </w:r>
            <w:bookmarkEnd w:id="9"/>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E61514">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E61514" w:rsidRPr="00E61514">
              <w:rPr>
                <w:b/>
                <w:noProof/>
              </w:rPr>
              <w:t>DĖL KAUNO MIESTO SAVIVALDYBĖS TARYBOS 2016 M. VASARIO 23 D. SPRENDIMO NR. T-81 „DĖL KAUNO MIESTO SAVIVALDYBĖS BENDROJO UGDYMO MOKYKLŲ TINKLO PERTVARKOS 2016–2020 METŲ BENDROJO PLANO PATVIRTINIMO“ PAKEITIMO</w:t>
            </w:r>
            <w:r>
              <w:rPr>
                <w:b/>
              </w:rPr>
              <w:fldChar w:fldCharType="end"/>
            </w:r>
            <w:bookmarkEnd w:id="10"/>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Pr>
                <w:noProof/>
              </w:rPr>
              <w:t>....</w:t>
            </w:r>
            <w:r>
              <w:fldChar w:fldCharType="end"/>
            </w:r>
            <w:bookmarkEnd w:id="11"/>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Pr>
                <w:noProof/>
              </w:rPr>
              <w:t>....</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E61514" w:rsidRPr="00E61514" w:rsidRDefault="00E61514" w:rsidP="00E61514">
      <w:pPr>
        <w:tabs>
          <w:tab w:val="left" w:pos="1701"/>
        </w:tabs>
        <w:spacing w:line="336" w:lineRule="auto"/>
        <w:ind w:firstLine="1276"/>
        <w:jc w:val="both"/>
      </w:pPr>
      <w:bookmarkStart w:id="14" w:name="r18"/>
      <w:r w:rsidRPr="00E61514">
        <w:rPr>
          <w:spacing w:val="-2"/>
        </w:rPr>
        <w:lastRenderedPageBreak/>
        <w:t>Vadovaudamasi Lietuvos Respublikos vietos savivaldos įstatymo 18 straipsnio 1 dalimi,</w:t>
      </w:r>
      <w:r w:rsidRPr="00E61514">
        <w:t xml:space="preserve"> Lietuvos Respublikos švietimo įstatymo 28 straipsniu</w:t>
      </w:r>
      <w:r w:rsidR="009F5DD0">
        <w:t xml:space="preserve"> ir</w:t>
      </w:r>
      <w:r w:rsidRPr="00E61514">
        <w:t xml:space="preserve"> 58 straipsnio 1 dalies 3 punktu</w:t>
      </w:r>
      <w:r w:rsidR="009F5DD0">
        <w:t>,</w:t>
      </w:r>
      <w:r w:rsidRPr="00E61514">
        <w:t xml:space="preserve"> Mokyklų, vykdančių formaliojo švietimo programas, tinklo kūrimo taisyklėmis, patvirtintomis Lietuvos Respublikos Vyriausybės 2011 m. birželio 29 d. nutarimu Nr. 768 „Dėl Mokyklų, vykdančių formaliojo švietimo programas, tinklo kūrimo taisyklių patvirtinimo“, Kauno miesto savivaldybės taryba  n u s p r e n d ž i a:</w:t>
      </w:r>
    </w:p>
    <w:p w:rsidR="00E61514" w:rsidRPr="00E61514" w:rsidRDefault="00E61514" w:rsidP="00A27DDE">
      <w:pPr>
        <w:tabs>
          <w:tab w:val="left" w:pos="0"/>
          <w:tab w:val="left" w:pos="1276"/>
          <w:tab w:val="left" w:pos="1560"/>
        </w:tabs>
        <w:spacing w:line="360" w:lineRule="auto"/>
        <w:ind w:firstLine="1276"/>
        <w:jc w:val="both"/>
      </w:pPr>
      <w:r w:rsidRPr="00E61514">
        <w:t xml:space="preserve">Pakeisti Kauno miesto savivaldybės bendrojo ugdymo mokyklų tinklo pertvarkos </w:t>
      </w:r>
      <w:r w:rsidRPr="00E61514">
        <w:rPr>
          <w:spacing w:val="-4"/>
        </w:rPr>
        <w:t xml:space="preserve">2016–2020 metų bendrojo plano, </w:t>
      </w:r>
      <w:r w:rsidR="00AC1CDB">
        <w:rPr>
          <w:spacing w:val="-4"/>
        </w:rPr>
        <w:t xml:space="preserve"> </w:t>
      </w:r>
      <w:r w:rsidRPr="00E61514">
        <w:rPr>
          <w:spacing w:val="-4"/>
        </w:rPr>
        <w:t>patvirtinto Kauno miesto savivaldybės tarybos 2016 m. vasario 23 d.</w:t>
      </w:r>
      <w:r w:rsidRPr="00E61514">
        <w:t xml:space="preserve"> sprendimu Nr. T-81 „Dėl Kauno miesto savivaldybės bendrojo ugdymo mokyklų tinklo pertvarkos 2016–2020 metų bendrojo plano patvirtinimo“, 1 priedo lentelę:</w:t>
      </w:r>
    </w:p>
    <w:p w:rsidR="00E61514" w:rsidRPr="00E61514" w:rsidRDefault="00E61514" w:rsidP="00A27DDE">
      <w:pPr>
        <w:tabs>
          <w:tab w:val="left" w:pos="1560"/>
          <w:tab w:val="left" w:pos="1843"/>
        </w:tabs>
        <w:spacing w:line="360" w:lineRule="auto"/>
        <w:ind w:left="1636" w:hanging="360"/>
        <w:jc w:val="both"/>
      </w:pPr>
      <w:r w:rsidRPr="00E61514">
        <w:t>1.</w:t>
      </w:r>
      <w:r w:rsidRPr="00E61514">
        <w:tab/>
        <w:t>Pakeisti 1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F41C10">
            <w:pPr>
              <w:tabs>
                <w:tab w:val="left" w:pos="1560"/>
              </w:tabs>
              <w:jc w:val="both"/>
            </w:pPr>
            <w:r w:rsidRPr="00E61514">
              <w:t>„1.</w:t>
            </w:r>
          </w:p>
        </w:tc>
        <w:tc>
          <w:tcPr>
            <w:tcW w:w="2444" w:type="dxa"/>
          </w:tcPr>
          <w:p w:rsidR="00E61514" w:rsidRPr="00E61514" w:rsidRDefault="00E61514" w:rsidP="00F41C10">
            <w:pPr>
              <w:rPr>
                <w:color w:val="000000"/>
                <w:lang w:bidi="ar-SA"/>
              </w:rPr>
            </w:pPr>
            <w:r w:rsidRPr="00E61514">
              <w:rPr>
                <w:color w:val="000000"/>
                <w:lang w:bidi="ar-SA"/>
              </w:rPr>
              <w:t xml:space="preserve">Kauno Jurgio Dobkevičiaus progimnazija </w:t>
            </w:r>
          </w:p>
          <w:p w:rsidR="00E61514" w:rsidRPr="00E61514" w:rsidRDefault="00E61514" w:rsidP="00F41C10">
            <w:pPr>
              <w:rPr>
                <w:color w:val="000000"/>
                <w:lang w:bidi="ar-SA"/>
              </w:rPr>
            </w:pPr>
            <w:r w:rsidRPr="00E61514">
              <w:rPr>
                <w:color w:val="000000"/>
                <w:lang w:bidi="ar-SA"/>
              </w:rPr>
              <w:t>Priešmokyklinio, pradinio ugdymo programos ir pagrindinio ugdymo programos pirmoji dalis</w:t>
            </w:r>
          </w:p>
          <w:p w:rsidR="00E61514" w:rsidRPr="00E61514" w:rsidRDefault="00E61514" w:rsidP="00F41C10">
            <w:pPr>
              <w:rPr>
                <w:color w:val="000000"/>
                <w:lang w:bidi="ar-SA"/>
              </w:rPr>
            </w:pPr>
            <w:r w:rsidRPr="00E61514">
              <w:rPr>
                <w:color w:val="000000"/>
                <w:lang w:bidi="ar-SA"/>
              </w:rPr>
              <w:t>Kauno miesto savivaldybė (toliau – Savivaldybė)</w:t>
            </w:r>
          </w:p>
          <w:p w:rsidR="00E61514" w:rsidRPr="00E61514" w:rsidRDefault="00E61514" w:rsidP="00F41C10">
            <w:pPr>
              <w:rPr>
                <w:color w:val="000000"/>
                <w:lang w:bidi="ar-SA"/>
              </w:rPr>
            </w:pPr>
            <w:r w:rsidRPr="00E61514">
              <w:rPr>
                <w:color w:val="000000"/>
                <w:lang w:bidi="ar-SA"/>
              </w:rPr>
              <w:t>Mokinių (klasių) skaičius –</w:t>
            </w:r>
            <w:r w:rsidR="00FA34EC" w:rsidRPr="00FA34EC">
              <w:rPr>
                <w:color w:val="000000"/>
                <w:lang w:bidi="ar-SA"/>
              </w:rPr>
              <w:t>290</w:t>
            </w:r>
            <w:r w:rsidRPr="00FA34EC">
              <w:rPr>
                <w:color w:val="000000"/>
                <w:lang w:bidi="ar-SA"/>
              </w:rPr>
              <w:t xml:space="preserve"> (1</w:t>
            </w:r>
            <w:r w:rsidR="00FA34EC" w:rsidRPr="00FA34EC">
              <w:rPr>
                <w:color w:val="000000"/>
                <w:lang w:bidi="ar-SA"/>
              </w:rPr>
              <w:t>5</w:t>
            </w:r>
            <w:r w:rsidRPr="00FA34EC">
              <w:rPr>
                <w:color w:val="000000"/>
                <w:lang w:bidi="ar-SA"/>
              </w:rPr>
              <w:t>)</w:t>
            </w:r>
          </w:p>
          <w:p w:rsidR="00E61514" w:rsidRPr="00E61514" w:rsidRDefault="00E61514" w:rsidP="00F41C10"/>
        </w:tc>
        <w:tc>
          <w:tcPr>
            <w:tcW w:w="3260" w:type="dxa"/>
          </w:tcPr>
          <w:p w:rsidR="00AC1CDB" w:rsidRDefault="00E61514" w:rsidP="00AC1CDB">
            <w:pPr>
              <w:rPr>
                <w:rFonts w:eastAsia="+mn-ea"/>
                <w:color w:val="000000"/>
                <w:kern w:val="24"/>
                <w:lang w:bidi="ar-SA"/>
              </w:rPr>
            </w:pPr>
            <w:r w:rsidRPr="00E61514">
              <w:rPr>
                <w:color w:val="000000"/>
                <w:lang w:bidi="ar-SA"/>
              </w:rPr>
              <w:t xml:space="preserve">Nuo 2019-09-01 </w:t>
            </w:r>
            <w:r w:rsidR="00AC1CDB" w:rsidRPr="00AC1CDB">
              <w:rPr>
                <w:color w:val="000000"/>
                <w:lang w:bidi="ar-SA"/>
              </w:rPr>
              <w:t>vykdy</w:t>
            </w:r>
            <w:r w:rsidR="00193A87">
              <w:rPr>
                <w:color w:val="000000"/>
                <w:lang w:bidi="ar-SA"/>
              </w:rPr>
              <w:t>s</w:t>
            </w:r>
            <w:r w:rsidR="00AC1CDB" w:rsidRPr="00AC1CDB">
              <w:rPr>
                <w:color w:val="000000"/>
                <w:lang w:bidi="ar-SA"/>
              </w:rPr>
              <w:t xml:space="preserve"> dvikalbį ugdymą </w:t>
            </w:r>
            <w:r w:rsidR="00AC1CDB">
              <w:rPr>
                <w:color w:val="000000"/>
                <w:lang w:bidi="ar-SA"/>
              </w:rPr>
              <w:t xml:space="preserve">pagal </w:t>
            </w:r>
            <w:r w:rsidRPr="00E61514">
              <w:rPr>
                <w:color w:val="000000"/>
                <w:lang w:bidi="ar-SA"/>
              </w:rPr>
              <w:t>pradinio ugdymo program</w:t>
            </w:r>
            <w:r w:rsidR="00AC1CDB">
              <w:rPr>
                <w:color w:val="000000"/>
                <w:lang w:bidi="ar-SA"/>
              </w:rPr>
              <w:t>ą</w:t>
            </w:r>
            <w:r w:rsidRPr="00E61514">
              <w:rPr>
                <w:color w:val="000000"/>
                <w:lang w:bidi="ar-SA"/>
              </w:rPr>
              <w:t xml:space="preserve"> ir pagrindinio ugdymo programos pirm</w:t>
            </w:r>
            <w:r w:rsidR="00AC1CDB">
              <w:rPr>
                <w:color w:val="000000"/>
                <w:lang w:bidi="ar-SA"/>
              </w:rPr>
              <w:t>ąją</w:t>
            </w:r>
            <w:r w:rsidRPr="00E61514">
              <w:rPr>
                <w:color w:val="000000"/>
                <w:lang w:bidi="ar-SA"/>
              </w:rPr>
              <w:t xml:space="preserve"> dal</w:t>
            </w:r>
            <w:r w:rsidR="00AC1CDB">
              <w:rPr>
                <w:color w:val="000000"/>
                <w:lang w:bidi="ar-SA"/>
              </w:rPr>
              <w:t>į</w:t>
            </w:r>
            <w:r w:rsidRPr="00E61514">
              <w:rPr>
                <w:rFonts w:eastAsia="+mn-ea"/>
                <w:color w:val="000000"/>
                <w:kern w:val="24"/>
                <w:lang w:bidi="ar-SA"/>
              </w:rPr>
              <w:t>.</w:t>
            </w:r>
          </w:p>
          <w:p w:rsidR="00E61514" w:rsidRPr="00E61514" w:rsidRDefault="00E61514" w:rsidP="00193A87">
            <w:pPr>
              <w:rPr>
                <w:bCs/>
                <w:color w:val="000000"/>
                <w:szCs w:val="24"/>
                <w:lang w:eastAsia="lt-LT" w:bidi="ar-SA"/>
              </w:rPr>
            </w:pPr>
            <w:r w:rsidRPr="00E61514">
              <w:rPr>
                <w:rFonts w:eastAsia="+mn-ea"/>
                <w:color w:val="000000"/>
                <w:kern w:val="24"/>
                <w:lang w:bidi="ar-SA"/>
              </w:rPr>
              <w:t>Nuo 2020-09-01 įgyvendin</w:t>
            </w:r>
            <w:r w:rsidR="00193A87">
              <w:rPr>
                <w:rFonts w:eastAsia="+mn-ea"/>
                <w:color w:val="000000"/>
                <w:kern w:val="24"/>
                <w:lang w:bidi="ar-SA"/>
              </w:rPr>
              <w:t>s</w:t>
            </w:r>
            <w:r w:rsidRPr="00E61514">
              <w:rPr>
                <w:rFonts w:eastAsia="+mn-ea"/>
                <w:color w:val="000000"/>
                <w:kern w:val="24"/>
                <w:lang w:bidi="ar-SA"/>
              </w:rPr>
              <w:t xml:space="preserve"> tarptautinio bakalaureato programas</w:t>
            </w:r>
            <w:r w:rsidRPr="00E61514">
              <w:rPr>
                <w:bCs/>
                <w:color w:val="000000"/>
                <w:szCs w:val="24"/>
                <w:lang w:eastAsia="lt-LT" w:bidi="ar-SA"/>
              </w:rPr>
              <w:t xml:space="preserve"> </w:t>
            </w:r>
          </w:p>
        </w:tc>
        <w:tc>
          <w:tcPr>
            <w:tcW w:w="1417" w:type="dxa"/>
          </w:tcPr>
          <w:p w:rsidR="00E61514" w:rsidRPr="00E61514" w:rsidRDefault="00E61514" w:rsidP="00F41C10">
            <w:pPr>
              <w:tabs>
                <w:tab w:val="left" w:pos="1560"/>
              </w:tabs>
              <w:jc w:val="center"/>
            </w:pPr>
            <w:r w:rsidRPr="00E61514">
              <w:t>–</w:t>
            </w:r>
          </w:p>
        </w:tc>
        <w:tc>
          <w:tcPr>
            <w:tcW w:w="1863" w:type="dxa"/>
          </w:tcPr>
          <w:p w:rsidR="00E61514" w:rsidRPr="00E61514" w:rsidRDefault="00E61514" w:rsidP="00F41C10">
            <w:pPr>
              <w:rPr>
                <w:color w:val="000000"/>
                <w:lang w:bidi="ar-SA"/>
              </w:rPr>
            </w:pPr>
            <w:r w:rsidRPr="00E61514">
              <w:rPr>
                <w:color w:val="000000"/>
                <w:lang w:bidi="ar-SA"/>
              </w:rPr>
              <w:t>Kauno Jurgio Dobkevičiaus progimnazija</w:t>
            </w:r>
          </w:p>
          <w:p w:rsidR="00E61514" w:rsidRPr="00E61514" w:rsidRDefault="00E61514" w:rsidP="00202145">
            <w:pPr>
              <w:rPr>
                <w:color w:val="000000"/>
                <w:szCs w:val="24"/>
                <w:lang w:eastAsia="lt-LT" w:bidi="ar-SA"/>
              </w:rPr>
            </w:pPr>
            <w:r w:rsidRPr="00E61514">
              <w:rPr>
                <w:color w:val="000000"/>
                <w:lang w:bidi="ar-SA"/>
              </w:rPr>
              <w:t>Priešmokyklinio, pradinio ugdymo programos ir pagrindinio ugdymo programos pirmoji dalis</w:t>
            </w:r>
            <w:r w:rsidR="00202145">
              <w:rPr>
                <w:color w:val="000000"/>
                <w:lang w:bidi="ar-SA"/>
              </w:rPr>
              <w:t>,</w:t>
            </w:r>
            <w:r w:rsidRPr="00E61514">
              <w:rPr>
                <w:color w:val="000000"/>
                <w:lang w:bidi="ar-SA"/>
              </w:rPr>
              <w:t xml:space="preserve"> tarptautinio bakalaureato programos</w:t>
            </w:r>
            <w:r w:rsidRPr="00E61514">
              <w:rPr>
                <w:color w:val="000000"/>
                <w:szCs w:val="24"/>
                <w:lang w:eastAsia="lt-LT" w:bidi="ar-SA"/>
              </w:rPr>
              <w:t>“.</w:t>
            </w:r>
          </w:p>
        </w:tc>
      </w:tr>
    </w:tbl>
    <w:p w:rsidR="00E61514" w:rsidRPr="00E61514" w:rsidRDefault="00E61514" w:rsidP="00E61514">
      <w:pPr>
        <w:tabs>
          <w:tab w:val="left" w:pos="1560"/>
          <w:tab w:val="left" w:pos="1843"/>
        </w:tabs>
        <w:spacing w:line="360" w:lineRule="auto"/>
        <w:ind w:left="1636" w:hanging="360"/>
        <w:jc w:val="both"/>
      </w:pPr>
      <w:r w:rsidRPr="00E61514">
        <w:t>2.</w:t>
      </w:r>
      <w:r w:rsidRPr="00E61514">
        <w:tab/>
        <w:t>Pakeisti 9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E61514">
            <w:pPr>
              <w:tabs>
                <w:tab w:val="left" w:pos="1560"/>
              </w:tabs>
              <w:spacing w:line="360" w:lineRule="auto"/>
              <w:jc w:val="both"/>
            </w:pPr>
            <w:r w:rsidRPr="00E61514">
              <w:t>„9.</w:t>
            </w:r>
          </w:p>
        </w:tc>
        <w:tc>
          <w:tcPr>
            <w:tcW w:w="2444" w:type="dxa"/>
          </w:tcPr>
          <w:p w:rsidR="00E61514" w:rsidRPr="00E61514" w:rsidRDefault="00E61514" w:rsidP="00F41C10">
            <w:pPr>
              <w:rPr>
                <w:color w:val="000000"/>
                <w:lang w:bidi="ar-SA"/>
              </w:rPr>
            </w:pPr>
            <w:r w:rsidRPr="00E61514">
              <w:rPr>
                <w:color w:val="000000"/>
                <w:lang w:bidi="ar-SA"/>
              </w:rPr>
              <w:t xml:space="preserve">Kauno Aleksandro Puškino gimnazija </w:t>
            </w:r>
          </w:p>
          <w:p w:rsidR="00E61514" w:rsidRPr="00E61514" w:rsidRDefault="00E61514" w:rsidP="00F41C10">
            <w:pPr>
              <w:rPr>
                <w:color w:val="000000"/>
                <w:lang w:bidi="ar-SA"/>
              </w:rPr>
            </w:pPr>
            <w:r w:rsidRPr="00E61514">
              <w:rPr>
                <w:color w:val="000000"/>
                <w:lang w:bidi="ar-SA"/>
              </w:rPr>
              <w:t>Ikimokyklinio, priešmokyklinio, pradinio, pagrindinio ir vidurinio ugdymo programos,</w:t>
            </w:r>
          </w:p>
          <w:p w:rsidR="00E61514" w:rsidRPr="00E61514" w:rsidRDefault="00E61514" w:rsidP="00F41C10">
            <w:pPr>
              <w:rPr>
                <w:color w:val="000000"/>
                <w:lang w:bidi="ar-SA"/>
              </w:rPr>
            </w:pPr>
            <w:r w:rsidRPr="00E61514">
              <w:rPr>
                <w:color w:val="000000"/>
                <w:lang w:bidi="ar-SA"/>
              </w:rPr>
              <w:lastRenderedPageBreak/>
              <w:t>suaugusiųjų pagrindinio ir vidurinio ugdymo programos</w:t>
            </w:r>
          </w:p>
          <w:p w:rsidR="00E61514" w:rsidRPr="00E61514" w:rsidRDefault="00E61514" w:rsidP="00F41C10">
            <w:pPr>
              <w:rPr>
                <w:color w:val="000000"/>
                <w:lang w:bidi="ar-SA"/>
              </w:rPr>
            </w:pPr>
            <w:r w:rsidRPr="00E61514">
              <w:rPr>
                <w:color w:val="000000"/>
                <w:lang w:bidi="ar-SA"/>
              </w:rPr>
              <w:t>Savivaldybė</w:t>
            </w:r>
          </w:p>
          <w:p w:rsidR="00E61514" w:rsidRPr="00E61514" w:rsidRDefault="00E61514" w:rsidP="00F41C10">
            <w:pPr>
              <w:rPr>
                <w:color w:val="000000"/>
                <w:lang w:bidi="ar-SA"/>
              </w:rPr>
            </w:pPr>
            <w:r w:rsidRPr="00E61514">
              <w:rPr>
                <w:color w:val="000000"/>
                <w:lang w:bidi="ar-SA"/>
              </w:rPr>
              <w:t xml:space="preserve">Mokinių (klasių) skaičius – </w:t>
            </w:r>
            <w:r w:rsidR="00FA34EC" w:rsidRPr="00FA34EC">
              <w:rPr>
                <w:color w:val="000000"/>
                <w:lang w:bidi="ar-SA"/>
              </w:rPr>
              <w:t>894</w:t>
            </w:r>
            <w:r w:rsidRPr="00FA34EC">
              <w:rPr>
                <w:color w:val="000000"/>
                <w:lang w:bidi="ar-SA"/>
              </w:rPr>
              <w:t xml:space="preserve"> (</w:t>
            </w:r>
            <w:r w:rsidR="00FA34EC" w:rsidRPr="00FA34EC">
              <w:rPr>
                <w:color w:val="000000"/>
                <w:lang w:bidi="ar-SA"/>
              </w:rPr>
              <w:t>49</w:t>
            </w:r>
            <w:r w:rsidRPr="00FA34EC">
              <w:rPr>
                <w:color w:val="000000"/>
                <w:lang w:bidi="ar-SA"/>
              </w:rPr>
              <w:t>)</w:t>
            </w:r>
          </w:p>
          <w:p w:rsidR="00E61514" w:rsidRPr="00E61514" w:rsidRDefault="00E61514" w:rsidP="00F41C10">
            <w:pPr>
              <w:tabs>
                <w:tab w:val="left" w:pos="1560"/>
              </w:tabs>
              <w:ind w:left="-55" w:right="-264"/>
            </w:pPr>
          </w:p>
        </w:tc>
        <w:tc>
          <w:tcPr>
            <w:tcW w:w="3260" w:type="dxa"/>
          </w:tcPr>
          <w:p w:rsidR="00E61514" w:rsidRPr="00E61514" w:rsidRDefault="00E61514" w:rsidP="00F41C10">
            <w:pPr>
              <w:rPr>
                <w:color w:val="000000"/>
                <w:lang w:bidi="ar-SA"/>
              </w:rPr>
            </w:pPr>
            <w:r w:rsidRPr="00E61514">
              <w:rPr>
                <w:rFonts w:eastAsia="+mn-ea"/>
                <w:color w:val="000000"/>
                <w:kern w:val="24"/>
                <w:lang w:bidi="ar-SA"/>
              </w:rPr>
              <w:lastRenderedPageBreak/>
              <w:t xml:space="preserve">Dalyvauja Kauno 6-ojo lopšelio-darželio reorganizavimo procese </w:t>
            </w:r>
            <w:r w:rsidR="00DB4B2D">
              <w:rPr>
                <w:rFonts w:eastAsia="+mn-ea"/>
                <w:color w:val="000000"/>
                <w:kern w:val="24"/>
                <w:lang w:bidi="ar-SA"/>
              </w:rPr>
              <w:t xml:space="preserve">           </w:t>
            </w:r>
            <w:r w:rsidRPr="000F4242">
              <w:rPr>
                <w:rFonts w:eastAsia="+mn-ea"/>
                <w:color w:val="000000"/>
                <w:kern w:val="24"/>
                <w:lang w:bidi="ar-SA"/>
              </w:rPr>
              <w:t>(</w:t>
            </w:r>
            <w:r w:rsidR="000F4242" w:rsidRPr="000F4242">
              <w:rPr>
                <w:rFonts w:eastAsia="+mn-ea"/>
                <w:color w:val="000000"/>
                <w:kern w:val="24"/>
                <w:lang w:bidi="ar-SA"/>
              </w:rPr>
              <w:t>p</w:t>
            </w:r>
            <w:r w:rsidRPr="000F4242">
              <w:rPr>
                <w:rFonts w:eastAsia="+mn-ea"/>
                <w:color w:val="000000"/>
                <w:kern w:val="24"/>
                <w:lang w:bidi="ar-SA"/>
              </w:rPr>
              <w:t xml:space="preserve">rie </w:t>
            </w:r>
            <w:r w:rsidRPr="000F4242">
              <w:rPr>
                <w:color w:val="000000"/>
                <w:lang w:bidi="ar-SA"/>
              </w:rPr>
              <w:t xml:space="preserve">Kauno Aleksandro Puškino gimnazijos </w:t>
            </w:r>
            <w:r w:rsidR="00790405" w:rsidRPr="000F4242">
              <w:rPr>
                <w:color w:val="000000"/>
                <w:lang w:bidi="ar-SA"/>
              </w:rPr>
              <w:t xml:space="preserve">prijungiamas </w:t>
            </w:r>
            <w:r w:rsidRPr="000F4242">
              <w:rPr>
                <w:rFonts w:eastAsia="+mn-ea"/>
                <w:color w:val="000000"/>
                <w:kern w:val="24"/>
                <w:lang w:bidi="ar-SA"/>
              </w:rPr>
              <w:t>Kauno 6-</w:t>
            </w:r>
            <w:r w:rsidR="000F4242" w:rsidRPr="000F4242">
              <w:rPr>
                <w:rFonts w:eastAsia="+mn-ea"/>
                <w:color w:val="000000"/>
                <w:kern w:val="24"/>
                <w:lang w:bidi="ar-SA"/>
              </w:rPr>
              <w:t>asis</w:t>
            </w:r>
            <w:r w:rsidRPr="000F4242">
              <w:rPr>
                <w:rFonts w:eastAsia="+mn-ea"/>
                <w:color w:val="000000"/>
                <w:kern w:val="24"/>
                <w:lang w:bidi="ar-SA"/>
              </w:rPr>
              <w:t xml:space="preserve"> lopšel</w:t>
            </w:r>
            <w:r w:rsidR="000F4242" w:rsidRPr="000F4242">
              <w:rPr>
                <w:rFonts w:eastAsia="+mn-ea"/>
                <w:color w:val="000000"/>
                <w:kern w:val="24"/>
                <w:lang w:bidi="ar-SA"/>
              </w:rPr>
              <w:t>is</w:t>
            </w:r>
            <w:r w:rsidRPr="000F4242">
              <w:rPr>
                <w:rFonts w:eastAsia="+mn-ea"/>
                <w:color w:val="000000"/>
                <w:kern w:val="24"/>
                <w:lang w:bidi="ar-SA"/>
              </w:rPr>
              <w:t>-daržel</w:t>
            </w:r>
            <w:r w:rsidR="000F4242" w:rsidRPr="000F4242">
              <w:rPr>
                <w:rFonts w:eastAsia="+mn-ea"/>
                <w:color w:val="000000"/>
                <w:kern w:val="24"/>
                <w:lang w:bidi="ar-SA"/>
              </w:rPr>
              <w:t>is</w:t>
            </w:r>
            <w:r w:rsidRPr="000F4242">
              <w:rPr>
                <w:rFonts w:eastAsia="+mn-ea"/>
                <w:color w:val="000000"/>
                <w:kern w:val="24"/>
                <w:lang w:bidi="ar-SA"/>
              </w:rPr>
              <w:t>)</w:t>
            </w:r>
          </w:p>
          <w:p w:rsidR="00E61514" w:rsidRPr="00E61514" w:rsidRDefault="00E61514" w:rsidP="00F41C10">
            <w:pPr>
              <w:rPr>
                <w:b/>
                <w:bCs/>
                <w:color w:val="000000"/>
                <w:szCs w:val="24"/>
                <w:lang w:eastAsia="lt-LT" w:bidi="ar-SA"/>
              </w:rPr>
            </w:pPr>
          </w:p>
        </w:tc>
        <w:tc>
          <w:tcPr>
            <w:tcW w:w="1417" w:type="dxa"/>
          </w:tcPr>
          <w:p w:rsidR="00E61514" w:rsidRPr="00E61514" w:rsidRDefault="00E61514" w:rsidP="00F41C10">
            <w:pPr>
              <w:tabs>
                <w:tab w:val="left" w:pos="1560"/>
              </w:tabs>
              <w:ind w:left="-108" w:firstLine="62"/>
              <w:jc w:val="both"/>
            </w:pPr>
            <w:r w:rsidRPr="00E61514">
              <w:lastRenderedPageBreak/>
              <w:t>2018-08-31</w:t>
            </w:r>
          </w:p>
        </w:tc>
        <w:tc>
          <w:tcPr>
            <w:tcW w:w="1863" w:type="dxa"/>
          </w:tcPr>
          <w:p w:rsidR="00E61514" w:rsidRPr="00E61514" w:rsidRDefault="00E61514" w:rsidP="00F41C10">
            <w:pPr>
              <w:rPr>
                <w:color w:val="000000"/>
                <w:lang w:bidi="ar-SA"/>
              </w:rPr>
            </w:pPr>
            <w:r w:rsidRPr="00E61514">
              <w:rPr>
                <w:color w:val="000000"/>
                <w:lang w:bidi="ar-SA"/>
              </w:rPr>
              <w:t>Kauno Aleksandro Puškino gimnazija</w:t>
            </w:r>
          </w:p>
          <w:p w:rsidR="00E61514" w:rsidRPr="00E61514" w:rsidRDefault="00E61514" w:rsidP="00F41C10">
            <w:pPr>
              <w:rPr>
                <w:color w:val="000000"/>
                <w:lang w:bidi="ar-SA"/>
              </w:rPr>
            </w:pPr>
            <w:r w:rsidRPr="00E61514">
              <w:rPr>
                <w:color w:val="000000"/>
                <w:lang w:bidi="ar-SA"/>
              </w:rPr>
              <w:t>Ikimokyklinio, priešmokyklinio,</w:t>
            </w:r>
            <w:r w:rsidRPr="00E61514">
              <w:rPr>
                <w:b/>
                <w:bCs/>
                <w:color w:val="000000"/>
                <w:lang w:bidi="ar-SA"/>
              </w:rPr>
              <w:t xml:space="preserve"> </w:t>
            </w:r>
            <w:r w:rsidRPr="00E61514">
              <w:rPr>
                <w:color w:val="000000"/>
                <w:lang w:bidi="ar-SA"/>
              </w:rPr>
              <w:t xml:space="preserve">pradinio, </w:t>
            </w:r>
            <w:r w:rsidRPr="00E61514">
              <w:rPr>
                <w:color w:val="000000"/>
                <w:lang w:bidi="ar-SA"/>
              </w:rPr>
              <w:lastRenderedPageBreak/>
              <w:t>pagrindinio ir vidurinio ugdymo programos</w:t>
            </w:r>
            <w:r w:rsidR="009F5DD0">
              <w:rPr>
                <w:color w:val="000000"/>
                <w:lang w:bidi="ar-SA"/>
              </w:rPr>
              <w:t xml:space="preserve">, </w:t>
            </w:r>
          </w:p>
          <w:p w:rsidR="00E61514" w:rsidRPr="00E61514" w:rsidRDefault="009F5DD0" w:rsidP="00F41C10">
            <w:pPr>
              <w:rPr>
                <w:color w:val="000000"/>
                <w:lang w:bidi="ar-SA"/>
              </w:rPr>
            </w:pPr>
            <w:r>
              <w:rPr>
                <w:color w:val="000000"/>
                <w:lang w:bidi="ar-SA"/>
              </w:rPr>
              <w:t>s</w:t>
            </w:r>
            <w:r w:rsidR="00E61514" w:rsidRPr="00E61514">
              <w:rPr>
                <w:color w:val="000000"/>
                <w:lang w:bidi="ar-SA"/>
              </w:rPr>
              <w:t>uaugusiųjų pagrindinio ir vidurinio ugdymo programos</w:t>
            </w:r>
            <w:r w:rsidR="00E61514" w:rsidRPr="00E61514">
              <w:rPr>
                <w:color w:val="000000"/>
                <w:szCs w:val="24"/>
                <w:lang w:eastAsia="lt-LT" w:bidi="ar-SA"/>
              </w:rPr>
              <w:t>“.</w:t>
            </w:r>
          </w:p>
        </w:tc>
      </w:tr>
    </w:tbl>
    <w:p w:rsidR="00E61514" w:rsidRPr="00E61514" w:rsidRDefault="00E61514" w:rsidP="00E61514">
      <w:pPr>
        <w:rPr>
          <w:sz w:val="10"/>
          <w:szCs w:val="10"/>
          <w:lang w:bidi="ar-SA"/>
        </w:rPr>
      </w:pPr>
    </w:p>
    <w:p w:rsidR="00E61514" w:rsidRPr="00E61514" w:rsidRDefault="00940263" w:rsidP="00E61514">
      <w:pPr>
        <w:tabs>
          <w:tab w:val="left" w:pos="1560"/>
          <w:tab w:val="left" w:pos="1843"/>
        </w:tabs>
        <w:spacing w:line="360" w:lineRule="auto"/>
        <w:ind w:left="1636" w:hanging="360"/>
        <w:jc w:val="both"/>
      </w:pPr>
      <w:r>
        <w:t>3</w:t>
      </w:r>
      <w:r w:rsidR="00E61514" w:rsidRPr="00E61514">
        <w:t>.</w:t>
      </w:r>
      <w:r w:rsidR="00E61514" w:rsidRPr="00E61514">
        <w:tab/>
        <w:t>Pakeisti 16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F41C10">
            <w:pPr>
              <w:tabs>
                <w:tab w:val="left" w:pos="1560"/>
              </w:tabs>
              <w:jc w:val="both"/>
            </w:pPr>
            <w:r w:rsidRPr="00E61514">
              <w:t>„16.</w:t>
            </w:r>
          </w:p>
        </w:tc>
        <w:tc>
          <w:tcPr>
            <w:tcW w:w="2444" w:type="dxa"/>
          </w:tcPr>
          <w:p w:rsidR="00E61514" w:rsidRPr="00E61514" w:rsidRDefault="00E61514" w:rsidP="00F41C10">
            <w:pPr>
              <w:rPr>
                <w:color w:val="000000"/>
                <w:lang w:bidi="ar-SA"/>
              </w:rPr>
            </w:pPr>
            <w:r w:rsidRPr="00E61514">
              <w:rPr>
                <w:color w:val="000000"/>
                <w:lang w:bidi="ar-SA"/>
              </w:rPr>
              <w:t>Kauno Bernardo Brazdžionio</w:t>
            </w:r>
            <w:r w:rsidRPr="00E61514">
              <w:rPr>
                <w:bCs/>
                <w:color w:val="000000"/>
                <w:lang w:bidi="ar-SA"/>
              </w:rPr>
              <w:t xml:space="preserve"> </w:t>
            </w:r>
            <w:r w:rsidRPr="00E61514">
              <w:rPr>
                <w:color w:val="000000"/>
                <w:lang w:bidi="ar-SA"/>
              </w:rPr>
              <w:t>mokykla</w:t>
            </w:r>
          </w:p>
          <w:p w:rsidR="00E61514" w:rsidRPr="00E61514" w:rsidRDefault="00E61514" w:rsidP="00F41C10">
            <w:pPr>
              <w:rPr>
                <w:color w:val="000000"/>
                <w:lang w:bidi="ar-SA"/>
              </w:rPr>
            </w:pPr>
            <w:r w:rsidRPr="00E61514">
              <w:rPr>
                <w:color w:val="000000"/>
                <w:lang w:bidi="ar-SA"/>
              </w:rPr>
              <w:t xml:space="preserve">Ikimokyklinio, priešmokyklinio, pradinio ir pagrindinio ugdymo programos </w:t>
            </w:r>
          </w:p>
          <w:p w:rsidR="00E61514" w:rsidRPr="00E61514" w:rsidRDefault="00E61514" w:rsidP="00F41C10">
            <w:pPr>
              <w:rPr>
                <w:color w:val="000000"/>
                <w:lang w:bidi="ar-SA"/>
              </w:rPr>
            </w:pPr>
            <w:r w:rsidRPr="00E61514">
              <w:rPr>
                <w:color w:val="000000"/>
                <w:lang w:bidi="ar-SA"/>
              </w:rPr>
              <w:t>Savivaldybė</w:t>
            </w:r>
          </w:p>
          <w:p w:rsidR="00E61514" w:rsidRPr="00E61514" w:rsidRDefault="00E61514" w:rsidP="00FA34EC">
            <w:pPr>
              <w:tabs>
                <w:tab w:val="left" w:pos="2194"/>
              </w:tabs>
              <w:ind w:right="34"/>
            </w:pPr>
            <w:r w:rsidRPr="00E61514">
              <w:rPr>
                <w:color w:val="000000"/>
                <w:lang w:bidi="ar-SA"/>
              </w:rPr>
              <w:t xml:space="preserve">Mokinių (klasių) skaičius – </w:t>
            </w:r>
            <w:r w:rsidR="00FA34EC" w:rsidRPr="00FA34EC">
              <w:rPr>
                <w:color w:val="000000"/>
                <w:lang w:bidi="ar-SA"/>
              </w:rPr>
              <w:t>331</w:t>
            </w:r>
            <w:r w:rsidRPr="00FA34EC">
              <w:rPr>
                <w:color w:val="000000"/>
                <w:lang w:bidi="ar-SA"/>
              </w:rPr>
              <w:t xml:space="preserve"> (1</w:t>
            </w:r>
            <w:r w:rsidR="00FA34EC" w:rsidRPr="00FA34EC">
              <w:rPr>
                <w:color w:val="000000"/>
                <w:lang w:bidi="ar-SA"/>
              </w:rPr>
              <w:t>7</w:t>
            </w:r>
            <w:r w:rsidRPr="00FA34EC">
              <w:rPr>
                <w:color w:val="000000"/>
                <w:lang w:bidi="ar-SA"/>
              </w:rPr>
              <w:t>)</w:t>
            </w:r>
          </w:p>
        </w:tc>
        <w:tc>
          <w:tcPr>
            <w:tcW w:w="3260" w:type="dxa"/>
          </w:tcPr>
          <w:p w:rsidR="00E61514" w:rsidRPr="00E61514" w:rsidRDefault="00E61514" w:rsidP="00F41C10">
            <w:pPr>
              <w:rPr>
                <w:color w:val="000000"/>
                <w:lang w:bidi="ar-SA"/>
              </w:rPr>
            </w:pPr>
            <w:r w:rsidRPr="00E61514">
              <w:rPr>
                <w:color w:val="000000"/>
                <w:lang w:bidi="ar-SA"/>
              </w:rPr>
              <w:t xml:space="preserve">Dalyvauja Kauno Jono Žemaičio-Vytauto mokyklos-                   -daugiafunkcio centro reorganizavimo </w:t>
            </w:r>
            <w:r w:rsidRPr="00E61514">
              <w:rPr>
                <w:lang w:bidi="ar-SA"/>
              </w:rPr>
              <w:t xml:space="preserve">procese </w:t>
            </w:r>
          </w:p>
          <w:p w:rsidR="00DB4B2D" w:rsidRPr="00E61514" w:rsidRDefault="00DB4B2D" w:rsidP="00DB4B2D">
            <w:pPr>
              <w:rPr>
                <w:color w:val="000000"/>
                <w:lang w:bidi="ar-SA"/>
              </w:rPr>
            </w:pPr>
            <w:r>
              <w:rPr>
                <w:color w:val="000000"/>
                <w:szCs w:val="24"/>
                <w:lang w:eastAsia="lt-LT" w:bidi="ar-SA"/>
              </w:rPr>
              <w:t xml:space="preserve">(prie </w:t>
            </w:r>
            <w:r w:rsidRPr="00E61514">
              <w:rPr>
                <w:color w:val="000000"/>
                <w:lang w:bidi="ar-SA"/>
              </w:rPr>
              <w:t>Kauno Bernardo Brazdžionio</w:t>
            </w:r>
            <w:r w:rsidRPr="00E61514">
              <w:rPr>
                <w:bCs/>
                <w:color w:val="000000"/>
                <w:lang w:bidi="ar-SA"/>
              </w:rPr>
              <w:t xml:space="preserve"> </w:t>
            </w:r>
            <w:r w:rsidRPr="00E61514">
              <w:rPr>
                <w:color w:val="000000"/>
                <w:lang w:bidi="ar-SA"/>
              </w:rPr>
              <w:t>mokykl</w:t>
            </w:r>
            <w:r>
              <w:rPr>
                <w:color w:val="000000"/>
                <w:lang w:bidi="ar-SA"/>
              </w:rPr>
              <w:t>os prijungiama</w:t>
            </w:r>
            <w:r w:rsidRPr="00E61514">
              <w:rPr>
                <w:color w:val="000000"/>
                <w:lang w:bidi="ar-SA"/>
              </w:rPr>
              <w:t xml:space="preserve"> Kauno Jono Žemaičio-Vytauto mokykl</w:t>
            </w:r>
            <w:r>
              <w:rPr>
                <w:color w:val="000000"/>
                <w:lang w:bidi="ar-SA"/>
              </w:rPr>
              <w:t>a</w:t>
            </w:r>
            <w:r w:rsidRPr="00E61514">
              <w:rPr>
                <w:color w:val="000000"/>
                <w:lang w:bidi="ar-SA"/>
              </w:rPr>
              <w:t>-                   -daugiafunkci</w:t>
            </w:r>
            <w:r>
              <w:rPr>
                <w:color w:val="000000"/>
                <w:lang w:bidi="ar-SA"/>
              </w:rPr>
              <w:t>s</w:t>
            </w:r>
            <w:r w:rsidRPr="00E61514">
              <w:rPr>
                <w:color w:val="000000"/>
                <w:lang w:bidi="ar-SA"/>
              </w:rPr>
              <w:t xml:space="preserve"> centr</w:t>
            </w:r>
            <w:r>
              <w:rPr>
                <w:color w:val="000000"/>
                <w:lang w:bidi="ar-SA"/>
              </w:rPr>
              <w:t>as)</w:t>
            </w:r>
          </w:p>
          <w:p w:rsidR="00E61514" w:rsidRPr="00E61514" w:rsidRDefault="00E61514" w:rsidP="00041DD2"/>
        </w:tc>
        <w:tc>
          <w:tcPr>
            <w:tcW w:w="1417" w:type="dxa"/>
          </w:tcPr>
          <w:p w:rsidR="00E61514" w:rsidRPr="00E61514" w:rsidRDefault="00E61514" w:rsidP="00F41C10">
            <w:pPr>
              <w:tabs>
                <w:tab w:val="left" w:pos="1560"/>
              </w:tabs>
              <w:ind w:left="-108"/>
              <w:jc w:val="both"/>
            </w:pPr>
            <w:r w:rsidRPr="00E61514">
              <w:t>2018-08-31</w:t>
            </w:r>
          </w:p>
        </w:tc>
        <w:tc>
          <w:tcPr>
            <w:tcW w:w="1863" w:type="dxa"/>
          </w:tcPr>
          <w:p w:rsidR="00E61514" w:rsidRPr="00E61514" w:rsidRDefault="00E61514" w:rsidP="00F41C10">
            <w:pPr>
              <w:rPr>
                <w:color w:val="000000"/>
                <w:lang w:bidi="ar-SA"/>
              </w:rPr>
            </w:pPr>
            <w:r w:rsidRPr="00E61514">
              <w:rPr>
                <w:color w:val="000000"/>
                <w:lang w:bidi="ar-SA"/>
              </w:rPr>
              <w:t xml:space="preserve">Kauno Bernardo Brazdžionio mokykla </w:t>
            </w:r>
          </w:p>
          <w:p w:rsidR="00E61514" w:rsidRPr="00E61514" w:rsidRDefault="00E61514" w:rsidP="00F41C10">
            <w:pPr>
              <w:rPr>
                <w:color w:val="000000"/>
                <w:lang w:bidi="ar-SA"/>
              </w:rPr>
            </w:pPr>
            <w:r w:rsidRPr="00E61514">
              <w:rPr>
                <w:color w:val="000000"/>
                <w:lang w:bidi="ar-SA"/>
              </w:rPr>
              <w:t>Ikimokyklinio, priešmokyklinio, pradinio ir pagrindinio ugdymo programos</w:t>
            </w:r>
            <w:r w:rsidRPr="00E61514">
              <w:rPr>
                <w:color w:val="000000"/>
                <w:szCs w:val="24"/>
                <w:lang w:eastAsia="lt-LT" w:bidi="ar-SA"/>
              </w:rPr>
              <w:t>“.</w:t>
            </w:r>
          </w:p>
          <w:p w:rsidR="00E61514" w:rsidRPr="00E61514" w:rsidRDefault="00E61514" w:rsidP="00F41C10">
            <w:pPr>
              <w:rPr>
                <w:color w:val="000000"/>
                <w:spacing w:val="-2"/>
                <w:lang w:bidi="ar-SA"/>
              </w:rPr>
            </w:pPr>
          </w:p>
        </w:tc>
      </w:tr>
    </w:tbl>
    <w:p w:rsidR="00E61514" w:rsidRPr="00E61514" w:rsidRDefault="00940263" w:rsidP="00E61514">
      <w:pPr>
        <w:tabs>
          <w:tab w:val="left" w:pos="1560"/>
          <w:tab w:val="left" w:pos="1843"/>
        </w:tabs>
        <w:spacing w:line="360" w:lineRule="auto"/>
        <w:ind w:left="1636" w:hanging="360"/>
        <w:jc w:val="both"/>
      </w:pPr>
      <w:r>
        <w:t>4</w:t>
      </w:r>
      <w:r w:rsidR="00E61514" w:rsidRPr="00E61514">
        <w:t>.</w:t>
      </w:r>
      <w:r w:rsidR="00E61514" w:rsidRPr="00E61514">
        <w:tab/>
        <w:t>Pakeisti 18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„18.</w:t>
            </w:r>
          </w:p>
        </w:tc>
        <w:tc>
          <w:tcPr>
            <w:tcW w:w="2444" w:type="dxa"/>
          </w:tcPr>
          <w:p w:rsidR="00E61514" w:rsidRPr="00E61514" w:rsidRDefault="00E61514" w:rsidP="00C12CE6">
            <w:pPr>
              <w:rPr>
                <w:color w:val="000000"/>
                <w:lang w:bidi="ar-SA"/>
              </w:rPr>
            </w:pPr>
            <w:r w:rsidRPr="00E61514">
              <w:rPr>
                <w:color w:val="000000"/>
                <w:lang w:bidi="ar-SA"/>
              </w:rPr>
              <w:t>Kauno Tito Masiulio jaunimo mokykla</w:t>
            </w:r>
          </w:p>
          <w:p w:rsidR="00E61514" w:rsidRPr="00E61514" w:rsidRDefault="00E61514" w:rsidP="00C12CE6">
            <w:pPr>
              <w:rPr>
                <w:color w:val="000000"/>
                <w:lang w:bidi="ar-SA"/>
              </w:rPr>
            </w:pPr>
            <w:r w:rsidRPr="00E61514">
              <w:rPr>
                <w:color w:val="000000"/>
                <w:lang w:bidi="ar-SA"/>
              </w:rPr>
              <w:t>Pagrindinio ugdymo programa</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rPr>
                <w:color w:val="000000"/>
                <w:lang w:bidi="ar-SA"/>
              </w:rPr>
            </w:pPr>
            <w:r w:rsidRPr="00E61514">
              <w:rPr>
                <w:color w:val="000000"/>
                <w:lang w:bidi="ar-SA"/>
              </w:rPr>
              <w:t xml:space="preserve">Mokinių (klasių) skaičius – </w:t>
            </w:r>
            <w:r w:rsidR="00FA34EC" w:rsidRPr="00FA34EC">
              <w:rPr>
                <w:color w:val="000000"/>
                <w:lang w:bidi="ar-SA"/>
              </w:rPr>
              <w:t>81</w:t>
            </w:r>
            <w:r w:rsidRPr="00FA34EC">
              <w:rPr>
                <w:color w:val="000000"/>
                <w:lang w:bidi="ar-SA"/>
              </w:rPr>
              <w:t xml:space="preserve"> (</w:t>
            </w:r>
            <w:r w:rsidR="00FA34EC" w:rsidRPr="00FA34EC">
              <w:rPr>
                <w:color w:val="000000"/>
                <w:lang w:bidi="ar-SA"/>
              </w:rPr>
              <w:t>7</w:t>
            </w:r>
            <w:r w:rsidRPr="00FA34EC">
              <w:rPr>
                <w:color w:val="000000"/>
                <w:lang w:bidi="ar-SA"/>
              </w:rPr>
              <w:t>)</w:t>
            </w:r>
          </w:p>
          <w:p w:rsidR="00E61514" w:rsidRPr="00E61514" w:rsidRDefault="00E61514" w:rsidP="00C12CE6">
            <w:pPr>
              <w:tabs>
                <w:tab w:val="left" w:pos="2194"/>
              </w:tabs>
              <w:ind w:right="34"/>
            </w:pPr>
          </w:p>
        </w:tc>
        <w:tc>
          <w:tcPr>
            <w:tcW w:w="3260" w:type="dxa"/>
          </w:tcPr>
          <w:p w:rsidR="00E61514" w:rsidRPr="00E61514" w:rsidRDefault="00E61514" w:rsidP="00C12CE6">
            <w:pPr>
              <w:ind w:left="176"/>
              <w:rPr>
                <w:color w:val="000000"/>
                <w:szCs w:val="24"/>
                <w:lang w:eastAsia="lt-LT" w:bidi="ar-SA"/>
              </w:rPr>
            </w:pPr>
            <w:r w:rsidRPr="00E61514">
              <w:rPr>
                <w:color w:val="000000"/>
                <w:lang w:bidi="ar-SA"/>
              </w:rPr>
              <w:t xml:space="preserve">Reorganizuojama prijungiant prie </w:t>
            </w:r>
            <w:r w:rsidR="008C50CE">
              <w:rPr>
                <w:color w:val="000000"/>
                <w:lang w:bidi="ar-SA"/>
              </w:rPr>
              <w:t>Kauno s</w:t>
            </w:r>
            <w:r w:rsidRPr="00E61514">
              <w:rPr>
                <w:color w:val="000000"/>
                <w:lang w:bidi="ar-SA"/>
              </w:rPr>
              <w:t>uaugusiųjų mokymo centro</w:t>
            </w:r>
            <w:r w:rsidRPr="00E61514">
              <w:rPr>
                <w:color w:val="000000"/>
                <w:szCs w:val="24"/>
                <w:lang w:eastAsia="lt-LT" w:bidi="ar-SA"/>
              </w:rPr>
              <w:t xml:space="preserve"> </w:t>
            </w:r>
          </w:p>
          <w:p w:rsidR="00E61514" w:rsidRPr="00E61514" w:rsidRDefault="00E61514" w:rsidP="00C12CE6">
            <w:pPr>
              <w:ind w:left="175"/>
              <w:rPr>
                <w:color w:val="000000"/>
                <w:szCs w:val="24"/>
                <w:lang w:eastAsia="lt-LT" w:bidi="ar-SA"/>
              </w:rPr>
            </w:pPr>
          </w:p>
          <w:p w:rsidR="00E61514" w:rsidRPr="00E61514" w:rsidRDefault="00E61514" w:rsidP="00C12CE6">
            <w:pPr>
              <w:ind w:left="175"/>
            </w:pPr>
          </w:p>
        </w:tc>
        <w:tc>
          <w:tcPr>
            <w:tcW w:w="1417" w:type="dxa"/>
          </w:tcPr>
          <w:p w:rsidR="00E61514" w:rsidRPr="00E61514" w:rsidRDefault="00E61514" w:rsidP="00C12CE6">
            <w:pPr>
              <w:tabs>
                <w:tab w:val="left" w:pos="1560"/>
              </w:tabs>
              <w:ind w:left="-108"/>
              <w:jc w:val="both"/>
            </w:pPr>
            <w:r w:rsidRPr="00E61514">
              <w:t>2018-08-31</w:t>
            </w:r>
          </w:p>
        </w:tc>
        <w:tc>
          <w:tcPr>
            <w:tcW w:w="1863" w:type="dxa"/>
          </w:tcPr>
          <w:p w:rsidR="00E61514" w:rsidRPr="00E61514" w:rsidRDefault="00E61514" w:rsidP="00C12CE6">
            <w:pPr>
              <w:rPr>
                <w:color w:val="000000"/>
                <w:lang w:bidi="ar-SA"/>
              </w:rPr>
            </w:pPr>
            <w:r w:rsidRPr="00E61514">
              <w:rPr>
                <w:color w:val="000000"/>
                <w:lang w:bidi="ar-SA"/>
              </w:rPr>
              <w:t>Kauno suaugusiųjų ir jaunimo mokymo centras</w:t>
            </w:r>
          </w:p>
          <w:p w:rsidR="00E61514" w:rsidRDefault="00E61514" w:rsidP="00C12CE6">
            <w:pPr>
              <w:rPr>
                <w:color w:val="000000"/>
                <w:szCs w:val="24"/>
                <w:lang w:eastAsia="lt-LT" w:bidi="ar-SA"/>
              </w:rPr>
            </w:pPr>
            <w:r w:rsidRPr="00E61514">
              <w:rPr>
                <w:color w:val="000000"/>
                <w:lang w:bidi="ar-SA"/>
              </w:rPr>
              <w:t>Pagrindinio ugdymo programa ir suaugusiųjų pradinio, pagrindinio ir vidurinio ugdymo programos</w:t>
            </w:r>
            <w:r w:rsidRPr="00E61514">
              <w:rPr>
                <w:color w:val="000000"/>
                <w:szCs w:val="24"/>
                <w:lang w:eastAsia="lt-LT" w:bidi="ar-SA"/>
              </w:rPr>
              <w:t>“.</w:t>
            </w:r>
          </w:p>
          <w:p w:rsidR="00861DDB" w:rsidRPr="00E61514" w:rsidRDefault="00861DDB" w:rsidP="00C12CE6">
            <w:pPr>
              <w:rPr>
                <w:color w:val="000000"/>
                <w:szCs w:val="24"/>
                <w:lang w:eastAsia="lt-LT" w:bidi="ar-SA"/>
              </w:rPr>
            </w:pPr>
          </w:p>
        </w:tc>
      </w:tr>
    </w:tbl>
    <w:p w:rsidR="00E61514" w:rsidRPr="00E61514" w:rsidRDefault="00940263" w:rsidP="00E61514">
      <w:pPr>
        <w:tabs>
          <w:tab w:val="left" w:pos="1560"/>
          <w:tab w:val="left" w:pos="1843"/>
        </w:tabs>
        <w:spacing w:line="360" w:lineRule="auto"/>
        <w:ind w:left="1636" w:hanging="360"/>
        <w:jc w:val="both"/>
      </w:pPr>
      <w:r>
        <w:t>5</w:t>
      </w:r>
      <w:r w:rsidR="00E61514" w:rsidRPr="00E61514">
        <w:t>.</w:t>
      </w:r>
      <w:r w:rsidR="00E61514" w:rsidRPr="00E61514">
        <w:tab/>
        <w:t>Pakeisti 21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„21.</w:t>
            </w:r>
          </w:p>
        </w:tc>
        <w:tc>
          <w:tcPr>
            <w:tcW w:w="2444" w:type="dxa"/>
          </w:tcPr>
          <w:p w:rsidR="00E61514" w:rsidRPr="00E61514" w:rsidRDefault="00E61514" w:rsidP="00C12CE6">
            <w:pPr>
              <w:rPr>
                <w:color w:val="000000"/>
                <w:lang w:bidi="ar-SA"/>
              </w:rPr>
            </w:pPr>
            <w:r w:rsidRPr="00E61514">
              <w:rPr>
                <w:color w:val="000000"/>
                <w:lang w:bidi="ar-SA"/>
              </w:rPr>
              <w:t>Kauno Kovo 11-osios gimnazija</w:t>
            </w:r>
          </w:p>
          <w:p w:rsidR="00E61514" w:rsidRPr="00E61514" w:rsidRDefault="00E61514" w:rsidP="00C12CE6">
            <w:pPr>
              <w:rPr>
                <w:color w:val="000000"/>
                <w:lang w:bidi="ar-SA"/>
              </w:rPr>
            </w:pPr>
            <w:r w:rsidRPr="00E61514">
              <w:rPr>
                <w:color w:val="000000"/>
                <w:lang w:bidi="ar-SA"/>
              </w:rPr>
              <w:t xml:space="preserve">Priešmokyklinio, pradinio, pagrindinio ir vidurinio ugdymo </w:t>
            </w:r>
            <w:r w:rsidRPr="00E61514">
              <w:rPr>
                <w:lang w:bidi="ar-SA"/>
              </w:rPr>
              <w:t>programos</w:t>
            </w:r>
            <w:r w:rsidRPr="00E61514">
              <w:rPr>
                <w:color w:val="000000"/>
                <w:lang w:bidi="ar-SA"/>
              </w:rPr>
              <w:t xml:space="preserve">, priešmokyklinio, pradinio,  pagrindinio ir vidurinio specialiojo ugdymo programos </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rPr>
                <w:color w:val="000000"/>
                <w:lang w:bidi="ar-SA"/>
              </w:rPr>
            </w:pPr>
            <w:r w:rsidRPr="00E61514">
              <w:rPr>
                <w:color w:val="000000"/>
                <w:lang w:bidi="ar-SA"/>
              </w:rPr>
              <w:t xml:space="preserve">Mokinių (klasių) skaičius – </w:t>
            </w:r>
            <w:r w:rsidR="00FA34EC" w:rsidRPr="00FA34EC">
              <w:rPr>
                <w:color w:val="000000"/>
                <w:lang w:bidi="ar-SA"/>
              </w:rPr>
              <w:t>548</w:t>
            </w:r>
            <w:r w:rsidRPr="00FA34EC">
              <w:rPr>
                <w:color w:val="000000"/>
                <w:lang w:bidi="ar-SA"/>
              </w:rPr>
              <w:t xml:space="preserve"> (2</w:t>
            </w:r>
            <w:r w:rsidR="00FA34EC" w:rsidRPr="00FA34EC">
              <w:rPr>
                <w:color w:val="000000"/>
                <w:lang w:bidi="ar-SA"/>
              </w:rPr>
              <w:t>9</w:t>
            </w:r>
            <w:r w:rsidRPr="00FA34EC">
              <w:rPr>
                <w:color w:val="000000"/>
                <w:lang w:bidi="ar-SA"/>
              </w:rPr>
              <w:t>)</w:t>
            </w:r>
          </w:p>
          <w:p w:rsidR="00E61514" w:rsidRPr="00E61514" w:rsidRDefault="00E61514" w:rsidP="00C12CE6">
            <w:pPr>
              <w:tabs>
                <w:tab w:val="left" w:pos="2194"/>
              </w:tabs>
              <w:ind w:right="34"/>
            </w:pPr>
          </w:p>
        </w:tc>
        <w:tc>
          <w:tcPr>
            <w:tcW w:w="3260" w:type="dxa"/>
          </w:tcPr>
          <w:p w:rsidR="00861DDB" w:rsidRPr="00E61514" w:rsidRDefault="00E61514" w:rsidP="00861DDB">
            <w:pPr>
              <w:rPr>
                <w:color w:val="000000"/>
                <w:lang w:bidi="ar-SA"/>
              </w:rPr>
            </w:pPr>
            <w:r w:rsidRPr="00E61514">
              <w:rPr>
                <w:bCs/>
                <w:color w:val="000000"/>
                <w:lang w:bidi="ar-SA"/>
              </w:rPr>
              <w:t>Dalyvauja Kauno Vandos Tumėnienės ugdymo centro reorganizavimo procese</w:t>
            </w:r>
            <w:r w:rsidR="00861DDB">
              <w:rPr>
                <w:bCs/>
                <w:color w:val="000000"/>
                <w:lang w:bidi="ar-SA"/>
              </w:rPr>
              <w:t xml:space="preserve"> </w:t>
            </w:r>
            <w:r w:rsidR="002865A4">
              <w:rPr>
                <w:bCs/>
                <w:color w:val="000000"/>
                <w:lang w:bidi="ar-SA"/>
              </w:rPr>
              <w:t xml:space="preserve">        </w:t>
            </w:r>
            <w:r w:rsidR="00861DDB">
              <w:rPr>
                <w:bCs/>
                <w:color w:val="000000"/>
                <w:lang w:bidi="ar-SA"/>
              </w:rPr>
              <w:t xml:space="preserve">(prie </w:t>
            </w:r>
            <w:r w:rsidR="00861DDB" w:rsidRPr="00E61514">
              <w:rPr>
                <w:color w:val="000000"/>
                <w:lang w:bidi="ar-SA"/>
              </w:rPr>
              <w:t>Kauno Kovo 11-osios gimnazij</w:t>
            </w:r>
            <w:r w:rsidR="00861DDB">
              <w:rPr>
                <w:color w:val="000000"/>
                <w:lang w:bidi="ar-SA"/>
              </w:rPr>
              <w:t xml:space="preserve">os prijungiamas </w:t>
            </w:r>
            <w:r w:rsidR="00861DDB" w:rsidRPr="00E61514">
              <w:rPr>
                <w:bCs/>
                <w:color w:val="000000"/>
                <w:lang w:bidi="ar-SA"/>
              </w:rPr>
              <w:t>Kauno Vandos Tumėnienės ugdymo centr</w:t>
            </w:r>
            <w:r w:rsidR="00861DDB">
              <w:rPr>
                <w:bCs/>
                <w:color w:val="000000"/>
                <w:lang w:bidi="ar-SA"/>
              </w:rPr>
              <w:t>as)</w:t>
            </w:r>
          </w:p>
          <w:p w:rsidR="00E61514" w:rsidRDefault="00E61514" w:rsidP="00C12CE6">
            <w:pPr>
              <w:rPr>
                <w:bCs/>
                <w:color w:val="000000"/>
                <w:lang w:bidi="ar-SA"/>
              </w:rPr>
            </w:pPr>
          </w:p>
          <w:p w:rsidR="00FA34EC" w:rsidRPr="00E61514" w:rsidRDefault="00FA34EC" w:rsidP="00C12CE6">
            <w:pPr>
              <w:rPr>
                <w:bCs/>
                <w:color w:val="000000"/>
                <w:lang w:bidi="ar-SA"/>
              </w:rPr>
            </w:pPr>
          </w:p>
          <w:p w:rsidR="00E61514" w:rsidRPr="00E61514" w:rsidRDefault="00E61514" w:rsidP="00C12CE6">
            <w:pPr>
              <w:ind w:left="175"/>
              <w:rPr>
                <w:color w:val="000000"/>
                <w:szCs w:val="24"/>
                <w:lang w:eastAsia="lt-LT" w:bidi="ar-SA"/>
              </w:rPr>
            </w:pPr>
          </w:p>
          <w:p w:rsidR="00E61514" w:rsidRPr="00E61514" w:rsidRDefault="00E61514" w:rsidP="00C12CE6">
            <w:pPr>
              <w:ind w:left="175"/>
            </w:pPr>
          </w:p>
        </w:tc>
        <w:tc>
          <w:tcPr>
            <w:tcW w:w="1417" w:type="dxa"/>
          </w:tcPr>
          <w:p w:rsidR="00E61514" w:rsidRPr="00E61514" w:rsidRDefault="00E61514" w:rsidP="00C12CE6">
            <w:pPr>
              <w:tabs>
                <w:tab w:val="left" w:pos="1560"/>
              </w:tabs>
              <w:ind w:left="-108" w:firstLine="142"/>
              <w:jc w:val="both"/>
            </w:pPr>
            <w:r w:rsidRPr="00E61514">
              <w:t>2018-08-31</w:t>
            </w:r>
          </w:p>
          <w:p w:rsidR="00E61514" w:rsidRPr="00E61514" w:rsidRDefault="00E61514" w:rsidP="00C12CE6">
            <w:pPr>
              <w:tabs>
                <w:tab w:val="left" w:pos="1560"/>
              </w:tabs>
              <w:ind w:left="-108"/>
              <w:jc w:val="both"/>
            </w:pPr>
          </w:p>
          <w:p w:rsidR="00E61514" w:rsidRDefault="00E61514" w:rsidP="00C12CE6">
            <w:pPr>
              <w:tabs>
                <w:tab w:val="left" w:pos="1560"/>
              </w:tabs>
              <w:jc w:val="both"/>
            </w:pPr>
          </w:p>
          <w:p w:rsidR="00FA34EC" w:rsidRPr="00E61514" w:rsidRDefault="00FA34EC"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 xml:space="preserve">Kauno Kovo </w:t>
            </w:r>
            <w:r w:rsidR="008C50CE">
              <w:rPr>
                <w:color w:val="000000"/>
                <w:lang w:bidi="ar-SA"/>
              </w:rPr>
              <w:t xml:space="preserve"> </w:t>
            </w:r>
            <w:r w:rsidRPr="00E61514">
              <w:rPr>
                <w:color w:val="000000"/>
                <w:lang w:bidi="ar-SA"/>
              </w:rPr>
              <w:t xml:space="preserve">11-osios gimnazija </w:t>
            </w:r>
          </w:p>
          <w:p w:rsidR="00E61514" w:rsidRPr="00E61514" w:rsidRDefault="00E61514" w:rsidP="00C12CE6">
            <w:pPr>
              <w:rPr>
                <w:color w:val="000000"/>
                <w:spacing w:val="-2"/>
                <w:lang w:bidi="ar-SA"/>
              </w:rPr>
            </w:pPr>
            <w:r w:rsidRPr="00E61514">
              <w:rPr>
                <w:color w:val="000000"/>
                <w:lang w:bidi="ar-SA"/>
              </w:rPr>
              <w:t xml:space="preserve">Priešmokyklinio, </w:t>
            </w:r>
            <w:r w:rsidRPr="00E61514">
              <w:rPr>
                <w:color w:val="000000"/>
                <w:spacing w:val="-2"/>
                <w:lang w:bidi="ar-SA"/>
              </w:rPr>
              <w:t>pradinio, pagrindinio ir vidurinio ugdymo programos, pradinio, pagrindinio ir vidurinio specialiojo ugdymo</w:t>
            </w:r>
            <w:r w:rsidRPr="00E61514">
              <w:rPr>
                <w:spacing w:val="-2"/>
                <w:lang w:bidi="ar-SA"/>
              </w:rPr>
              <w:t xml:space="preserve"> </w:t>
            </w:r>
            <w:r w:rsidRPr="00E61514">
              <w:rPr>
                <w:spacing w:val="-2"/>
                <w:lang w:bidi="ar-SA"/>
              </w:rPr>
              <w:lastRenderedPageBreak/>
              <w:t xml:space="preserve">programos ir socialinių įgūdžių ugdymo </w:t>
            </w:r>
            <w:r w:rsidRPr="00E61514">
              <w:rPr>
                <w:color w:val="000000"/>
                <w:spacing w:val="-2"/>
                <w:lang w:bidi="ar-SA"/>
              </w:rPr>
              <w:t>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lastRenderedPageBreak/>
        <w:t>6</w:t>
      </w:r>
      <w:r w:rsidR="00E61514" w:rsidRPr="00E61514">
        <w:t>.</w:t>
      </w:r>
      <w:r w:rsidR="00E61514" w:rsidRPr="00E61514">
        <w:tab/>
        <w:t>Pakeisti 22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„22.</w:t>
            </w:r>
          </w:p>
        </w:tc>
        <w:tc>
          <w:tcPr>
            <w:tcW w:w="2444" w:type="dxa"/>
          </w:tcPr>
          <w:p w:rsidR="00E61514" w:rsidRPr="00E61514" w:rsidRDefault="00E61514" w:rsidP="00C12CE6">
            <w:pPr>
              <w:rPr>
                <w:color w:val="000000"/>
                <w:lang w:bidi="ar-SA"/>
              </w:rPr>
            </w:pPr>
            <w:r w:rsidRPr="00E61514">
              <w:rPr>
                <w:color w:val="000000"/>
                <w:lang w:bidi="ar-SA"/>
              </w:rPr>
              <w:t>Kauno „Nemuno“ mokykla-</w:t>
            </w:r>
            <w:r w:rsidR="008C50CE">
              <w:rPr>
                <w:color w:val="000000"/>
                <w:lang w:bidi="ar-SA"/>
              </w:rPr>
              <w:t xml:space="preserve">                     -</w:t>
            </w:r>
            <w:r w:rsidRPr="00E61514">
              <w:rPr>
                <w:color w:val="000000"/>
                <w:lang w:bidi="ar-SA"/>
              </w:rPr>
              <w:t>daugiafunkcis</w:t>
            </w:r>
          </w:p>
          <w:p w:rsidR="00E61514" w:rsidRPr="00E61514" w:rsidRDefault="00E61514" w:rsidP="00C12CE6">
            <w:pPr>
              <w:rPr>
                <w:color w:val="000000"/>
                <w:lang w:bidi="ar-SA"/>
              </w:rPr>
            </w:pPr>
            <w:r w:rsidRPr="00E61514">
              <w:rPr>
                <w:color w:val="000000"/>
                <w:lang w:bidi="ar-SA"/>
              </w:rPr>
              <w:t>centras</w:t>
            </w:r>
          </w:p>
          <w:p w:rsidR="00E61514" w:rsidRPr="00E61514" w:rsidRDefault="00E61514" w:rsidP="00C12CE6">
            <w:pPr>
              <w:rPr>
                <w:color w:val="000000"/>
                <w:lang w:bidi="ar-SA"/>
              </w:rPr>
            </w:pPr>
            <w:r w:rsidRPr="00E61514">
              <w:rPr>
                <w:color w:val="000000"/>
                <w:lang w:bidi="ar-SA"/>
              </w:rPr>
              <w:t xml:space="preserve">Ikimokyklinio, priešmokyklinio, pradinio ir pagrindinio ugdymo programos </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D3334F">
            <w:pPr>
              <w:tabs>
                <w:tab w:val="left" w:pos="2194"/>
              </w:tabs>
              <w:ind w:right="34"/>
            </w:pPr>
            <w:r w:rsidRPr="00E61514">
              <w:rPr>
                <w:color w:val="000000"/>
                <w:lang w:bidi="ar-SA"/>
              </w:rPr>
              <w:t xml:space="preserve">Mokinių (klasių) skaičius – </w:t>
            </w:r>
            <w:r w:rsidR="00D3334F" w:rsidRPr="00D3334F">
              <w:rPr>
                <w:color w:val="000000"/>
                <w:lang w:bidi="ar-SA"/>
              </w:rPr>
              <w:t>219</w:t>
            </w:r>
            <w:r w:rsidRPr="00D3334F">
              <w:rPr>
                <w:color w:val="000000"/>
                <w:lang w:bidi="ar-SA"/>
              </w:rPr>
              <w:t xml:space="preserve"> (</w:t>
            </w:r>
            <w:r w:rsidR="00D3334F" w:rsidRPr="00D3334F">
              <w:rPr>
                <w:color w:val="000000"/>
                <w:lang w:bidi="ar-SA"/>
              </w:rPr>
              <w:t>13</w:t>
            </w:r>
            <w:r w:rsidRPr="00D3334F">
              <w:rPr>
                <w:color w:val="000000"/>
                <w:lang w:bidi="ar-SA"/>
              </w:rPr>
              <w:t>)</w:t>
            </w:r>
          </w:p>
        </w:tc>
        <w:tc>
          <w:tcPr>
            <w:tcW w:w="3260" w:type="dxa"/>
          </w:tcPr>
          <w:p w:rsidR="00E61514" w:rsidRPr="000F4242" w:rsidRDefault="00E61514" w:rsidP="00C12CE6">
            <w:pPr>
              <w:rPr>
                <w:color w:val="000000"/>
                <w:lang w:bidi="ar-SA"/>
              </w:rPr>
            </w:pPr>
            <w:r w:rsidRPr="00E61514">
              <w:rPr>
                <w:rFonts w:eastAsia="+mn-ea"/>
                <w:color w:val="000000"/>
                <w:kern w:val="24"/>
                <w:lang w:bidi="ar-SA"/>
              </w:rPr>
              <w:t>Dalyvauja Kauno lopšelio-</w:t>
            </w:r>
            <w:r w:rsidR="008C50CE">
              <w:rPr>
                <w:rFonts w:eastAsia="+mn-ea"/>
                <w:color w:val="000000"/>
                <w:kern w:val="24"/>
                <w:lang w:bidi="ar-SA"/>
              </w:rPr>
              <w:t xml:space="preserve">        -</w:t>
            </w:r>
            <w:r w:rsidRPr="00E61514">
              <w:rPr>
                <w:rFonts w:eastAsia="+mn-ea"/>
                <w:color w:val="000000"/>
                <w:kern w:val="24"/>
                <w:lang w:bidi="ar-SA"/>
              </w:rPr>
              <w:t xml:space="preserve">darželio „Eglutė“ reorganizavimo procese </w:t>
            </w:r>
            <w:r w:rsidR="002865A4">
              <w:rPr>
                <w:rFonts w:eastAsia="+mn-ea"/>
                <w:color w:val="000000"/>
                <w:kern w:val="24"/>
                <w:lang w:bidi="ar-SA"/>
              </w:rPr>
              <w:t xml:space="preserve">            </w:t>
            </w:r>
            <w:r w:rsidRPr="000F4242">
              <w:rPr>
                <w:rFonts w:eastAsia="+mn-ea"/>
                <w:color w:val="000000"/>
                <w:kern w:val="24"/>
                <w:lang w:bidi="ar-SA"/>
              </w:rPr>
              <w:t xml:space="preserve">(prie </w:t>
            </w:r>
            <w:r w:rsidRPr="000F4242">
              <w:rPr>
                <w:color w:val="000000"/>
                <w:lang w:bidi="ar-SA"/>
              </w:rPr>
              <w:t>Kauno „Nemuno“ mokyklos-</w:t>
            </w:r>
            <w:r w:rsidR="001F2764">
              <w:rPr>
                <w:color w:val="000000"/>
                <w:lang w:bidi="ar-SA"/>
              </w:rPr>
              <w:t xml:space="preserve">         </w:t>
            </w:r>
            <w:r w:rsidR="002865A4">
              <w:rPr>
                <w:color w:val="000000"/>
                <w:lang w:bidi="ar-SA"/>
              </w:rPr>
              <w:t xml:space="preserve">                            </w:t>
            </w:r>
            <w:r w:rsidR="001F2764">
              <w:rPr>
                <w:color w:val="000000"/>
                <w:lang w:bidi="ar-SA"/>
              </w:rPr>
              <w:t>-</w:t>
            </w:r>
            <w:r w:rsidRPr="000F4242">
              <w:rPr>
                <w:color w:val="000000"/>
                <w:lang w:bidi="ar-SA"/>
              </w:rPr>
              <w:t>daugiafunkcio centro</w:t>
            </w:r>
          </w:p>
          <w:p w:rsidR="00E61514" w:rsidRPr="00E61514" w:rsidRDefault="001F2764" w:rsidP="00C12CE6">
            <w:pPr>
              <w:rPr>
                <w:rFonts w:eastAsia="+mn-ea"/>
                <w:color w:val="000000"/>
                <w:kern w:val="24"/>
                <w:lang w:bidi="ar-SA"/>
              </w:rPr>
            </w:pPr>
            <w:r>
              <w:rPr>
                <w:color w:val="000000"/>
                <w:lang w:bidi="ar-SA"/>
              </w:rPr>
              <w:t>prijungiamas</w:t>
            </w:r>
            <w:r w:rsidR="00E61514" w:rsidRPr="000F4242">
              <w:rPr>
                <w:color w:val="000000"/>
                <w:lang w:bidi="ar-SA"/>
              </w:rPr>
              <w:t xml:space="preserve"> </w:t>
            </w:r>
            <w:r w:rsidR="00E61514" w:rsidRPr="000F4242">
              <w:rPr>
                <w:rFonts w:eastAsia="+mn-ea"/>
                <w:color w:val="000000"/>
                <w:kern w:val="24"/>
                <w:lang w:bidi="ar-SA"/>
              </w:rPr>
              <w:t>Kauno lopšel</w:t>
            </w:r>
            <w:r>
              <w:rPr>
                <w:rFonts w:eastAsia="+mn-ea"/>
                <w:color w:val="000000"/>
                <w:kern w:val="24"/>
                <w:lang w:bidi="ar-SA"/>
              </w:rPr>
              <w:t>is</w:t>
            </w:r>
            <w:r w:rsidR="00E61514" w:rsidRPr="000F4242">
              <w:rPr>
                <w:rFonts w:eastAsia="+mn-ea"/>
                <w:color w:val="000000"/>
                <w:kern w:val="24"/>
                <w:lang w:bidi="ar-SA"/>
              </w:rPr>
              <w:t>-</w:t>
            </w:r>
            <w:r w:rsidR="00861DDB">
              <w:rPr>
                <w:rFonts w:eastAsia="+mn-ea"/>
                <w:color w:val="000000"/>
                <w:kern w:val="24"/>
                <w:lang w:bidi="ar-SA"/>
              </w:rPr>
              <w:t xml:space="preserve">               -</w:t>
            </w:r>
            <w:r w:rsidR="00E61514" w:rsidRPr="000F4242">
              <w:rPr>
                <w:rFonts w:eastAsia="+mn-ea"/>
                <w:color w:val="000000"/>
                <w:kern w:val="24"/>
                <w:lang w:bidi="ar-SA"/>
              </w:rPr>
              <w:t>daržel</w:t>
            </w:r>
            <w:r>
              <w:rPr>
                <w:rFonts w:eastAsia="+mn-ea"/>
                <w:color w:val="000000"/>
                <w:kern w:val="24"/>
                <w:lang w:bidi="ar-SA"/>
              </w:rPr>
              <w:t>is</w:t>
            </w:r>
            <w:r w:rsidR="00BD5704">
              <w:rPr>
                <w:rFonts w:eastAsia="+mn-ea"/>
                <w:color w:val="000000"/>
                <w:kern w:val="24"/>
                <w:lang w:bidi="ar-SA"/>
              </w:rPr>
              <w:t xml:space="preserve"> „Eglutė“)</w:t>
            </w:r>
          </w:p>
          <w:p w:rsidR="00E61514" w:rsidRPr="00E61514" w:rsidRDefault="00E61514" w:rsidP="00C12CE6">
            <w:pPr>
              <w:rPr>
                <w:color w:val="000000"/>
                <w:lang w:bidi="ar-SA"/>
              </w:rPr>
            </w:pPr>
          </w:p>
          <w:p w:rsidR="00E61514" w:rsidRPr="00E61514" w:rsidRDefault="00E61514" w:rsidP="00C12CE6">
            <w:pPr>
              <w:rPr>
                <w:color w:val="000000"/>
                <w:lang w:bidi="ar-SA"/>
              </w:rPr>
            </w:pPr>
          </w:p>
          <w:p w:rsidR="00D3334F" w:rsidRDefault="00D3334F" w:rsidP="00C12CE6">
            <w:pPr>
              <w:rPr>
                <w:color w:val="000000"/>
                <w:lang w:bidi="ar-SA"/>
              </w:rPr>
            </w:pPr>
          </w:p>
          <w:p w:rsidR="00E61514" w:rsidRPr="00E61514" w:rsidRDefault="00E61514" w:rsidP="00861DDB"/>
        </w:tc>
        <w:tc>
          <w:tcPr>
            <w:tcW w:w="1417" w:type="dxa"/>
          </w:tcPr>
          <w:p w:rsidR="00E61514" w:rsidRPr="00E61514" w:rsidRDefault="00E61514" w:rsidP="002865A4">
            <w:pPr>
              <w:tabs>
                <w:tab w:val="left" w:pos="1560"/>
              </w:tabs>
              <w:ind w:left="-108" w:firstLine="142"/>
              <w:jc w:val="both"/>
            </w:pPr>
            <w:r w:rsidRPr="00E61514">
              <w:t>2018-08-31</w:t>
            </w: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D3334F" w:rsidRDefault="00D3334F" w:rsidP="00C12CE6">
            <w:pPr>
              <w:tabs>
                <w:tab w:val="left" w:pos="1560"/>
              </w:tabs>
              <w:jc w:val="both"/>
              <w:rPr>
                <w:highlight w:val="yellow"/>
              </w:rPr>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 xml:space="preserve">Kauno „Nemuno“ </w:t>
            </w:r>
          </w:p>
          <w:p w:rsidR="00E61514" w:rsidRPr="00E61514" w:rsidRDefault="00E61514" w:rsidP="00C12CE6">
            <w:pPr>
              <w:rPr>
                <w:color w:val="000000"/>
                <w:lang w:bidi="ar-SA"/>
              </w:rPr>
            </w:pPr>
            <w:r w:rsidRPr="00E61514">
              <w:rPr>
                <w:color w:val="000000"/>
                <w:lang w:bidi="ar-SA"/>
              </w:rPr>
              <w:t>mokykla-</w:t>
            </w:r>
            <w:r w:rsidR="008C50CE">
              <w:rPr>
                <w:color w:val="000000"/>
                <w:lang w:bidi="ar-SA"/>
              </w:rPr>
              <w:t xml:space="preserve">           -</w:t>
            </w:r>
            <w:r w:rsidRPr="00E61514">
              <w:rPr>
                <w:color w:val="000000"/>
                <w:lang w:bidi="ar-SA"/>
              </w:rPr>
              <w:t>daugiafunkcis</w:t>
            </w:r>
          </w:p>
          <w:p w:rsidR="00E61514" w:rsidRPr="00E61514" w:rsidRDefault="00E61514" w:rsidP="00C12CE6">
            <w:pPr>
              <w:rPr>
                <w:color w:val="000000"/>
                <w:lang w:bidi="ar-SA"/>
              </w:rPr>
            </w:pPr>
            <w:r w:rsidRPr="00E61514">
              <w:rPr>
                <w:color w:val="000000"/>
                <w:lang w:bidi="ar-SA"/>
              </w:rPr>
              <w:t>centras</w:t>
            </w:r>
          </w:p>
          <w:p w:rsidR="00E61514" w:rsidRPr="00041DD2" w:rsidRDefault="00E61514" w:rsidP="00C12CE6">
            <w:pPr>
              <w:rPr>
                <w:b/>
                <w:color w:val="000000"/>
                <w:lang w:bidi="ar-SA"/>
              </w:rPr>
            </w:pPr>
            <w:r w:rsidRPr="00E61514">
              <w:rPr>
                <w:color w:val="000000"/>
                <w:lang w:bidi="ar-SA"/>
              </w:rPr>
              <w:t>Ikimokyklinio, priešmokyklinio, pradinio ir pagrindinio ugdymo programos</w:t>
            </w:r>
            <w:r w:rsidR="00861DDB">
              <w:rPr>
                <w:color w:val="000000"/>
                <w:lang w:bidi="ar-SA"/>
              </w:rPr>
              <w:t>“.</w:t>
            </w:r>
            <w:r w:rsidRPr="00E61514">
              <w:rPr>
                <w:b/>
                <w:color w:val="000000"/>
                <w:lang w:bidi="ar-SA"/>
              </w:rPr>
              <w:t xml:space="preserve"> </w:t>
            </w:r>
          </w:p>
        </w:tc>
      </w:tr>
    </w:tbl>
    <w:p w:rsidR="00E61514" w:rsidRPr="00E61514" w:rsidRDefault="00940263" w:rsidP="00E61514">
      <w:pPr>
        <w:tabs>
          <w:tab w:val="left" w:pos="1560"/>
          <w:tab w:val="left" w:pos="1843"/>
        </w:tabs>
        <w:spacing w:line="360" w:lineRule="auto"/>
        <w:ind w:left="1636" w:hanging="360"/>
        <w:jc w:val="both"/>
      </w:pPr>
      <w:r>
        <w:t>7</w:t>
      </w:r>
      <w:r w:rsidR="00E61514" w:rsidRPr="00E61514">
        <w:t>.</w:t>
      </w:r>
      <w:r w:rsidR="00E61514" w:rsidRPr="00E61514">
        <w:tab/>
        <w:t>Pakeisti 2</w:t>
      </w:r>
      <w:r w:rsidR="001E3D24">
        <w:t>3</w:t>
      </w:r>
      <w:r w:rsidR="00E61514"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„23.</w:t>
            </w:r>
          </w:p>
        </w:tc>
        <w:tc>
          <w:tcPr>
            <w:tcW w:w="2444" w:type="dxa"/>
          </w:tcPr>
          <w:p w:rsidR="00E61514" w:rsidRPr="00E61514" w:rsidRDefault="00E61514" w:rsidP="00C12CE6">
            <w:pPr>
              <w:rPr>
                <w:color w:val="000000"/>
                <w:lang w:bidi="ar-SA"/>
              </w:rPr>
            </w:pPr>
            <w:r w:rsidRPr="00E61514">
              <w:rPr>
                <w:color w:val="000000"/>
                <w:lang w:bidi="ar-SA"/>
              </w:rPr>
              <w:t>Kauno Jono Žemaičio-Vytauto mokykla-                   -daugiafunkcis centras</w:t>
            </w:r>
          </w:p>
          <w:p w:rsidR="00E61514" w:rsidRPr="00E61514" w:rsidRDefault="00E61514" w:rsidP="00C12CE6">
            <w:pPr>
              <w:rPr>
                <w:color w:val="000000"/>
                <w:lang w:bidi="ar-SA"/>
              </w:rPr>
            </w:pPr>
            <w:r w:rsidRPr="00E61514">
              <w:rPr>
                <w:color w:val="000000"/>
                <w:lang w:bidi="ar-SA"/>
              </w:rPr>
              <w:t xml:space="preserve">Ikimokyklinio, priešmokyklinio, pradinio ir pagrindinio ugdymo programos </w:t>
            </w:r>
          </w:p>
          <w:p w:rsidR="00E61514" w:rsidRPr="00E61514" w:rsidRDefault="00E61514" w:rsidP="00C12CE6">
            <w:pPr>
              <w:rPr>
                <w:color w:val="000000"/>
                <w:lang w:bidi="ar-SA"/>
              </w:rPr>
            </w:pPr>
            <w:r w:rsidRPr="00E61514">
              <w:rPr>
                <w:color w:val="000000"/>
                <w:lang w:bidi="ar-SA"/>
              </w:rPr>
              <w:t>Savivaldybė</w:t>
            </w:r>
          </w:p>
          <w:p w:rsidR="00E61514" w:rsidRDefault="00E61514" w:rsidP="00D3334F">
            <w:pPr>
              <w:rPr>
                <w:color w:val="000000"/>
                <w:lang w:bidi="ar-SA"/>
              </w:rPr>
            </w:pPr>
            <w:r w:rsidRPr="00E61514">
              <w:rPr>
                <w:color w:val="000000"/>
                <w:lang w:bidi="ar-SA"/>
              </w:rPr>
              <w:t xml:space="preserve">Mokinių (klasių) skaičius – </w:t>
            </w:r>
            <w:r w:rsidRPr="00D3334F">
              <w:rPr>
                <w:color w:val="000000"/>
                <w:lang w:bidi="ar-SA"/>
              </w:rPr>
              <w:t>2</w:t>
            </w:r>
            <w:r w:rsidR="00D3334F" w:rsidRPr="00D3334F">
              <w:rPr>
                <w:color w:val="000000"/>
                <w:lang w:bidi="ar-SA"/>
              </w:rPr>
              <w:t>78</w:t>
            </w:r>
            <w:r w:rsidRPr="00D3334F">
              <w:rPr>
                <w:color w:val="000000"/>
                <w:lang w:bidi="ar-SA"/>
              </w:rPr>
              <w:t xml:space="preserve"> (1</w:t>
            </w:r>
            <w:r w:rsidR="00D3334F" w:rsidRPr="00D3334F">
              <w:rPr>
                <w:color w:val="000000"/>
                <w:lang w:bidi="ar-SA"/>
              </w:rPr>
              <w:t>4</w:t>
            </w:r>
            <w:r w:rsidRPr="00D3334F">
              <w:rPr>
                <w:color w:val="000000"/>
                <w:lang w:bidi="ar-SA"/>
              </w:rPr>
              <w:t>)</w:t>
            </w:r>
          </w:p>
          <w:p w:rsidR="00D3334F" w:rsidRPr="00E61514" w:rsidRDefault="00D3334F" w:rsidP="00D3334F">
            <w:pPr>
              <w:rPr>
                <w:color w:val="000000"/>
                <w:lang w:bidi="ar-SA"/>
              </w:rPr>
            </w:pPr>
          </w:p>
        </w:tc>
        <w:tc>
          <w:tcPr>
            <w:tcW w:w="3260" w:type="dxa"/>
          </w:tcPr>
          <w:p w:rsidR="009F5DD0" w:rsidRDefault="00E61514" w:rsidP="00C12CE6">
            <w:pPr>
              <w:ind w:left="175"/>
              <w:rPr>
                <w:rFonts w:eastAsia="+mn-ea"/>
                <w:color w:val="000000"/>
                <w:kern w:val="24"/>
                <w:lang w:bidi="ar-SA"/>
              </w:rPr>
            </w:pPr>
            <w:r w:rsidRPr="00E61514">
              <w:rPr>
                <w:rFonts w:eastAsia="+mn-ea"/>
                <w:color w:val="000000"/>
                <w:kern w:val="24"/>
                <w:lang w:bidi="ar-SA"/>
              </w:rPr>
              <w:t>Reorganizuojama</w:t>
            </w:r>
          </w:p>
          <w:p w:rsidR="00E61514" w:rsidRPr="00E61514" w:rsidRDefault="00E61514" w:rsidP="00C12CE6">
            <w:pPr>
              <w:ind w:left="175"/>
              <w:rPr>
                <w:color w:val="000000"/>
                <w:szCs w:val="24"/>
                <w:lang w:eastAsia="lt-LT" w:bidi="ar-SA"/>
              </w:rPr>
            </w:pPr>
            <w:r w:rsidRPr="00E61514">
              <w:rPr>
                <w:rFonts w:eastAsia="+mn-ea"/>
                <w:color w:val="000000"/>
                <w:kern w:val="24"/>
                <w:lang w:bidi="ar-SA"/>
              </w:rPr>
              <w:t xml:space="preserve"> prijungiant prie Kauno Bernardo Brazdžionio mokyklos</w:t>
            </w:r>
            <w:r w:rsidRPr="00E61514">
              <w:rPr>
                <w:color w:val="000000"/>
                <w:szCs w:val="24"/>
                <w:lang w:eastAsia="lt-LT" w:bidi="ar-SA"/>
              </w:rPr>
              <w:t xml:space="preserve"> </w:t>
            </w:r>
          </w:p>
          <w:p w:rsidR="00E61514" w:rsidRPr="00E61514" w:rsidRDefault="00E61514" w:rsidP="00C12CE6">
            <w:pPr>
              <w:ind w:left="175"/>
            </w:pPr>
          </w:p>
        </w:tc>
        <w:tc>
          <w:tcPr>
            <w:tcW w:w="1417" w:type="dxa"/>
          </w:tcPr>
          <w:p w:rsidR="00E61514" w:rsidRPr="00E61514" w:rsidRDefault="00E61514" w:rsidP="00C12CE6">
            <w:pPr>
              <w:tabs>
                <w:tab w:val="left" w:pos="1560"/>
              </w:tabs>
              <w:ind w:left="-108" w:firstLine="142"/>
              <w:jc w:val="both"/>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 xml:space="preserve">Kauno </w:t>
            </w:r>
            <w:r w:rsidRPr="00E61514">
              <w:rPr>
                <w:rFonts w:eastAsia="+mn-ea"/>
                <w:color w:val="000000"/>
                <w:kern w:val="24"/>
                <w:lang w:bidi="ar-SA"/>
              </w:rPr>
              <w:t>Bernardo Brazdžionio mokykla</w:t>
            </w:r>
          </w:p>
          <w:p w:rsidR="00E61514" w:rsidRPr="00E61514" w:rsidRDefault="00E61514" w:rsidP="00C12CE6">
            <w:pPr>
              <w:rPr>
                <w:b/>
                <w:color w:val="000000"/>
                <w:lang w:bidi="ar-SA"/>
              </w:rPr>
            </w:pPr>
            <w:r w:rsidRPr="00E61514">
              <w:rPr>
                <w:color w:val="000000"/>
                <w:lang w:bidi="ar-SA"/>
              </w:rPr>
              <w:t>Ikimokyklinio, priešmokyklinio, pradinio ir pagrindinio ugdymo 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t>8</w:t>
      </w:r>
      <w:r w:rsidR="00E61514" w:rsidRPr="00E61514">
        <w:t>.</w:t>
      </w:r>
      <w:r w:rsidR="00E61514" w:rsidRPr="00E61514">
        <w:tab/>
        <w:t>Pakeisti 26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„26.</w:t>
            </w:r>
          </w:p>
        </w:tc>
        <w:tc>
          <w:tcPr>
            <w:tcW w:w="2444" w:type="dxa"/>
          </w:tcPr>
          <w:p w:rsidR="00E61514" w:rsidRPr="00E61514" w:rsidRDefault="00E61514" w:rsidP="00C12CE6">
            <w:pPr>
              <w:rPr>
                <w:color w:val="000000"/>
                <w:lang w:bidi="ar-SA"/>
              </w:rPr>
            </w:pPr>
            <w:r w:rsidRPr="00E61514">
              <w:rPr>
                <w:color w:val="000000"/>
                <w:lang w:bidi="ar-SA"/>
              </w:rPr>
              <w:t>Kauno jaunimo mokykla</w:t>
            </w:r>
          </w:p>
          <w:p w:rsidR="00E61514" w:rsidRPr="00E61514" w:rsidRDefault="00E61514" w:rsidP="00C12CE6">
            <w:pPr>
              <w:rPr>
                <w:color w:val="000000"/>
                <w:lang w:bidi="ar-SA"/>
              </w:rPr>
            </w:pPr>
            <w:r w:rsidRPr="00E61514">
              <w:rPr>
                <w:color w:val="000000"/>
                <w:lang w:bidi="ar-SA"/>
              </w:rPr>
              <w:t>Pagrindinio ugdymo programa</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rPr>
                <w:color w:val="000000"/>
                <w:lang w:bidi="ar-SA"/>
              </w:rPr>
            </w:pPr>
            <w:r w:rsidRPr="00E61514">
              <w:rPr>
                <w:color w:val="000000"/>
                <w:lang w:bidi="ar-SA"/>
              </w:rPr>
              <w:t xml:space="preserve">Mokinių (klasių) skaičius – </w:t>
            </w:r>
            <w:r w:rsidR="00D3334F" w:rsidRPr="00D3334F">
              <w:rPr>
                <w:color w:val="000000"/>
                <w:lang w:bidi="ar-SA"/>
              </w:rPr>
              <w:t>100</w:t>
            </w:r>
            <w:r w:rsidRPr="00D3334F">
              <w:rPr>
                <w:color w:val="000000"/>
                <w:lang w:bidi="ar-SA"/>
              </w:rPr>
              <w:t xml:space="preserve"> (8)</w:t>
            </w:r>
          </w:p>
          <w:p w:rsidR="00E61514" w:rsidRPr="00E61514" w:rsidRDefault="00E61514" w:rsidP="00C12CE6">
            <w:pPr>
              <w:rPr>
                <w:color w:val="000000"/>
                <w:lang w:bidi="ar-SA"/>
              </w:rPr>
            </w:pPr>
          </w:p>
          <w:p w:rsidR="00E61514" w:rsidRPr="00E61514" w:rsidRDefault="00E61514" w:rsidP="00C12CE6">
            <w:pPr>
              <w:tabs>
                <w:tab w:val="left" w:pos="2194"/>
              </w:tabs>
              <w:ind w:right="34"/>
            </w:pPr>
          </w:p>
        </w:tc>
        <w:tc>
          <w:tcPr>
            <w:tcW w:w="3260" w:type="dxa"/>
          </w:tcPr>
          <w:p w:rsidR="00E61514" w:rsidRPr="00E61514" w:rsidRDefault="00E61514" w:rsidP="008C50CE">
            <w:pPr>
              <w:ind w:left="175"/>
            </w:pPr>
            <w:r w:rsidRPr="00E61514">
              <w:rPr>
                <w:color w:val="000000"/>
                <w:lang w:bidi="ar-SA"/>
              </w:rPr>
              <w:t xml:space="preserve">Reorganizuojama prijungiant prie </w:t>
            </w:r>
            <w:r w:rsidR="008C50CE">
              <w:rPr>
                <w:color w:val="000000"/>
                <w:lang w:bidi="ar-SA"/>
              </w:rPr>
              <w:t>Kauno s</w:t>
            </w:r>
            <w:r w:rsidRPr="00E61514">
              <w:rPr>
                <w:color w:val="000000"/>
                <w:lang w:bidi="ar-SA"/>
              </w:rPr>
              <w:t>uaugusiųjų mokymo centro</w:t>
            </w:r>
            <w:r w:rsidRPr="00E61514">
              <w:t xml:space="preserve"> </w:t>
            </w:r>
          </w:p>
        </w:tc>
        <w:tc>
          <w:tcPr>
            <w:tcW w:w="1417" w:type="dxa"/>
          </w:tcPr>
          <w:p w:rsidR="00E61514" w:rsidRPr="00E61514" w:rsidRDefault="00E61514" w:rsidP="00C12CE6">
            <w:pPr>
              <w:tabs>
                <w:tab w:val="left" w:pos="1560"/>
              </w:tabs>
              <w:ind w:left="-108" w:firstLine="142"/>
              <w:jc w:val="both"/>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Kauno suaugusiųjų ir jaunimo mokymo centras</w:t>
            </w:r>
          </w:p>
          <w:p w:rsidR="00E61514" w:rsidRPr="00E61514" w:rsidRDefault="00E61514" w:rsidP="00C12CE6">
            <w:pPr>
              <w:rPr>
                <w:b/>
                <w:color w:val="000000"/>
                <w:lang w:bidi="ar-SA"/>
              </w:rPr>
            </w:pPr>
            <w:r w:rsidRPr="00E61514">
              <w:rPr>
                <w:color w:val="000000"/>
                <w:lang w:bidi="ar-SA"/>
              </w:rPr>
              <w:t>Pagrindinio ugdymo programa ir suaugusiųjų pradinio, pagrindinio ir vidurinio ugdymo 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t>9</w:t>
      </w:r>
      <w:r w:rsidR="00E61514" w:rsidRPr="00E61514">
        <w:t>.</w:t>
      </w:r>
      <w:r w:rsidR="00E61514" w:rsidRPr="00E61514">
        <w:tab/>
        <w:t>Pakeisti 28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„28.</w:t>
            </w:r>
          </w:p>
        </w:tc>
        <w:tc>
          <w:tcPr>
            <w:tcW w:w="2444" w:type="dxa"/>
          </w:tcPr>
          <w:p w:rsidR="00E61514" w:rsidRPr="00E61514" w:rsidRDefault="00E61514" w:rsidP="00C12CE6">
            <w:pPr>
              <w:rPr>
                <w:color w:val="000000"/>
                <w:lang w:bidi="ar-SA"/>
              </w:rPr>
            </w:pPr>
            <w:r w:rsidRPr="00E61514">
              <w:rPr>
                <w:color w:val="000000"/>
                <w:lang w:bidi="ar-SA"/>
              </w:rPr>
              <w:t>Kauno Pilėnų progimnazija</w:t>
            </w:r>
          </w:p>
          <w:p w:rsidR="00E61514" w:rsidRPr="00E61514" w:rsidRDefault="00E61514" w:rsidP="00C12CE6">
            <w:pPr>
              <w:rPr>
                <w:color w:val="000000"/>
                <w:lang w:bidi="ar-SA"/>
              </w:rPr>
            </w:pPr>
            <w:r w:rsidRPr="00E61514">
              <w:rPr>
                <w:color w:val="000000"/>
                <w:lang w:bidi="ar-SA"/>
              </w:rPr>
              <w:t xml:space="preserve">Priešmokyklinio, pradinio ugdymo programos ir pagrindinio ugdymo </w:t>
            </w:r>
            <w:r w:rsidRPr="00E61514">
              <w:rPr>
                <w:color w:val="000000"/>
                <w:lang w:bidi="ar-SA"/>
              </w:rPr>
              <w:lastRenderedPageBreak/>
              <w:t>programos pirmoji dalis</w:t>
            </w:r>
          </w:p>
          <w:p w:rsidR="00E61514" w:rsidRPr="00E61514" w:rsidRDefault="00E61514" w:rsidP="00C12CE6">
            <w:pPr>
              <w:rPr>
                <w:color w:val="000000"/>
                <w:lang w:bidi="ar-SA"/>
              </w:rPr>
            </w:pPr>
            <w:r w:rsidRPr="00E61514">
              <w:rPr>
                <w:color w:val="000000"/>
                <w:lang w:bidi="ar-SA"/>
              </w:rPr>
              <w:t>Savivaldybė</w:t>
            </w:r>
          </w:p>
          <w:p w:rsidR="00E61514" w:rsidRDefault="00E61514" w:rsidP="00D3334F">
            <w:pPr>
              <w:rPr>
                <w:color w:val="000000"/>
                <w:lang w:bidi="ar-SA"/>
              </w:rPr>
            </w:pPr>
            <w:r w:rsidRPr="00E61514">
              <w:rPr>
                <w:color w:val="000000"/>
                <w:lang w:bidi="ar-SA"/>
              </w:rPr>
              <w:t xml:space="preserve">Mokinių (klasių) skaičius – </w:t>
            </w:r>
            <w:r w:rsidR="00D3334F" w:rsidRPr="00D3334F">
              <w:rPr>
                <w:color w:val="000000"/>
                <w:lang w:bidi="ar-SA"/>
              </w:rPr>
              <w:t>486</w:t>
            </w:r>
            <w:r w:rsidRPr="00D3334F">
              <w:rPr>
                <w:color w:val="000000"/>
                <w:lang w:bidi="ar-SA"/>
              </w:rPr>
              <w:t xml:space="preserve"> (2</w:t>
            </w:r>
            <w:r w:rsidR="00D3334F" w:rsidRPr="00D3334F">
              <w:rPr>
                <w:color w:val="000000"/>
                <w:lang w:bidi="ar-SA"/>
              </w:rPr>
              <w:t>1</w:t>
            </w:r>
            <w:r w:rsidRPr="00D3334F">
              <w:rPr>
                <w:color w:val="000000"/>
                <w:lang w:bidi="ar-SA"/>
              </w:rPr>
              <w:t>)</w:t>
            </w:r>
          </w:p>
          <w:p w:rsidR="00D3334F" w:rsidRPr="00E61514" w:rsidRDefault="00D3334F" w:rsidP="00D3334F">
            <w:pPr>
              <w:rPr>
                <w:color w:val="000000"/>
                <w:lang w:bidi="ar-SA"/>
              </w:rPr>
            </w:pPr>
          </w:p>
        </w:tc>
        <w:tc>
          <w:tcPr>
            <w:tcW w:w="3260" w:type="dxa"/>
          </w:tcPr>
          <w:p w:rsidR="00E61514" w:rsidRPr="00E61514" w:rsidRDefault="00E61514" w:rsidP="008C50CE">
            <w:pPr>
              <w:ind w:left="175"/>
            </w:pPr>
            <w:r w:rsidRPr="00E61514">
              <w:rPr>
                <w:rFonts w:eastAsia="+mn-ea"/>
                <w:color w:val="000000"/>
                <w:kern w:val="24"/>
                <w:lang w:bidi="ar-SA"/>
              </w:rPr>
              <w:lastRenderedPageBreak/>
              <w:t xml:space="preserve">Nuo 2018-09-01 </w:t>
            </w:r>
            <w:r w:rsidR="00861DDB">
              <w:rPr>
                <w:rFonts w:eastAsia="+mn-ea"/>
                <w:color w:val="000000"/>
                <w:kern w:val="24"/>
                <w:lang w:bidi="ar-SA"/>
              </w:rPr>
              <w:t xml:space="preserve">                    </w:t>
            </w:r>
            <w:r w:rsidRPr="00E61514">
              <w:rPr>
                <w:rFonts w:eastAsia="+mn-ea"/>
                <w:color w:val="000000"/>
                <w:kern w:val="24"/>
                <w:lang w:bidi="ar-SA"/>
              </w:rPr>
              <w:t>1 kl</w:t>
            </w:r>
            <w:r w:rsidR="008C50CE">
              <w:rPr>
                <w:rFonts w:eastAsia="+mn-ea"/>
                <w:color w:val="000000"/>
                <w:kern w:val="24"/>
                <w:lang w:bidi="ar-SA"/>
              </w:rPr>
              <w:t>asės</w:t>
            </w:r>
            <w:r w:rsidRPr="00E61514">
              <w:rPr>
                <w:rFonts w:eastAsia="+mn-ea"/>
                <w:color w:val="000000"/>
                <w:kern w:val="24"/>
                <w:lang w:bidi="ar-SA"/>
              </w:rPr>
              <w:t xml:space="preserve"> komplektuojamos </w:t>
            </w:r>
            <w:r w:rsidR="00870185">
              <w:rPr>
                <w:rFonts w:eastAsia="+mn-ea"/>
                <w:color w:val="000000"/>
                <w:kern w:val="24"/>
                <w:lang w:bidi="ar-SA"/>
              </w:rPr>
              <w:t>tik</w:t>
            </w:r>
            <w:r w:rsidR="008C50CE">
              <w:rPr>
                <w:rFonts w:eastAsia="+mn-ea"/>
                <w:color w:val="000000"/>
                <w:kern w:val="24"/>
                <w:lang w:bidi="ar-SA"/>
              </w:rPr>
              <w:t xml:space="preserve"> </w:t>
            </w:r>
            <w:r w:rsidRPr="00E61514">
              <w:rPr>
                <w:rFonts w:eastAsia="+mn-ea"/>
                <w:color w:val="000000"/>
                <w:kern w:val="24"/>
                <w:lang w:bidi="ar-SA"/>
              </w:rPr>
              <w:t>patalpose Šiaurės pr. 73, palaipsniui atsisakant patalpų                Ašigalio g. 23</w:t>
            </w:r>
          </w:p>
        </w:tc>
        <w:tc>
          <w:tcPr>
            <w:tcW w:w="1417" w:type="dxa"/>
          </w:tcPr>
          <w:p w:rsidR="00E61514" w:rsidRPr="00E61514" w:rsidRDefault="00E61514" w:rsidP="00C12CE6">
            <w:pPr>
              <w:tabs>
                <w:tab w:val="left" w:pos="1560"/>
              </w:tabs>
              <w:ind w:left="-108" w:firstLine="142"/>
              <w:jc w:val="center"/>
            </w:pPr>
            <w:r w:rsidRPr="00E61514">
              <w:t>–</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Kauno Pilėnų progimnazija</w:t>
            </w:r>
          </w:p>
          <w:p w:rsidR="00E61514" w:rsidRPr="00E61514" w:rsidRDefault="00E61514" w:rsidP="00C12CE6">
            <w:pPr>
              <w:rPr>
                <w:color w:val="000000"/>
                <w:lang w:bidi="ar-SA"/>
              </w:rPr>
            </w:pPr>
            <w:r w:rsidRPr="00E61514">
              <w:rPr>
                <w:color w:val="000000"/>
                <w:lang w:bidi="ar-SA"/>
              </w:rPr>
              <w:t xml:space="preserve">Priešmokyklinio, pradinio ugdymo programos ir pagrindinio </w:t>
            </w:r>
            <w:r w:rsidRPr="00E61514">
              <w:rPr>
                <w:color w:val="000000"/>
                <w:lang w:bidi="ar-SA"/>
              </w:rPr>
              <w:lastRenderedPageBreak/>
              <w:t>ugdymo programos pirmoji dalis</w:t>
            </w:r>
            <w:r w:rsidRPr="00E61514">
              <w:rPr>
                <w:color w:val="000000"/>
                <w:szCs w:val="24"/>
                <w:lang w:eastAsia="lt-LT" w:bidi="ar-SA"/>
              </w:rPr>
              <w:t>“.</w:t>
            </w:r>
          </w:p>
        </w:tc>
      </w:tr>
    </w:tbl>
    <w:p w:rsidR="00E61514" w:rsidRPr="00E61514" w:rsidRDefault="00E61514" w:rsidP="00E61514">
      <w:pPr>
        <w:tabs>
          <w:tab w:val="left" w:pos="1560"/>
          <w:tab w:val="left" w:pos="1843"/>
        </w:tabs>
        <w:spacing w:line="360" w:lineRule="auto"/>
        <w:ind w:left="1636" w:hanging="360"/>
        <w:jc w:val="both"/>
      </w:pPr>
      <w:r w:rsidRPr="00E61514">
        <w:lastRenderedPageBreak/>
        <w:t>1</w:t>
      </w:r>
      <w:r w:rsidR="00940263">
        <w:t>0</w:t>
      </w:r>
      <w:r w:rsidRPr="00E61514">
        <w:t>.</w:t>
      </w:r>
      <w:r w:rsidRPr="00E61514">
        <w:tab/>
        <w:t>Pakeisti 29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„29.</w:t>
            </w:r>
          </w:p>
        </w:tc>
        <w:tc>
          <w:tcPr>
            <w:tcW w:w="2444" w:type="dxa"/>
          </w:tcPr>
          <w:p w:rsidR="00E61514" w:rsidRPr="00E61514" w:rsidRDefault="00E61514" w:rsidP="00C12CE6">
            <w:pPr>
              <w:rPr>
                <w:color w:val="000000"/>
                <w:lang w:bidi="ar-SA"/>
              </w:rPr>
            </w:pPr>
            <w:r w:rsidRPr="00E61514">
              <w:rPr>
                <w:color w:val="000000"/>
                <w:lang w:bidi="ar-SA"/>
              </w:rPr>
              <w:t>Kauno Antano Smetonos gimnazija</w:t>
            </w:r>
          </w:p>
          <w:p w:rsidR="00E61514" w:rsidRPr="00E61514" w:rsidRDefault="00E61514" w:rsidP="00C12CE6">
            <w:pPr>
              <w:rPr>
                <w:color w:val="000000"/>
                <w:lang w:bidi="ar-SA"/>
              </w:rPr>
            </w:pPr>
            <w:r w:rsidRPr="00E61514">
              <w:rPr>
                <w:color w:val="000000"/>
                <w:lang w:bidi="ar-SA"/>
              </w:rPr>
              <w:t xml:space="preserve">Pagrindinio ugdymo programos antroji dalis ir vidurinio ugdymo programa </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rPr>
                <w:color w:val="000000"/>
                <w:lang w:bidi="ar-SA"/>
              </w:rPr>
            </w:pPr>
            <w:r w:rsidRPr="00E61514">
              <w:rPr>
                <w:color w:val="000000"/>
                <w:lang w:bidi="ar-SA"/>
              </w:rPr>
              <w:t xml:space="preserve">Mokinių (klasių) skaičius – </w:t>
            </w:r>
            <w:r w:rsidR="00D3334F" w:rsidRPr="00D3334F">
              <w:rPr>
                <w:color w:val="000000"/>
                <w:lang w:bidi="ar-SA"/>
              </w:rPr>
              <w:t>534</w:t>
            </w:r>
            <w:r w:rsidRPr="00D3334F">
              <w:rPr>
                <w:color w:val="000000"/>
                <w:lang w:bidi="ar-SA"/>
              </w:rPr>
              <w:t xml:space="preserve"> (</w:t>
            </w:r>
            <w:r w:rsidR="00D3334F" w:rsidRPr="00D3334F">
              <w:rPr>
                <w:color w:val="000000"/>
                <w:lang w:bidi="ar-SA"/>
              </w:rPr>
              <w:t>21</w:t>
            </w:r>
            <w:r w:rsidRPr="00D3334F">
              <w:rPr>
                <w:color w:val="000000"/>
                <w:lang w:bidi="ar-SA"/>
              </w:rPr>
              <w:t>)</w:t>
            </w:r>
          </w:p>
          <w:p w:rsidR="00E61514" w:rsidRPr="00E61514" w:rsidRDefault="00E61514" w:rsidP="00C12CE6">
            <w:pPr>
              <w:tabs>
                <w:tab w:val="left" w:pos="2194"/>
              </w:tabs>
              <w:ind w:right="34"/>
            </w:pPr>
          </w:p>
        </w:tc>
        <w:tc>
          <w:tcPr>
            <w:tcW w:w="3260" w:type="dxa"/>
          </w:tcPr>
          <w:p w:rsidR="00E61514" w:rsidRPr="00E61514" w:rsidRDefault="00E61514" w:rsidP="00C12CE6">
            <w:pPr>
              <w:rPr>
                <w:rFonts w:eastAsia="+mn-ea"/>
                <w:color w:val="000000"/>
                <w:kern w:val="24"/>
                <w:lang w:bidi="ar-SA"/>
              </w:rPr>
            </w:pPr>
            <w:r w:rsidRPr="00E61514">
              <w:rPr>
                <w:rFonts w:eastAsia="+mn-ea"/>
                <w:color w:val="000000"/>
                <w:kern w:val="24"/>
                <w:lang w:bidi="ar-SA"/>
              </w:rPr>
              <w:t xml:space="preserve">Reorganizuojama prijungiant prie Kauno </w:t>
            </w:r>
            <w:r w:rsidRPr="00E61514">
              <w:rPr>
                <w:rFonts w:eastAsia="+mn-ea"/>
                <w:color w:val="000000"/>
                <w:kern w:val="24"/>
                <w:lang w:val="it-IT" w:bidi="ar-SA"/>
              </w:rPr>
              <w:t>Gedimino sporto ir sveikatinimo gimnazij</w:t>
            </w:r>
            <w:r w:rsidRPr="00E61514">
              <w:rPr>
                <w:rFonts w:eastAsia="+mn-ea"/>
                <w:color w:val="000000"/>
                <w:kern w:val="24"/>
                <w:lang w:bidi="ar-SA"/>
              </w:rPr>
              <w:t xml:space="preserve">os </w:t>
            </w:r>
          </w:p>
          <w:p w:rsidR="00E61514" w:rsidRPr="00E61514" w:rsidRDefault="00E61514" w:rsidP="00C12CE6">
            <w:pPr>
              <w:ind w:left="175"/>
            </w:pPr>
          </w:p>
        </w:tc>
        <w:tc>
          <w:tcPr>
            <w:tcW w:w="1417" w:type="dxa"/>
          </w:tcPr>
          <w:p w:rsidR="00E61514" w:rsidRPr="00E61514" w:rsidRDefault="00E61514" w:rsidP="00C12CE6">
            <w:pPr>
              <w:tabs>
                <w:tab w:val="left" w:pos="1560"/>
              </w:tabs>
              <w:ind w:left="-108" w:firstLine="142"/>
              <w:jc w:val="center"/>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Kauno Gedimino sporto ir sveikatinimo gimnazija</w:t>
            </w:r>
          </w:p>
          <w:p w:rsidR="00E61514" w:rsidRPr="00E61514" w:rsidRDefault="00E61514" w:rsidP="00C12CE6">
            <w:pPr>
              <w:rPr>
                <w:color w:val="000000"/>
                <w:lang w:bidi="ar-SA"/>
              </w:rPr>
            </w:pPr>
            <w:r w:rsidRPr="00E61514">
              <w:rPr>
                <w:color w:val="000000"/>
                <w:lang w:bidi="ar-SA"/>
              </w:rPr>
              <w:t>Priešmokyklinio, pradinio, pagrindinio ir vidurinio ugdymo programos</w:t>
            </w:r>
            <w:r w:rsidRPr="00E61514">
              <w:rPr>
                <w:color w:val="000000"/>
                <w:szCs w:val="24"/>
                <w:lang w:eastAsia="lt-LT" w:bidi="ar-SA"/>
              </w:rPr>
              <w:t>“.</w:t>
            </w:r>
          </w:p>
        </w:tc>
      </w:tr>
    </w:tbl>
    <w:p w:rsidR="00E61514" w:rsidRPr="00E61514" w:rsidRDefault="00FC68AC" w:rsidP="00E61514">
      <w:pPr>
        <w:tabs>
          <w:tab w:val="left" w:pos="1560"/>
          <w:tab w:val="left" w:pos="1843"/>
        </w:tabs>
        <w:spacing w:line="360" w:lineRule="auto"/>
        <w:ind w:left="1636" w:hanging="360"/>
        <w:jc w:val="both"/>
      </w:pPr>
      <w:r>
        <w:t>1</w:t>
      </w:r>
      <w:r w:rsidR="00940263">
        <w:t>1</w:t>
      </w:r>
      <w:r w:rsidR="00E61514" w:rsidRPr="00E61514">
        <w:t>.</w:t>
      </w:r>
      <w:r w:rsidR="00E61514" w:rsidRPr="00E61514">
        <w:tab/>
        <w:t>Pakeisti 5</w:t>
      </w:r>
      <w:r w:rsidR="00D3334F">
        <w:t>8</w:t>
      </w:r>
      <w:r w:rsidR="00E61514"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D3334F">
            <w:pPr>
              <w:tabs>
                <w:tab w:val="left" w:pos="1560"/>
              </w:tabs>
              <w:jc w:val="both"/>
            </w:pPr>
            <w:r w:rsidRPr="00E61514">
              <w:t>„5</w:t>
            </w:r>
            <w:r w:rsidR="00D3334F">
              <w:t>8</w:t>
            </w:r>
            <w:r w:rsidRPr="00E61514">
              <w:t>.</w:t>
            </w:r>
          </w:p>
        </w:tc>
        <w:tc>
          <w:tcPr>
            <w:tcW w:w="2444" w:type="dxa"/>
          </w:tcPr>
          <w:p w:rsidR="00E61514" w:rsidRPr="00E61514" w:rsidRDefault="00E61514" w:rsidP="00C12CE6">
            <w:pPr>
              <w:rPr>
                <w:color w:val="000000"/>
                <w:lang w:bidi="ar-SA"/>
              </w:rPr>
            </w:pPr>
            <w:r w:rsidRPr="00E61514">
              <w:rPr>
                <w:color w:val="000000"/>
                <w:lang w:bidi="ar-SA"/>
              </w:rPr>
              <w:t>Kauno Jono Jablonskio gimnazija</w:t>
            </w:r>
          </w:p>
          <w:p w:rsidR="00E61514" w:rsidRPr="00E61514" w:rsidRDefault="00E61514" w:rsidP="00C12CE6">
            <w:pPr>
              <w:rPr>
                <w:color w:val="000000"/>
                <w:lang w:bidi="ar-SA"/>
              </w:rPr>
            </w:pPr>
            <w:r w:rsidRPr="00E61514">
              <w:rPr>
                <w:color w:val="000000"/>
                <w:lang w:bidi="ar-SA"/>
              </w:rPr>
              <w:t xml:space="preserve">Pagrindinio ugdymo programos antroji dalis ir vidurinio ugdymo programa </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rPr>
                <w:lang w:bidi="ar-SA"/>
              </w:rPr>
            </w:pPr>
            <w:r w:rsidRPr="00E61514">
              <w:rPr>
                <w:color w:val="000000"/>
                <w:lang w:bidi="ar-SA"/>
              </w:rPr>
              <w:t xml:space="preserve">Mokinių (klasių) skaičius – </w:t>
            </w:r>
            <w:r w:rsidR="00D3334F" w:rsidRPr="00D3334F">
              <w:rPr>
                <w:color w:val="000000"/>
                <w:lang w:bidi="ar-SA"/>
              </w:rPr>
              <w:t>784</w:t>
            </w:r>
            <w:r w:rsidRPr="00D3334F">
              <w:rPr>
                <w:color w:val="000000"/>
                <w:lang w:bidi="ar-SA"/>
              </w:rPr>
              <w:t xml:space="preserve"> (2</w:t>
            </w:r>
            <w:r w:rsidR="00D3334F" w:rsidRPr="00D3334F">
              <w:rPr>
                <w:color w:val="000000"/>
                <w:lang w:bidi="ar-SA"/>
              </w:rPr>
              <w:t>9</w:t>
            </w:r>
            <w:r w:rsidRPr="00D3334F">
              <w:rPr>
                <w:color w:val="000000"/>
                <w:lang w:bidi="ar-SA"/>
              </w:rPr>
              <w:t>)</w:t>
            </w:r>
          </w:p>
          <w:p w:rsidR="00E61514" w:rsidRPr="00E61514" w:rsidRDefault="00E61514" w:rsidP="00C12CE6">
            <w:pPr>
              <w:tabs>
                <w:tab w:val="left" w:pos="2194"/>
              </w:tabs>
              <w:ind w:right="34"/>
            </w:pPr>
          </w:p>
        </w:tc>
        <w:tc>
          <w:tcPr>
            <w:tcW w:w="3260" w:type="dxa"/>
          </w:tcPr>
          <w:p w:rsidR="00193A87" w:rsidRDefault="00E61514" w:rsidP="00C12CE6">
            <w:pPr>
              <w:rPr>
                <w:rFonts w:eastAsia="+mn-ea"/>
                <w:color w:val="000000"/>
                <w:kern w:val="24"/>
                <w:lang w:bidi="ar-SA"/>
              </w:rPr>
            </w:pPr>
            <w:r w:rsidRPr="00193A87">
              <w:rPr>
                <w:color w:val="000000"/>
                <w:lang w:bidi="ar-SA"/>
              </w:rPr>
              <w:t xml:space="preserve">Nuo 2019-09-01 </w:t>
            </w:r>
            <w:r w:rsidR="00193A87" w:rsidRPr="00193A87">
              <w:rPr>
                <w:color w:val="000000"/>
                <w:lang w:bidi="ar-SA"/>
              </w:rPr>
              <w:t>vykdy</w:t>
            </w:r>
            <w:r w:rsidR="00193A87">
              <w:rPr>
                <w:color w:val="000000"/>
                <w:lang w:bidi="ar-SA"/>
              </w:rPr>
              <w:t>s</w:t>
            </w:r>
            <w:r w:rsidR="00193A87" w:rsidRPr="00193A87">
              <w:rPr>
                <w:color w:val="000000"/>
                <w:lang w:bidi="ar-SA"/>
              </w:rPr>
              <w:t xml:space="preserve"> dvikalbį ugdymą </w:t>
            </w:r>
            <w:r w:rsidR="00193A87">
              <w:rPr>
                <w:color w:val="000000"/>
                <w:lang w:bidi="ar-SA"/>
              </w:rPr>
              <w:t xml:space="preserve">pagal </w:t>
            </w:r>
            <w:r w:rsidRPr="00193A87">
              <w:rPr>
                <w:rFonts w:eastAsia="+mn-ea"/>
                <w:color w:val="000000"/>
                <w:kern w:val="24"/>
                <w:lang w:bidi="ar-SA"/>
              </w:rPr>
              <w:t>pagrindinio ugdymo programos antr</w:t>
            </w:r>
            <w:r w:rsidR="00193A87">
              <w:rPr>
                <w:rFonts w:eastAsia="+mn-ea"/>
                <w:color w:val="000000"/>
                <w:kern w:val="24"/>
                <w:lang w:bidi="ar-SA"/>
              </w:rPr>
              <w:t>ąją</w:t>
            </w:r>
            <w:r w:rsidRPr="00193A87">
              <w:rPr>
                <w:rFonts w:eastAsia="+mn-ea"/>
                <w:color w:val="000000"/>
                <w:kern w:val="24"/>
                <w:lang w:bidi="ar-SA"/>
              </w:rPr>
              <w:t xml:space="preserve"> dal</w:t>
            </w:r>
            <w:r w:rsidR="00193A87">
              <w:rPr>
                <w:rFonts w:eastAsia="+mn-ea"/>
                <w:color w:val="000000"/>
                <w:kern w:val="24"/>
                <w:lang w:bidi="ar-SA"/>
              </w:rPr>
              <w:t>į</w:t>
            </w:r>
            <w:r w:rsidRPr="00193A87">
              <w:rPr>
                <w:rFonts w:eastAsia="+mn-ea"/>
                <w:color w:val="000000"/>
                <w:kern w:val="24"/>
                <w:lang w:bidi="ar-SA"/>
              </w:rPr>
              <w:t xml:space="preserve"> ir vidurinio ugdymo program</w:t>
            </w:r>
            <w:r w:rsidR="00193A87">
              <w:rPr>
                <w:rFonts w:eastAsia="+mn-ea"/>
                <w:color w:val="000000"/>
                <w:kern w:val="24"/>
                <w:lang w:bidi="ar-SA"/>
              </w:rPr>
              <w:t>ą</w:t>
            </w:r>
            <w:r w:rsidR="00071E21" w:rsidRPr="00193A87">
              <w:rPr>
                <w:rFonts w:eastAsia="+mn-ea"/>
                <w:color w:val="000000"/>
                <w:kern w:val="24"/>
                <w:lang w:bidi="ar-SA"/>
              </w:rPr>
              <w:t xml:space="preserve">. </w:t>
            </w:r>
          </w:p>
          <w:p w:rsidR="00E61514" w:rsidRPr="00E61514" w:rsidRDefault="00071E21" w:rsidP="00C12CE6">
            <w:pPr>
              <w:rPr>
                <w:color w:val="000000"/>
                <w:lang w:bidi="ar-SA"/>
              </w:rPr>
            </w:pPr>
            <w:r w:rsidRPr="00193A87">
              <w:rPr>
                <w:rFonts w:eastAsia="+mn-ea"/>
                <w:color w:val="000000"/>
                <w:kern w:val="24"/>
                <w:lang w:bidi="ar-SA"/>
              </w:rPr>
              <w:t>Nuo 2020-09-01 įgyvendin</w:t>
            </w:r>
            <w:r w:rsidR="00193A87">
              <w:rPr>
                <w:rFonts w:eastAsia="+mn-ea"/>
                <w:color w:val="000000"/>
                <w:kern w:val="24"/>
                <w:lang w:bidi="ar-SA"/>
              </w:rPr>
              <w:t>s</w:t>
            </w:r>
            <w:r w:rsidRPr="00193A87">
              <w:rPr>
                <w:rFonts w:eastAsia="+mn-ea"/>
                <w:color w:val="000000"/>
                <w:kern w:val="24"/>
                <w:lang w:bidi="ar-SA"/>
              </w:rPr>
              <w:t xml:space="preserve"> </w:t>
            </w:r>
            <w:r w:rsidR="00E61514" w:rsidRPr="00193A87">
              <w:rPr>
                <w:rFonts w:eastAsia="+mn-ea"/>
                <w:color w:val="000000"/>
                <w:kern w:val="24"/>
                <w:lang w:bidi="ar-SA"/>
              </w:rPr>
              <w:t>tarptautinio bakalaureato programas</w:t>
            </w:r>
            <w:r w:rsidR="00E61514" w:rsidRPr="00E61514">
              <w:rPr>
                <w:color w:val="000000"/>
                <w:lang w:bidi="ar-SA"/>
              </w:rPr>
              <w:t xml:space="preserve"> </w:t>
            </w:r>
          </w:p>
          <w:p w:rsidR="00E61514" w:rsidRPr="00E61514" w:rsidRDefault="00E61514" w:rsidP="00C12CE6">
            <w:pPr>
              <w:ind w:left="175"/>
            </w:pPr>
          </w:p>
        </w:tc>
        <w:tc>
          <w:tcPr>
            <w:tcW w:w="1417" w:type="dxa"/>
          </w:tcPr>
          <w:p w:rsidR="00E61514" w:rsidRPr="00E61514" w:rsidRDefault="00E61514" w:rsidP="00C12CE6">
            <w:pPr>
              <w:tabs>
                <w:tab w:val="left" w:pos="1560"/>
              </w:tabs>
              <w:ind w:left="-108" w:firstLine="142"/>
              <w:jc w:val="center"/>
            </w:pPr>
            <w:r w:rsidRPr="00E61514">
              <w:t>–</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193A87" w:rsidRDefault="00E61514" w:rsidP="00C12CE6">
            <w:pPr>
              <w:rPr>
                <w:color w:val="000000"/>
                <w:lang w:bidi="ar-SA"/>
              </w:rPr>
            </w:pPr>
            <w:r w:rsidRPr="00193A87">
              <w:rPr>
                <w:color w:val="000000"/>
                <w:lang w:bidi="ar-SA"/>
              </w:rPr>
              <w:t>Kauno Jono Jablonskio gimnazija</w:t>
            </w:r>
          </w:p>
          <w:p w:rsidR="00E61514" w:rsidRPr="00B670C5" w:rsidRDefault="00E61514" w:rsidP="00193A87">
            <w:pPr>
              <w:rPr>
                <w:color w:val="000000"/>
                <w:highlight w:val="green"/>
                <w:lang w:bidi="ar-SA"/>
              </w:rPr>
            </w:pPr>
            <w:r w:rsidRPr="00193A87">
              <w:rPr>
                <w:color w:val="000000"/>
                <w:lang w:bidi="ar-SA"/>
              </w:rPr>
              <w:t>Pagrindinio ugdymo programos antroji dalis ir vidurinio ugdymo programa</w:t>
            </w:r>
            <w:r w:rsidR="00193A87" w:rsidRPr="00193A87">
              <w:rPr>
                <w:color w:val="000000"/>
                <w:lang w:bidi="ar-SA"/>
              </w:rPr>
              <w:t>,</w:t>
            </w:r>
            <w:r w:rsidRPr="00193A87">
              <w:rPr>
                <w:color w:val="000000"/>
                <w:lang w:bidi="ar-SA"/>
              </w:rPr>
              <w:t xml:space="preserve"> tarptautinio bakalaureato programos</w:t>
            </w:r>
            <w:r w:rsidRPr="00193A87">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t>12</w:t>
      </w:r>
      <w:r w:rsidR="00E61514" w:rsidRPr="00E61514">
        <w:t>.</w:t>
      </w:r>
      <w:r w:rsidR="00E61514" w:rsidRPr="00E61514">
        <w:tab/>
        <w:t>Pakeisti 5</w:t>
      </w:r>
      <w:r w:rsidR="00D3334F">
        <w:t>9</w:t>
      </w:r>
      <w:r w:rsidR="00E61514"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D3334F">
            <w:pPr>
              <w:tabs>
                <w:tab w:val="left" w:pos="1560"/>
              </w:tabs>
              <w:jc w:val="both"/>
            </w:pPr>
            <w:r w:rsidRPr="00E61514">
              <w:t>„5</w:t>
            </w:r>
            <w:r w:rsidR="00D3334F">
              <w:t>9</w:t>
            </w:r>
            <w:r w:rsidRPr="00E61514">
              <w:t>.</w:t>
            </w:r>
          </w:p>
        </w:tc>
        <w:tc>
          <w:tcPr>
            <w:tcW w:w="2444" w:type="dxa"/>
          </w:tcPr>
          <w:p w:rsidR="00E61514" w:rsidRPr="00E61514" w:rsidRDefault="00E61514" w:rsidP="00C12CE6">
            <w:pPr>
              <w:rPr>
                <w:color w:val="000000"/>
                <w:lang w:bidi="ar-SA"/>
              </w:rPr>
            </w:pPr>
            <w:r w:rsidRPr="00E61514">
              <w:rPr>
                <w:color w:val="000000"/>
                <w:lang w:bidi="ar-SA"/>
              </w:rPr>
              <w:t>Kauno Gedimino sporto ir sveikatinimo gimnazija</w:t>
            </w:r>
          </w:p>
          <w:p w:rsidR="00E61514" w:rsidRPr="00E61514" w:rsidRDefault="00E61514" w:rsidP="00C12CE6">
            <w:pPr>
              <w:rPr>
                <w:color w:val="000000"/>
                <w:lang w:bidi="ar-SA"/>
              </w:rPr>
            </w:pPr>
            <w:r w:rsidRPr="00E61514">
              <w:rPr>
                <w:color w:val="000000"/>
                <w:lang w:bidi="ar-SA"/>
              </w:rPr>
              <w:t xml:space="preserve">Priešmokyklinio, pradinio, pagrindinio ir vidurinio ugdymo programos </w:t>
            </w:r>
          </w:p>
          <w:p w:rsidR="00E61514" w:rsidRPr="00E61514" w:rsidRDefault="00E61514" w:rsidP="00C12CE6">
            <w:pPr>
              <w:rPr>
                <w:color w:val="000000"/>
                <w:lang w:bidi="ar-SA"/>
              </w:rPr>
            </w:pPr>
            <w:r w:rsidRPr="00E61514">
              <w:rPr>
                <w:color w:val="000000"/>
                <w:lang w:bidi="ar-SA"/>
              </w:rPr>
              <w:t>Savivaldybė</w:t>
            </w:r>
          </w:p>
          <w:p w:rsidR="000D3470" w:rsidRPr="00E61514" w:rsidRDefault="00E61514" w:rsidP="008C50CE">
            <w:pPr>
              <w:rPr>
                <w:color w:val="000000"/>
                <w:lang w:bidi="ar-SA"/>
              </w:rPr>
            </w:pPr>
            <w:r w:rsidRPr="00E61514">
              <w:rPr>
                <w:color w:val="000000"/>
                <w:lang w:bidi="ar-SA"/>
              </w:rPr>
              <w:t xml:space="preserve">Mokinių (klasių) skaičius – </w:t>
            </w:r>
            <w:r w:rsidR="00D3334F" w:rsidRPr="00D3334F">
              <w:rPr>
                <w:color w:val="000000"/>
                <w:lang w:bidi="ar-SA"/>
              </w:rPr>
              <w:t>391</w:t>
            </w:r>
            <w:r w:rsidRPr="00D3334F">
              <w:rPr>
                <w:color w:val="000000"/>
                <w:lang w:bidi="ar-SA"/>
              </w:rPr>
              <w:t xml:space="preserve"> (17)</w:t>
            </w:r>
          </w:p>
        </w:tc>
        <w:tc>
          <w:tcPr>
            <w:tcW w:w="3260" w:type="dxa"/>
          </w:tcPr>
          <w:p w:rsidR="00861DDB" w:rsidRPr="00E61514" w:rsidRDefault="00E61514" w:rsidP="00861DDB">
            <w:pPr>
              <w:rPr>
                <w:color w:val="000000"/>
                <w:lang w:bidi="ar-SA"/>
              </w:rPr>
            </w:pPr>
            <w:r w:rsidRPr="00E61514">
              <w:rPr>
                <w:color w:val="000000"/>
                <w:lang w:bidi="ar-SA"/>
              </w:rPr>
              <w:t>Dalyvauja Kauno Antano Smetonos gimnazijos reorganizavimo procese</w:t>
            </w:r>
            <w:r w:rsidR="00861DDB">
              <w:t xml:space="preserve">       (prie</w:t>
            </w:r>
            <w:r w:rsidR="00861DDB" w:rsidRPr="00E61514">
              <w:rPr>
                <w:color w:val="000000"/>
                <w:lang w:bidi="ar-SA"/>
              </w:rPr>
              <w:t xml:space="preserve"> Kauno Gedimino sporto ir sveikatinimo gimnazij</w:t>
            </w:r>
            <w:r w:rsidR="00861DDB">
              <w:rPr>
                <w:color w:val="000000"/>
                <w:lang w:bidi="ar-SA"/>
              </w:rPr>
              <w:t xml:space="preserve">os prijungiama </w:t>
            </w:r>
            <w:r w:rsidR="00861DDB" w:rsidRPr="00E61514">
              <w:rPr>
                <w:color w:val="000000"/>
                <w:lang w:bidi="ar-SA"/>
              </w:rPr>
              <w:t>Kauno Antano Smetonos gimnazij</w:t>
            </w:r>
            <w:r w:rsidR="00861DDB">
              <w:rPr>
                <w:color w:val="000000"/>
                <w:lang w:bidi="ar-SA"/>
              </w:rPr>
              <w:t>a)</w:t>
            </w:r>
          </w:p>
          <w:p w:rsidR="00E61514" w:rsidRPr="00E61514" w:rsidRDefault="00E61514" w:rsidP="00C12CE6">
            <w:pPr>
              <w:ind w:left="176"/>
            </w:pPr>
          </w:p>
        </w:tc>
        <w:tc>
          <w:tcPr>
            <w:tcW w:w="1417" w:type="dxa"/>
          </w:tcPr>
          <w:p w:rsidR="00E61514" w:rsidRPr="00E61514" w:rsidRDefault="00E61514" w:rsidP="00C12CE6">
            <w:pPr>
              <w:tabs>
                <w:tab w:val="left" w:pos="1560"/>
              </w:tabs>
              <w:ind w:left="-108" w:firstLine="142"/>
              <w:jc w:val="center"/>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 xml:space="preserve">Kauno Gedimino sporto ir sveikatinimo gimnazija </w:t>
            </w:r>
          </w:p>
          <w:p w:rsidR="00870185" w:rsidRDefault="00E61514" w:rsidP="008C50CE">
            <w:pPr>
              <w:rPr>
                <w:color w:val="000000"/>
                <w:szCs w:val="24"/>
                <w:lang w:eastAsia="lt-LT" w:bidi="ar-SA"/>
              </w:rPr>
            </w:pPr>
            <w:r w:rsidRPr="00E61514">
              <w:rPr>
                <w:color w:val="000000"/>
                <w:lang w:bidi="ar-SA"/>
              </w:rPr>
              <w:t>Priešmokyklinio, pradinio, pagrindinio ir vidurinio ugdymo programos</w:t>
            </w:r>
            <w:r w:rsidRPr="00E61514">
              <w:rPr>
                <w:color w:val="000000"/>
                <w:szCs w:val="24"/>
                <w:lang w:eastAsia="lt-LT" w:bidi="ar-SA"/>
              </w:rPr>
              <w:t>“.</w:t>
            </w:r>
          </w:p>
          <w:p w:rsidR="008C50CE" w:rsidRPr="00E61514" w:rsidRDefault="008C50CE" w:rsidP="008C50CE">
            <w:pPr>
              <w:rPr>
                <w:color w:val="000000"/>
                <w:lang w:bidi="ar-SA"/>
              </w:rPr>
            </w:pPr>
          </w:p>
        </w:tc>
      </w:tr>
    </w:tbl>
    <w:p w:rsidR="00032F47" w:rsidRPr="00E61514" w:rsidRDefault="00032F47" w:rsidP="00032F47">
      <w:pPr>
        <w:tabs>
          <w:tab w:val="left" w:pos="1560"/>
          <w:tab w:val="left" w:pos="1843"/>
        </w:tabs>
        <w:spacing w:line="360" w:lineRule="auto"/>
        <w:ind w:left="1636" w:hanging="360"/>
        <w:jc w:val="both"/>
      </w:pPr>
      <w:r>
        <w:t>13</w:t>
      </w:r>
      <w:r w:rsidRPr="00E61514">
        <w:t>.</w:t>
      </w:r>
      <w:r w:rsidRPr="00E61514">
        <w:tab/>
        <w:t xml:space="preserve">Pakeisti </w:t>
      </w:r>
      <w:r>
        <w:t>60</w:t>
      </w:r>
      <w:r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032F47" w:rsidRPr="00E61514" w:rsidTr="00804F6A">
        <w:tc>
          <w:tcPr>
            <w:tcW w:w="675" w:type="dxa"/>
          </w:tcPr>
          <w:p w:rsidR="00032F47" w:rsidRPr="00E61514" w:rsidRDefault="00032F47" w:rsidP="00804F6A">
            <w:pPr>
              <w:tabs>
                <w:tab w:val="left" w:pos="1560"/>
              </w:tabs>
              <w:jc w:val="both"/>
            </w:pPr>
            <w:r w:rsidRPr="00E61514">
              <w:t>„</w:t>
            </w:r>
            <w:r>
              <w:t>60</w:t>
            </w:r>
            <w:r w:rsidRPr="00E61514">
              <w:t>.</w:t>
            </w:r>
          </w:p>
        </w:tc>
        <w:tc>
          <w:tcPr>
            <w:tcW w:w="2444" w:type="dxa"/>
          </w:tcPr>
          <w:p w:rsidR="00032F47" w:rsidRPr="00E61514" w:rsidRDefault="00032F47" w:rsidP="00804F6A">
            <w:pPr>
              <w:rPr>
                <w:color w:val="000000"/>
                <w:lang w:bidi="ar-SA"/>
              </w:rPr>
            </w:pPr>
            <w:r w:rsidRPr="00E61514">
              <w:rPr>
                <w:color w:val="000000"/>
                <w:lang w:bidi="ar-SA"/>
              </w:rPr>
              <w:t>Kauno technologijos universiteto inžinerijos licėjus</w:t>
            </w:r>
          </w:p>
          <w:p w:rsidR="00032F47" w:rsidRPr="00E61514" w:rsidRDefault="00893F86" w:rsidP="00804F6A">
            <w:pPr>
              <w:rPr>
                <w:color w:val="000000"/>
                <w:lang w:bidi="ar-SA"/>
              </w:rPr>
            </w:pPr>
            <w:r>
              <w:rPr>
                <w:color w:val="000000"/>
                <w:lang w:bidi="ar-SA"/>
              </w:rPr>
              <w:t xml:space="preserve">Pradinio, pagrindinio, </w:t>
            </w:r>
            <w:r w:rsidR="00032F47" w:rsidRPr="00E61514">
              <w:rPr>
                <w:color w:val="000000"/>
                <w:lang w:bidi="ar-SA"/>
              </w:rPr>
              <w:t xml:space="preserve">vidurinio </w:t>
            </w:r>
            <w:r w:rsidRPr="00E61514">
              <w:rPr>
                <w:color w:val="000000"/>
                <w:lang w:bidi="ar-SA"/>
              </w:rPr>
              <w:t xml:space="preserve">ir specializuoto ugdymo </w:t>
            </w:r>
            <w:r w:rsidR="00032F47" w:rsidRPr="00E61514">
              <w:rPr>
                <w:color w:val="000000"/>
                <w:lang w:bidi="ar-SA"/>
              </w:rPr>
              <w:lastRenderedPageBreak/>
              <w:t>programos</w:t>
            </w:r>
          </w:p>
          <w:p w:rsidR="00032F47" w:rsidRPr="00E61514" w:rsidRDefault="00032F47" w:rsidP="00804F6A">
            <w:pPr>
              <w:rPr>
                <w:color w:val="000000"/>
                <w:lang w:bidi="ar-SA"/>
              </w:rPr>
            </w:pPr>
            <w:r w:rsidRPr="00E61514">
              <w:rPr>
                <w:color w:val="000000"/>
                <w:lang w:bidi="ar-SA"/>
              </w:rPr>
              <w:t>Savivaldybė</w:t>
            </w:r>
          </w:p>
          <w:p w:rsidR="00032F47" w:rsidRPr="00E61514" w:rsidRDefault="00032F47" w:rsidP="00804F6A">
            <w:pPr>
              <w:rPr>
                <w:color w:val="000000"/>
                <w:lang w:bidi="ar-SA"/>
              </w:rPr>
            </w:pPr>
            <w:r w:rsidRPr="00E61514">
              <w:rPr>
                <w:color w:val="000000"/>
                <w:lang w:bidi="ar-SA"/>
              </w:rPr>
              <w:t xml:space="preserve">Mokinių (klasių) skaičius – </w:t>
            </w:r>
            <w:r w:rsidRPr="00D3334F">
              <w:rPr>
                <w:color w:val="000000"/>
                <w:lang w:bidi="ar-SA"/>
              </w:rPr>
              <w:t>1128 (40)</w:t>
            </w:r>
          </w:p>
          <w:p w:rsidR="00032F47" w:rsidRPr="00E61514" w:rsidRDefault="00032F47" w:rsidP="00804F6A">
            <w:pPr>
              <w:tabs>
                <w:tab w:val="left" w:pos="2194"/>
              </w:tabs>
              <w:ind w:right="34"/>
            </w:pPr>
          </w:p>
        </w:tc>
        <w:tc>
          <w:tcPr>
            <w:tcW w:w="3260" w:type="dxa"/>
          </w:tcPr>
          <w:p w:rsidR="00032F47" w:rsidRPr="00E61514" w:rsidRDefault="00601D2C" w:rsidP="00804F6A">
            <w:pPr>
              <w:ind w:left="176"/>
            </w:pPr>
            <w:r>
              <w:rPr>
                <w:rFonts w:eastAsia="+mn-ea"/>
                <w:color w:val="000000"/>
                <w:kern w:val="24"/>
                <w:lang w:bidi="ar-SA"/>
              </w:rPr>
              <w:lastRenderedPageBreak/>
              <w:t xml:space="preserve">Nuo 2018-09-01 ugdymo procesas vykdomas </w:t>
            </w:r>
            <w:r w:rsidR="00B90CD2">
              <w:rPr>
                <w:rFonts w:eastAsia="+mn-ea"/>
                <w:color w:val="000000"/>
                <w:kern w:val="24"/>
                <w:lang w:bidi="ar-SA"/>
              </w:rPr>
              <w:t>patalpose S. Lozoraičio g. 13 ir             Vaidoto g. 11</w:t>
            </w:r>
            <w:r w:rsidR="00032F47" w:rsidRPr="00E61514">
              <w:rPr>
                <w:color w:val="000000"/>
                <w:lang w:bidi="ar-SA"/>
              </w:rPr>
              <w:t xml:space="preserve"> </w:t>
            </w:r>
          </w:p>
        </w:tc>
        <w:tc>
          <w:tcPr>
            <w:tcW w:w="1417" w:type="dxa"/>
          </w:tcPr>
          <w:p w:rsidR="00032F47" w:rsidRPr="00E61514" w:rsidRDefault="00032F47" w:rsidP="00804F6A">
            <w:pPr>
              <w:tabs>
                <w:tab w:val="left" w:pos="1560"/>
              </w:tabs>
              <w:ind w:left="-108" w:firstLine="142"/>
              <w:jc w:val="center"/>
            </w:pPr>
            <w:r w:rsidRPr="00E61514">
              <w:t>–</w:t>
            </w:r>
          </w:p>
          <w:p w:rsidR="00032F47" w:rsidRPr="00E61514" w:rsidRDefault="00032F47" w:rsidP="00804F6A">
            <w:pPr>
              <w:tabs>
                <w:tab w:val="left" w:pos="1560"/>
              </w:tabs>
              <w:ind w:left="-108"/>
              <w:jc w:val="both"/>
            </w:pPr>
          </w:p>
          <w:p w:rsidR="00032F47" w:rsidRPr="00E61514" w:rsidRDefault="00032F47" w:rsidP="00804F6A">
            <w:pPr>
              <w:tabs>
                <w:tab w:val="left" w:pos="1560"/>
              </w:tabs>
              <w:jc w:val="both"/>
            </w:pPr>
          </w:p>
          <w:p w:rsidR="00032F47" w:rsidRPr="00E61514" w:rsidRDefault="00032F47" w:rsidP="00804F6A">
            <w:pPr>
              <w:tabs>
                <w:tab w:val="left" w:pos="1560"/>
              </w:tabs>
              <w:jc w:val="both"/>
            </w:pPr>
          </w:p>
        </w:tc>
        <w:tc>
          <w:tcPr>
            <w:tcW w:w="1863" w:type="dxa"/>
          </w:tcPr>
          <w:p w:rsidR="00032F47" w:rsidRPr="00E61514" w:rsidRDefault="00032F47" w:rsidP="00804F6A">
            <w:pPr>
              <w:rPr>
                <w:color w:val="000000"/>
                <w:lang w:bidi="ar-SA"/>
              </w:rPr>
            </w:pPr>
            <w:r w:rsidRPr="00E61514">
              <w:rPr>
                <w:color w:val="000000"/>
                <w:lang w:bidi="ar-SA"/>
              </w:rPr>
              <w:t xml:space="preserve">Kauno technologijos universiteto inžinerijos licėjus </w:t>
            </w:r>
          </w:p>
          <w:p w:rsidR="00032F47" w:rsidRPr="00E61514" w:rsidRDefault="00032F47" w:rsidP="00804F6A">
            <w:pPr>
              <w:rPr>
                <w:color w:val="000000"/>
                <w:lang w:bidi="ar-SA"/>
              </w:rPr>
            </w:pPr>
            <w:r w:rsidRPr="00E61514">
              <w:rPr>
                <w:color w:val="000000"/>
                <w:lang w:bidi="ar-SA"/>
              </w:rPr>
              <w:t xml:space="preserve">Pradinio, </w:t>
            </w:r>
            <w:r w:rsidRPr="00E61514">
              <w:rPr>
                <w:color w:val="000000"/>
                <w:lang w:bidi="ar-SA"/>
              </w:rPr>
              <w:lastRenderedPageBreak/>
              <w:t>pagrindinio, vidurinio ir specializuoto ugdymo 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lastRenderedPageBreak/>
        <w:t>1</w:t>
      </w:r>
      <w:r w:rsidR="00032F47">
        <w:t>4</w:t>
      </w:r>
      <w:r w:rsidR="00E61514" w:rsidRPr="00E61514">
        <w:t>.</w:t>
      </w:r>
      <w:r w:rsidR="00E61514" w:rsidRPr="00E61514">
        <w:tab/>
        <w:t>Pakeisti 6</w:t>
      </w:r>
      <w:r w:rsidR="00AC5421">
        <w:t>9</w:t>
      </w:r>
      <w:r w:rsidR="00E61514"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C12CE6">
        <w:trPr>
          <w:trHeight w:val="3767"/>
        </w:trPr>
        <w:tc>
          <w:tcPr>
            <w:tcW w:w="675" w:type="dxa"/>
          </w:tcPr>
          <w:p w:rsidR="00E61514" w:rsidRPr="00E61514" w:rsidRDefault="00E61514" w:rsidP="00AC5421">
            <w:pPr>
              <w:tabs>
                <w:tab w:val="left" w:pos="1560"/>
              </w:tabs>
              <w:jc w:val="both"/>
            </w:pPr>
            <w:r w:rsidRPr="00E61514">
              <w:t>„6</w:t>
            </w:r>
            <w:r w:rsidR="00AC5421">
              <w:t>9</w:t>
            </w:r>
            <w:r w:rsidRPr="00E61514">
              <w:t>.</w:t>
            </w:r>
          </w:p>
        </w:tc>
        <w:tc>
          <w:tcPr>
            <w:tcW w:w="2444" w:type="dxa"/>
          </w:tcPr>
          <w:p w:rsidR="00E61514" w:rsidRPr="00E61514" w:rsidRDefault="00E61514" w:rsidP="00C12CE6">
            <w:pPr>
              <w:rPr>
                <w:color w:val="000000"/>
                <w:lang w:bidi="ar-SA"/>
              </w:rPr>
            </w:pPr>
            <w:r w:rsidRPr="00E61514">
              <w:rPr>
                <w:color w:val="000000"/>
                <w:lang w:bidi="ar-SA"/>
              </w:rPr>
              <w:t xml:space="preserve">Kauno suaugusiųjų mokymo centras </w:t>
            </w:r>
          </w:p>
          <w:p w:rsidR="00E61514" w:rsidRPr="00E61514" w:rsidRDefault="00071E21" w:rsidP="00C12CE6">
            <w:pPr>
              <w:rPr>
                <w:color w:val="000000"/>
                <w:lang w:bidi="ar-SA"/>
              </w:rPr>
            </w:pPr>
            <w:r>
              <w:rPr>
                <w:color w:val="000000"/>
                <w:lang w:bidi="ar-SA"/>
              </w:rPr>
              <w:t>Suaugusiųjų p</w:t>
            </w:r>
            <w:r w:rsidR="00E61514" w:rsidRPr="00E61514">
              <w:rPr>
                <w:color w:val="000000"/>
                <w:lang w:bidi="ar-SA"/>
              </w:rPr>
              <w:t>radinio, pagrindinio ir vidurinio ugdymo programos</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tabs>
                <w:tab w:val="left" w:pos="2194"/>
              </w:tabs>
              <w:ind w:right="34"/>
            </w:pPr>
          </w:p>
        </w:tc>
        <w:tc>
          <w:tcPr>
            <w:tcW w:w="3260" w:type="dxa"/>
          </w:tcPr>
          <w:p w:rsidR="00861DDB" w:rsidRPr="00E61514" w:rsidRDefault="00E61514" w:rsidP="00861DDB">
            <w:pPr>
              <w:rPr>
                <w:color w:val="000000"/>
                <w:lang w:bidi="ar-SA"/>
              </w:rPr>
            </w:pPr>
            <w:r w:rsidRPr="00E61514">
              <w:rPr>
                <w:color w:val="000000"/>
                <w:lang w:bidi="ar-SA"/>
              </w:rPr>
              <w:t>Dalyvauja Kauno T</w:t>
            </w:r>
            <w:r w:rsidR="00870185">
              <w:rPr>
                <w:color w:val="000000"/>
                <w:lang w:bidi="ar-SA"/>
              </w:rPr>
              <w:t>ito</w:t>
            </w:r>
            <w:r w:rsidRPr="00E61514">
              <w:rPr>
                <w:color w:val="000000"/>
                <w:lang w:bidi="ar-SA"/>
              </w:rPr>
              <w:t xml:space="preserve"> Masiulio jaunimo mokyklos ir Kauno jaunimo mokyklos reorganizavimo procese</w:t>
            </w:r>
            <w:r w:rsidR="00861DDB">
              <w:rPr>
                <w:color w:val="000000"/>
                <w:lang w:bidi="ar-SA"/>
              </w:rPr>
              <w:t xml:space="preserve">              (prie </w:t>
            </w:r>
            <w:r w:rsidR="00861DDB" w:rsidRPr="00E61514">
              <w:rPr>
                <w:color w:val="000000"/>
                <w:lang w:bidi="ar-SA"/>
              </w:rPr>
              <w:t>Kauno suaugusiųjų mokymo centr</w:t>
            </w:r>
            <w:r w:rsidR="00861DDB">
              <w:rPr>
                <w:color w:val="000000"/>
                <w:lang w:bidi="ar-SA"/>
              </w:rPr>
              <w:t xml:space="preserve">o prijungiamos </w:t>
            </w:r>
            <w:r w:rsidR="00870185">
              <w:rPr>
                <w:color w:val="000000"/>
                <w:lang w:bidi="ar-SA"/>
              </w:rPr>
              <w:t xml:space="preserve"> Kauno Tito</w:t>
            </w:r>
            <w:r w:rsidR="00861DDB" w:rsidRPr="00E61514">
              <w:rPr>
                <w:color w:val="000000"/>
                <w:lang w:bidi="ar-SA"/>
              </w:rPr>
              <w:t xml:space="preserve"> Masiulio jaunimo mokykl</w:t>
            </w:r>
            <w:r w:rsidR="00861DDB">
              <w:rPr>
                <w:color w:val="000000"/>
                <w:lang w:bidi="ar-SA"/>
              </w:rPr>
              <w:t>a</w:t>
            </w:r>
            <w:r w:rsidR="00861DDB" w:rsidRPr="00E61514">
              <w:rPr>
                <w:color w:val="000000"/>
                <w:lang w:bidi="ar-SA"/>
              </w:rPr>
              <w:t xml:space="preserve"> ir Kauno jaunimo mokykl</w:t>
            </w:r>
            <w:r w:rsidR="00861DDB">
              <w:rPr>
                <w:color w:val="000000"/>
                <w:lang w:bidi="ar-SA"/>
              </w:rPr>
              <w:t>a)</w:t>
            </w:r>
          </w:p>
          <w:p w:rsidR="00E61514" w:rsidRPr="00E61514" w:rsidRDefault="00E61514" w:rsidP="00C12CE6">
            <w:pPr>
              <w:rPr>
                <w:color w:val="000000"/>
                <w:lang w:bidi="ar-SA"/>
              </w:rPr>
            </w:pPr>
          </w:p>
          <w:p w:rsidR="00E61514" w:rsidRPr="00E61514" w:rsidRDefault="00E61514" w:rsidP="00C12CE6">
            <w:pPr>
              <w:ind w:left="176"/>
            </w:pPr>
          </w:p>
        </w:tc>
        <w:tc>
          <w:tcPr>
            <w:tcW w:w="1417" w:type="dxa"/>
          </w:tcPr>
          <w:p w:rsidR="00E61514" w:rsidRPr="00E61514" w:rsidRDefault="00E61514" w:rsidP="00C12CE6">
            <w:pPr>
              <w:tabs>
                <w:tab w:val="left" w:pos="1560"/>
              </w:tabs>
              <w:ind w:left="-108" w:firstLine="142"/>
              <w:jc w:val="center"/>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Kauno suaugusiųjų ir jaunimo mokymo centras</w:t>
            </w:r>
          </w:p>
          <w:p w:rsidR="00C12CE6" w:rsidRPr="00C12CE6" w:rsidRDefault="00E61514" w:rsidP="00C12CE6">
            <w:pPr>
              <w:rPr>
                <w:color w:val="000000"/>
                <w:szCs w:val="24"/>
                <w:lang w:eastAsia="lt-LT" w:bidi="ar-SA"/>
              </w:rPr>
            </w:pPr>
            <w:r w:rsidRPr="00E61514">
              <w:rPr>
                <w:color w:val="000000"/>
                <w:lang w:bidi="ar-SA"/>
              </w:rPr>
              <w:t>Pagrindinio ugdymo programa ir suaugusiųjų pradinio, pagrindinio ir vidurinio ugdymo 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t>1</w:t>
      </w:r>
      <w:r w:rsidR="00032F47">
        <w:t>5</w:t>
      </w:r>
      <w:r w:rsidR="00E61514" w:rsidRPr="00E61514">
        <w:t>.</w:t>
      </w:r>
      <w:r w:rsidR="00E61514" w:rsidRPr="00E61514">
        <w:tab/>
        <w:t xml:space="preserve">Pakeisti </w:t>
      </w:r>
      <w:r w:rsidR="00AC5421">
        <w:t>70</w:t>
      </w:r>
      <w:r w:rsidR="00E61514"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AC5421">
            <w:pPr>
              <w:tabs>
                <w:tab w:val="left" w:pos="1560"/>
              </w:tabs>
              <w:jc w:val="both"/>
            </w:pPr>
            <w:r w:rsidRPr="00E61514">
              <w:t>„</w:t>
            </w:r>
            <w:r w:rsidR="00AC5421">
              <w:t>70</w:t>
            </w:r>
            <w:r w:rsidRPr="00E61514">
              <w:t>.</w:t>
            </w:r>
          </w:p>
        </w:tc>
        <w:tc>
          <w:tcPr>
            <w:tcW w:w="2444" w:type="dxa"/>
          </w:tcPr>
          <w:p w:rsidR="00E61514" w:rsidRPr="00E61514" w:rsidRDefault="00E61514" w:rsidP="00C12CE6">
            <w:pPr>
              <w:rPr>
                <w:color w:val="000000"/>
                <w:lang w:bidi="ar-SA"/>
              </w:rPr>
            </w:pPr>
            <w:r w:rsidRPr="00E61514">
              <w:rPr>
                <w:color w:val="000000"/>
                <w:lang w:bidi="ar-SA"/>
              </w:rPr>
              <w:t xml:space="preserve">Kauno Vandos Tumėnienės ugdymo centras </w:t>
            </w:r>
          </w:p>
          <w:p w:rsidR="00E61514" w:rsidRPr="00E61514" w:rsidRDefault="00E61514" w:rsidP="00C12CE6">
            <w:pPr>
              <w:rPr>
                <w:color w:val="000000"/>
                <w:lang w:bidi="ar-SA"/>
              </w:rPr>
            </w:pPr>
            <w:r w:rsidRPr="00E61514">
              <w:rPr>
                <w:color w:val="000000"/>
                <w:lang w:bidi="ar-SA"/>
              </w:rPr>
              <w:t>Ikimokyklinio, pradinio, pagrindinio ir vidurinio ugdymo programos</w:t>
            </w:r>
          </w:p>
          <w:p w:rsidR="00E61514" w:rsidRPr="00E61514" w:rsidRDefault="00E61514" w:rsidP="00C12CE6">
            <w:pPr>
              <w:tabs>
                <w:tab w:val="left" w:pos="2194"/>
              </w:tabs>
              <w:ind w:right="34"/>
            </w:pPr>
            <w:r w:rsidRPr="00E61514">
              <w:rPr>
                <w:color w:val="000000"/>
                <w:lang w:bidi="ar-SA"/>
              </w:rPr>
              <w:t>Savivaldybė</w:t>
            </w:r>
            <w:r w:rsidRPr="00E61514">
              <w:t xml:space="preserve"> </w:t>
            </w:r>
          </w:p>
        </w:tc>
        <w:tc>
          <w:tcPr>
            <w:tcW w:w="3260" w:type="dxa"/>
          </w:tcPr>
          <w:p w:rsidR="00E61514" w:rsidRPr="00E61514" w:rsidRDefault="00E61514" w:rsidP="00193A87">
            <w:pPr>
              <w:ind w:left="176"/>
            </w:pPr>
            <w:r w:rsidRPr="00E61514">
              <w:rPr>
                <w:color w:val="000000"/>
                <w:lang w:bidi="ar-SA"/>
              </w:rPr>
              <w:t>Reorganizuojamas prijungiant prie Kauno                  Kovo 11-osios gimnazijos</w:t>
            </w:r>
          </w:p>
        </w:tc>
        <w:tc>
          <w:tcPr>
            <w:tcW w:w="1417" w:type="dxa"/>
          </w:tcPr>
          <w:p w:rsidR="00E61514" w:rsidRPr="00E61514" w:rsidRDefault="00E61514" w:rsidP="00C12CE6">
            <w:pPr>
              <w:tabs>
                <w:tab w:val="left" w:pos="1560"/>
              </w:tabs>
              <w:ind w:left="-108" w:firstLine="142"/>
              <w:jc w:val="center"/>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 xml:space="preserve">Kauno Kovo </w:t>
            </w:r>
            <w:r w:rsidR="00193A87">
              <w:rPr>
                <w:color w:val="000000"/>
                <w:lang w:bidi="ar-SA"/>
              </w:rPr>
              <w:t xml:space="preserve"> </w:t>
            </w:r>
            <w:r w:rsidRPr="00E61514">
              <w:rPr>
                <w:color w:val="000000"/>
                <w:lang w:bidi="ar-SA"/>
              </w:rPr>
              <w:t>11-osios gimnazija</w:t>
            </w:r>
          </w:p>
          <w:p w:rsidR="00E61514" w:rsidRPr="00E61514" w:rsidRDefault="00E61514" w:rsidP="00C12CE6">
            <w:pPr>
              <w:rPr>
                <w:color w:val="000000"/>
                <w:lang w:bidi="ar-SA"/>
              </w:rPr>
            </w:pPr>
            <w:r w:rsidRPr="00E61514">
              <w:rPr>
                <w:color w:val="000000"/>
                <w:lang w:bidi="ar-SA"/>
              </w:rPr>
              <w:t xml:space="preserve">Priešmokyklinio, </w:t>
            </w:r>
            <w:r w:rsidRPr="00E61514">
              <w:rPr>
                <w:color w:val="000000"/>
                <w:spacing w:val="-2"/>
                <w:lang w:bidi="ar-SA"/>
              </w:rPr>
              <w:t>pradinio, pagrindinio ir vidurinio ugdymo programos, pradinio, pagrindinio ir vidurinio specialiojo ugdymo</w:t>
            </w:r>
            <w:r w:rsidRPr="00E61514">
              <w:rPr>
                <w:spacing w:val="-2"/>
                <w:lang w:bidi="ar-SA"/>
              </w:rPr>
              <w:t xml:space="preserve"> programos ir socialinių įgūdžių ugdymo </w:t>
            </w:r>
            <w:r w:rsidRPr="00E61514">
              <w:rPr>
                <w:color w:val="000000"/>
                <w:spacing w:val="-2"/>
                <w:lang w:bidi="ar-SA"/>
              </w:rPr>
              <w:t>programos</w:t>
            </w:r>
            <w:r w:rsidRPr="00E61514">
              <w:rPr>
                <w:color w:val="000000"/>
                <w:szCs w:val="24"/>
                <w:lang w:eastAsia="lt-LT" w:bidi="ar-SA"/>
              </w:rPr>
              <w:t>“.</w:t>
            </w:r>
          </w:p>
        </w:tc>
      </w:tr>
      <w:bookmarkEnd w:id="14"/>
    </w:tbl>
    <w:p w:rsidR="004805E9" w:rsidRDefault="004805E9" w:rsidP="0039265B">
      <w:pPr>
        <w:sectPr w:rsidR="004805E9">
          <w:headerReference w:type="default" r:id="rId13"/>
          <w:footerReference w:type="default" r:id="rId14"/>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651081">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651081" w:rsidRPr="00651081">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050B61">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rsidR="004805E9" w:rsidRDefault="004805E9">
      <w:pPr>
        <w:keepNext/>
      </w:pPr>
    </w:p>
    <w:sectPr w:rsidR="004805E9">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C1" w:rsidRDefault="00350FC1">
      <w:r>
        <w:separator/>
      </w:r>
    </w:p>
  </w:endnote>
  <w:endnote w:type="continuationSeparator" w:id="0">
    <w:p w:rsidR="00350FC1" w:rsidRDefault="0035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5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E9" w:rsidRDefault="004805E9">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C1" w:rsidRDefault="00350FC1">
      <w:pPr>
        <w:pStyle w:val="Porat"/>
        <w:spacing w:before="240"/>
      </w:pPr>
    </w:p>
  </w:footnote>
  <w:footnote w:type="continuationSeparator" w:id="0">
    <w:p w:rsidR="00350FC1" w:rsidRDefault="00350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F13503">
      <w:rPr>
        <w:rStyle w:val="Puslapionumeris"/>
        <w:noProof/>
      </w:rPr>
      <w:t>5</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B012C8"/>
    <w:rsid w:val="00002BED"/>
    <w:rsid w:val="000263EC"/>
    <w:rsid w:val="00032F47"/>
    <w:rsid w:val="00041DD2"/>
    <w:rsid w:val="00050B61"/>
    <w:rsid w:val="00071E21"/>
    <w:rsid w:val="000727A2"/>
    <w:rsid w:val="00077F28"/>
    <w:rsid w:val="000B5366"/>
    <w:rsid w:val="000D3470"/>
    <w:rsid w:val="000D4863"/>
    <w:rsid w:val="000F4242"/>
    <w:rsid w:val="00103760"/>
    <w:rsid w:val="00193A87"/>
    <w:rsid w:val="001E3D24"/>
    <w:rsid w:val="001F2764"/>
    <w:rsid w:val="00202145"/>
    <w:rsid w:val="00266465"/>
    <w:rsid w:val="002865A4"/>
    <w:rsid w:val="002C014F"/>
    <w:rsid w:val="002F0F9D"/>
    <w:rsid w:val="0032370F"/>
    <w:rsid w:val="00350FC1"/>
    <w:rsid w:val="0035330F"/>
    <w:rsid w:val="003637E1"/>
    <w:rsid w:val="00375FB8"/>
    <w:rsid w:val="0039265B"/>
    <w:rsid w:val="003B6DF2"/>
    <w:rsid w:val="0040412E"/>
    <w:rsid w:val="00410861"/>
    <w:rsid w:val="00413504"/>
    <w:rsid w:val="0041661B"/>
    <w:rsid w:val="00437B1F"/>
    <w:rsid w:val="004805E9"/>
    <w:rsid w:val="00495AB0"/>
    <w:rsid w:val="0051332F"/>
    <w:rsid w:val="005215A1"/>
    <w:rsid w:val="00526209"/>
    <w:rsid w:val="00526838"/>
    <w:rsid w:val="00576976"/>
    <w:rsid w:val="005B622E"/>
    <w:rsid w:val="00601D2C"/>
    <w:rsid w:val="00641F44"/>
    <w:rsid w:val="00651081"/>
    <w:rsid w:val="006B2018"/>
    <w:rsid w:val="00715A56"/>
    <w:rsid w:val="00790405"/>
    <w:rsid w:val="007C5A69"/>
    <w:rsid w:val="007D1D62"/>
    <w:rsid w:val="00851D77"/>
    <w:rsid w:val="00855FDE"/>
    <w:rsid w:val="00861DDB"/>
    <w:rsid w:val="00870185"/>
    <w:rsid w:val="00893F86"/>
    <w:rsid w:val="008C50CE"/>
    <w:rsid w:val="008D13CF"/>
    <w:rsid w:val="00920F2C"/>
    <w:rsid w:val="00940263"/>
    <w:rsid w:val="0094701D"/>
    <w:rsid w:val="009A08DD"/>
    <w:rsid w:val="009A3F1E"/>
    <w:rsid w:val="009D6AA2"/>
    <w:rsid w:val="009F39E5"/>
    <w:rsid w:val="009F5DD0"/>
    <w:rsid w:val="00A17859"/>
    <w:rsid w:val="00A27DDE"/>
    <w:rsid w:val="00A31338"/>
    <w:rsid w:val="00A67657"/>
    <w:rsid w:val="00A805F6"/>
    <w:rsid w:val="00AC1CDB"/>
    <w:rsid w:val="00AC5421"/>
    <w:rsid w:val="00B012C8"/>
    <w:rsid w:val="00B174A6"/>
    <w:rsid w:val="00B20156"/>
    <w:rsid w:val="00B462C9"/>
    <w:rsid w:val="00B535F7"/>
    <w:rsid w:val="00B55D46"/>
    <w:rsid w:val="00B670C5"/>
    <w:rsid w:val="00B90CD2"/>
    <w:rsid w:val="00BA3D93"/>
    <w:rsid w:val="00BB3F5F"/>
    <w:rsid w:val="00BD5704"/>
    <w:rsid w:val="00BD77D0"/>
    <w:rsid w:val="00C06CE3"/>
    <w:rsid w:val="00C12CE6"/>
    <w:rsid w:val="00C15270"/>
    <w:rsid w:val="00C23A92"/>
    <w:rsid w:val="00C51749"/>
    <w:rsid w:val="00C7054F"/>
    <w:rsid w:val="00C9749C"/>
    <w:rsid w:val="00D3334F"/>
    <w:rsid w:val="00D86282"/>
    <w:rsid w:val="00DB4B2D"/>
    <w:rsid w:val="00E42B8F"/>
    <w:rsid w:val="00E61514"/>
    <w:rsid w:val="00E87B48"/>
    <w:rsid w:val="00F13503"/>
    <w:rsid w:val="00F41C10"/>
    <w:rsid w:val="00F460F8"/>
    <w:rsid w:val="00F7133D"/>
    <w:rsid w:val="00FA34EC"/>
    <w:rsid w:val="00FC28C3"/>
    <w:rsid w:val="00FC68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8701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70185"/>
    <w:rPr>
      <w:rFonts w:ascii="Tahoma" w:hAnsi="Tahoma" w:cs="Tahoma"/>
      <w:sz w:val="16"/>
      <w:szCs w:val="16"/>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8701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70185"/>
    <w:rPr>
      <w:rFonts w:ascii="Tahoma" w:hAnsi="Tahoma" w:cs="Tahoma"/>
      <w:sz w:val="16"/>
      <w:szCs w:val="1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4DAF-8362-45D5-8982-DE4C8F68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t_T_projektas</Template>
  <TotalTime>0</TotalTime>
  <Pages>5</Pages>
  <Words>5798</Words>
  <Characters>3305</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   SPRENDIMAS   Nr. ....</vt:lpstr>
      <vt:lpstr> </vt:lpstr>
    </vt:vector>
  </TitlesOfParts>
  <Manager>Pareigų pavadinimas</Manager>
  <Company>KAUNO MIESTO SAVIVALDYBĖ</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   SPRENDIMAS   Nr. ....</dc:title>
  <dc:subject>DĖL KAUNO MIESTO SAVIVALDYBĖS TARYBOS 2016 M. VASARIO 23 D. SPRENDIMO NR. T-81 „DĖL KAUNO MIESTO SAVIVALDYBĖS BENDROJO UGDYMO MOKYKLŲ TINKLO PERTVARKOS 2016–2020 METŲ BENDROJO PLANO PATVIRTINIMO“ PAKEITIMO</dc:subject>
  <dc:creator>Violeta Starkuvienė</dc:creator>
  <cp:lastModifiedBy>Violeta Starkuvienė</cp:lastModifiedBy>
  <cp:revision>2</cp:revision>
  <cp:lastPrinted>2017-11-20T13:58:00Z</cp:lastPrinted>
  <dcterms:created xsi:type="dcterms:W3CDTF">2017-11-21T08:36:00Z</dcterms:created>
  <dcterms:modified xsi:type="dcterms:W3CDTF">2017-11-21T08:36:00Z</dcterms:modified>
</cp:coreProperties>
</file>