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  <w:b/>
          <w:bCs/>
        </w:rPr>
      </w:pPr>
      <w:r>
        <w:rPr>
          <w:b/>
          <w:bCs/>
        </w:rPr>
        <w:t>KAUNO VALSTYBINĖS MAISTO IR VETERINARIJOS TARNYBOS INFORMACIJA</w:t>
      </w:r>
    </w:p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</w:rPr>
      </w:pPr>
    </w:p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</w:rPr>
      </w:pPr>
      <w:r>
        <w:t xml:space="preserve">Valstybinės maisto ir veterinarijos tarnybos Kauno valstybinė maisto ir veterinarijos tarnyba informuoja, kad  </w:t>
      </w:r>
      <w:r>
        <w:rPr>
          <w:rFonts w:cs="Times New Roman"/>
        </w:rPr>
        <w:t xml:space="preserve">2017 m. vasario 27 d. gavo Nacionalinio maisto ir veterinarijos rizikos vertinimo instituto 2017 m. vasario 27 d. tyrimų protokolą Nr. 1910 G1-6, kuriuo patvirtinta, kad </w:t>
      </w:r>
      <w:r>
        <w:rPr>
          <w:rFonts w:cs="Times New Roman"/>
          <w:u w:val="single"/>
        </w:rPr>
        <w:t xml:space="preserve">2017 m. vasario 23 d. rastose Žemųjų Šančių teritorijoje prie Nemuno šešiose gulbėse patvirtintas ypač aukšto </w:t>
      </w:r>
      <w:proofErr w:type="spellStart"/>
      <w:r>
        <w:rPr>
          <w:rFonts w:cs="Times New Roman"/>
          <w:u w:val="single"/>
        </w:rPr>
        <w:t>patogeniškumo</w:t>
      </w:r>
      <w:proofErr w:type="spellEnd"/>
      <w:r>
        <w:rPr>
          <w:rFonts w:cs="Times New Roman"/>
          <w:u w:val="single"/>
        </w:rPr>
        <w:t xml:space="preserve"> paukščių gripas H5N8.</w:t>
      </w:r>
    </w:p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</w:rPr>
      </w:pPr>
      <w:r>
        <w:rPr>
          <w:rFonts w:cs="Times New Roman"/>
        </w:rPr>
        <w:t xml:space="preserve">Vykdant Valstybinės maisto ir veterinarijos tarnybos direktoriaus </w:t>
      </w:r>
      <w:r>
        <w:rPr>
          <w:rFonts w:ascii="TimesLT" w:hAnsi="TimesLT" w:cs="Times New Roman"/>
        </w:rPr>
        <w:t xml:space="preserve">2017 m. vasario 6 d.  įsakymą Nr. B1-60 „Dėl labai </w:t>
      </w:r>
      <w:proofErr w:type="spellStart"/>
      <w:r>
        <w:rPr>
          <w:rFonts w:ascii="TimesLT" w:hAnsi="TimesLT" w:cs="Times New Roman"/>
        </w:rPr>
        <w:t>patogeniško</w:t>
      </w:r>
      <w:proofErr w:type="spellEnd"/>
      <w:r>
        <w:rPr>
          <w:rFonts w:ascii="TimesLT" w:hAnsi="TimesLT" w:cs="Times New Roman"/>
        </w:rPr>
        <w:t xml:space="preserve"> paukščių gripo patekimo rizikos mažinimo ir </w:t>
      </w:r>
      <w:proofErr w:type="spellStart"/>
      <w:r>
        <w:rPr>
          <w:rFonts w:ascii="TimesLT" w:hAnsi="TimesLT" w:cs="Times New Roman"/>
        </w:rPr>
        <w:t>asaugos</w:t>
      </w:r>
      <w:proofErr w:type="spellEnd"/>
      <w:r>
        <w:rPr>
          <w:rFonts w:ascii="TimesLT" w:hAnsi="TimesLT" w:cs="Times New Roman"/>
        </w:rPr>
        <w:t xml:space="preserve"> priemonių taikymo naminių paukščių laikymo vietose“  </w:t>
      </w:r>
      <w:r>
        <w:rPr>
          <w:rFonts w:ascii="TimesLT" w:hAnsi="TimesLT" w:cs="Times New Roman"/>
          <w:b/>
          <w:bCs/>
          <w:u w:val="single"/>
        </w:rPr>
        <w:t>naminių paukščių laikytojai  nuo 2017-03-01 privalo :</w:t>
      </w:r>
    </w:p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</w:rPr>
      </w:pPr>
      <w:r>
        <w:rPr>
          <w:rFonts w:cs="Times New Roman"/>
        </w:rPr>
        <w:t xml:space="preserve"> </w:t>
      </w:r>
      <w:r>
        <w:rPr>
          <w:rFonts w:ascii="TimesLT" w:hAnsi="TimesLT" w:cs="Times New Roman"/>
          <w:color w:val="000000"/>
          <w:shd w:val="clear" w:color="auto" w:fill="FFFFFF"/>
        </w:rPr>
        <w:t>1.2. visiems naminių paukščių laikytojams pavasarinės ir rudeninės laukinių paukščių migracijos laikotarpiu (kovo, rugsėjo ir spalio mėnesiais):</w:t>
      </w:r>
    </w:p>
    <w:p w:rsidR="00C32567" w:rsidRDefault="00C32567" w:rsidP="00C32567">
      <w:pPr>
        <w:pStyle w:val="Standard"/>
        <w:shd w:val="clear" w:color="auto" w:fill="FFFFFF"/>
        <w:ind w:firstLine="851"/>
        <w:jc w:val="both"/>
        <w:rPr>
          <w:rFonts w:hint="eastAsia"/>
        </w:rPr>
      </w:pPr>
      <w:r>
        <w:rPr>
          <w:rFonts w:ascii="TimesLT" w:hAnsi="TimesLT"/>
          <w:color w:val="000000"/>
          <w:shd w:val="clear" w:color="auto" w:fill="FFFFFF"/>
        </w:rPr>
        <w:t xml:space="preserve">1.2.1. laikyti naminius paukščius uždarose patalpose ir jų neišleisti į lauką arba išleisti tik į lauko aikšteles, kurios įrengtos taip, kad naminiai paukščiai negalėtų turėti tiesioginio kontakto su laukiniais paukščiais (pvz., lauko aikštelė iš visų pusių aptverta, o iš viršaus uždengta tinklu arba stogu – </w:t>
      </w:r>
      <w:r>
        <w:rPr>
          <w:rFonts w:ascii="TimesLT" w:hAnsi="TimesLT"/>
          <w:color w:val="000000"/>
          <w:u w:val="single"/>
          <w:shd w:val="clear" w:color="auto" w:fill="FFFFFF"/>
        </w:rPr>
        <w:t>SVARBU , kad nepatektų laukiniai paukščiai ir /ar jų išmatos</w:t>
      </w:r>
      <w:r>
        <w:rPr>
          <w:rFonts w:ascii="TimesLT" w:hAnsi="TimesLT"/>
          <w:color w:val="000000"/>
          <w:shd w:val="clear" w:color="auto" w:fill="FFFFFF"/>
        </w:rPr>
        <w:t>),</w:t>
      </w:r>
    </w:p>
    <w:p w:rsidR="00C32567" w:rsidRDefault="00C32567" w:rsidP="00C32567">
      <w:pPr>
        <w:pStyle w:val="Standard"/>
        <w:shd w:val="clear" w:color="auto" w:fill="FFFFFF"/>
        <w:ind w:firstLine="851"/>
        <w:jc w:val="both"/>
        <w:rPr>
          <w:rFonts w:ascii="TimesLT" w:hAnsi="TimesLT" w:hint="eastAsia"/>
          <w:color w:val="000000"/>
          <w:shd w:val="clear" w:color="auto" w:fill="FFFFFF"/>
        </w:rPr>
      </w:pPr>
      <w:r>
        <w:rPr>
          <w:rFonts w:ascii="TimesLT" w:hAnsi="TimesLT"/>
          <w:color w:val="000000"/>
          <w:shd w:val="clear" w:color="auto" w:fill="FFFFFF"/>
        </w:rPr>
        <w:t>1.2.2. nenaudoti atvirų paviršinių vandens telkinių vandens laikomiems naminiams paukščiams girdyti,</w:t>
      </w:r>
    </w:p>
    <w:p w:rsidR="00C32567" w:rsidRDefault="00C32567" w:rsidP="00C32567">
      <w:pPr>
        <w:pStyle w:val="Standard"/>
        <w:shd w:val="clear" w:color="auto" w:fill="FFFFFF"/>
        <w:ind w:firstLine="851"/>
        <w:jc w:val="both"/>
        <w:rPr>
          <w:rFonts w:ascii="TimesLT" w:hAnsi="TimesLT" w:hint="eastAsia"/>
          <w:color w:val="000000"/>
          <w:shd w:val="clear" w:color="auto" w:fill="FFFFFF"/>
        </w:rPr>
      </w:pPr>
      <w:r>
        <w:rPr>
          <w:rFonts w:ascii="TimesLT" w:hAnsi="TimesLT"/>
          <w:color w:val="000000"/>
          <w:shd w:val="clear" w:color="auto" w:fill="FFFFFF"/>
        </w:rPr>
        <w:t>1.2.3. laikyti naminių paukščių pašarą taip, kad jis būtų apsaugotas nuo laukinių paukščių ir kitų gyvūnų,</w:t>
      </w:r>
    </w:p>
    <w:p w:rsidR="00C32567" w:rsidRDefault="00C32567" w:rsidP="00C32567">
      <w:pPr>
        <w:pStyle w:val="Standard"/>
        <w:shd w:val="clear" w:color="auto" w:fill="FFFFFF"/>
        <w:ind w:firstLine="851"/>
        <w:jc w:val="both"/>
        <w:rPr>
          <w:rFonts w:ascii="TimesLT" w:hAnsi="TimesLT" w:hint="eastAsia"/>
          <w:color w:val="000000"/>
          <w:shd w:val="clear" w:color="auto" w:fill="FFFFFF"/>
        </w:rPr>
      </w:pPr>
      <w:r>
        <w:rPr>
          <w:rFonts w:ascii="TimesLT" w:hAnsi="TimesLT"/>
          <w:color w:val="000000"/>
          <w:shd w:val="clear" w:color="auto" w:fill="FFFFFF"/>
        </w:rPr>
        <w:t>1.2.4. nedelsiant informuoti Valstybinės maisto ir veterinarijos tarnybos teritorinį padalinį, kurio kontroliuojamojoje teritorijoje yra laikomi naminiai paukščiai, apie pastebėtą naminių paukščių susirgimą arba gaišimą;</w:t>
      </w:r>
    </w:p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</w:rPr>
      </w:pPr>
      <w:r>
        <w:rPr>
          <w:rStyle w:val="StrongEmphasis"/>
        </w:rPr>
        <w:t>Specialistai pabrėžia, kad paukščių gripo virusas H5N8 labai pavojingas paukščiams, tačiau žmonių sveikatai grėsmės nekelia.</w:t>
      </w:r>
    </w:p>
    <w:p w:rsidR="00C32567" w:rsidRDefault="00C32567" w:rsidP="00C32567">
      <w:pPr>
        <w:rPr>
          <w:rFonts w:cs="Mangal" w:hint="eastAsia"/>
          <w:szCs w:val="21"/>
        </w:rPr>
        <w:sectPr w:rsidR="00C32567">
          <w:pgSz w:w="11906" w:h="16838"/>
          <w:pgMar w:top="1134" w:right="1134" w:bottom="1134" w:left="1134" w:header="567" w:footer="567" w:gutter="0"/>
          <w:cols w:space="1296"/>
        </w:sectPr>
      </w:pPr>
    </w:p>
    <w:p w:rsidR="00C32567" w:rsidRDefault="00C32567" w:rsidP="00C32567">
      <w:pPr>
        <w:pStyle w:val="Textbody"/>
        <w:rPr>
          <w:rFonts w:hint="eastAsia"/>
        </w:rPr>
      </w:pPr>
    </w:p>
    <w:p w:rsidR="00C32567" w:rsidRDefault="00C32567" w:rsidP="00C32567">
      <w:pPr>
        <w:pStyle w:val="Textbody"/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VMVT tikslas – ne taikyti nuobaudas paukščių laikytojams, bet kelti jų sąmoningumą ir padėti bendromis jėgomis apsisaugoti nuo šios pavojingos, didelius nuostolius nešančios ligos.</w:t>
      </w:r>
    </w:p>
    <w:p w:rsidR="00C32567" w:rsidRDefault="00C32567" w:rsidP="00C32567">
      <w:pPr>
        <w:pStyle w:val="Textbody"/>
        <w:rPr>
          <w:rFonts w:hint="eastAsia"/>
          <w:u w:val="single"/>
        </w:rPr>
      </w:pPr>
      <w:r>
        <w:rPr>
          <w:u w:val="single"/>
        </w:rPr>
        <w:t>Pagrindiniai paukščių gripo simptomai:</w:t>
      </w:r>
    </w:p>
    <w:p w:rsidR="00C32567" w:rsidRDefault="00C32567" w:rsidP="00C32567">
      <w:pPr>
        <w:pStyle w:val="Textbody"/>
        <w:rPr>
          <w:rFonts w:hint="eastAsia"/>
        </w:rPr>
      </w:pPr>
      <w:r>
        <w:t>• Pašarų ir vandens suvartojimas sumažėja daugiau nei 20%;</w:t>
      </w:r>
    </w:p>
    <w:p w:rsidR="00C32567" w:rsidRDefault="00C32567" w:rsidP="00C32567">
      <w:pPr>
        <w:pStyle w:val="Textbody"/>
        <w:rPr>
          <w:rFonts w:hint="eastAsia"/>
        </w:rPr>
      </w:pPr>
      <w:r>
        <w:t>• ilgiau kaip dvi dienas sumažėja kiaušinių dėjimas (daugiau kaip 5%);</w:t>
      </w:r>
    </w:p>
    <w:p w:rsidR="00C32567" w:rsidRDefault="00C32567" w:rsidP="00C32567">
      <w:pPr>
        <w:pStyle w:val="Textbody"/>
        <w:rPr>
          <w:rFonts w:hint="eastAsia"/>
        </w:rPr>
      </w:pPr>
      <w:r>
        <w:t>• paukščių gaišimas padidėja 3% per savaitę (keletą paukščių laikančiuose ūkiuose dviejų ir daugiau paukščių nugaišimas vienu metu – sunerimti verčiantis požymis!);</w:t>
      </w:r>
    </w:p>
    <w:p w:rsidR="00C32567" w:rsidRDefault="00C32567" w:rsidP="00C32567">
      <w:pPr>
        <w:pStyle w:val="Textbody"/>
        <w:rPr>
          <w:rFonts w:hint="eastAsia"/>
        </w:rPr>
      </w:pPr>
      <w:r>
        <w:t>• paukščiams pasireiškia klinikiniai požymiai ar pakitimai, leidžiantys įtarti susirgimą.</w:t>
      </w:r>
    </w:p>
    <w:p w:rsidR="00C32567" w:rsidRDefault="00C32567" w:rsidP="00C32567">
      <w:pPr>
        <w:pStyle w:val="Textbody"/>
        <w:rPr>
          <w:rFonts w:hint="eastAsia"/>
        </w:rPr>
      </w:pPr>
      <w:r>
        <w:t>Gyventojai, pastebėję laukinių vandens paukščių gaišenas, prašomi apie tai pranešti teritoriniam VMVT padaliniui arba visą parą veikiančiu nemokamu telefono numeriu 8 800 40403.</w:t>
      </w:r>
    </w:p>
    <w:p w:rsidR="00C32567" w:rsidRDefault="00C32567" w:rsidP="00C32567">
      <w:pPr>
        <w:rPr>
          <w:rFonts w:cs="Mangal" w:hint="eastAsia"/>
          <w:szCs w:val="21"/>
        </w:rPr>
        <w:sectPr w:rsidR="00C32567">
          <w:type w:val="continuous"/>
          <w:pgSz w:w="11906" w:h="16838"/>
          <w:pgMar w:top="1134" w:right="1134" w:bottom="1134" w:left="1134" w:header="567" w:footer="567" w:gutter="0"/>
          <w:cols w:space="0"/>
        </w:sectPr>
      </w:pPr>
    </w:p>
    <w:p w:rsidR="00C32567" w:rsidRDefault="00C32567" w:rsidP="00C32567">
      <w:pPr>
        <w:pStyle w:val="Textbody"/>
        <w:tabs>
          <w:tab w:val="left" w:pos="567"/>
        </w:tabs>
        <w:spacing w:after="0"/>
        <w:ind w:right="279"/>
        <w:jc w:val="both"/>
        <w:rPr>
          <w:rFonts w:hint="eastAsia"/>
        </w:rPr>
      </w:pPr>
      <w:r>
        <w:rPr>
          <w:rFonts w:ascii="TimesLT" w:hAnsi="TimesLT" w:cs="Times New Roman"/>
          <w:color w:val="000000"/>
          <w:shd w:val="clear" w:color="auto" w:fill="FFFFFF"/>
        </w:rPr>
        <w:lastRenderedPageBreak/>
        <w:t xml:space="preserve">Gyventojai, pastebėję laukinių vandens paukščių gaišenas  ar padidėjus naminių paukščių mirtingumui skambinkite ištisą parą veikiančia nemokamo telefono linija </w:t>
      </w:r>
      <w:r>
        <w:rPr>
          <w:rFonts w:ascii="TimesLT" w:hAnsi="TimesLT" w:cs="Times New Roman"/>
          <w:b/>
          <w:bCs/>
          <w:color w:val="000000"/>
          <w:shd w:val="clear" w:color="auto" w:fill="FFFFFF"/>
        </w:rPr>
        <w:t xml:space="preserve">8 800 40 403 </w:t>
      </w:r>
      <w:r>
        <w:rPr>
          <w:rFonts w:ascii="TimesLT" w:hAnsi="TimesLT" w:cs="Times New Roman"/>
          <w:color w:val="000000"/>
          <w:shd w:val="clear" w:color="auto" w:fill="FFFFFF"/>
        </w:rPr>
        <w:t>arba į Kauno VMVT tel.</w:t>
      </w:r>
      <w:r>
        <w:rPr>
          <w:rFonts w:ascii="TimesLT" w:hAnsi="TimesLT" w:cs="Times New Roman"/>
          <w:b/>
          <w:bCs/>
          <w:color w:val="000000"/>
          <w:shd w:val="clear" w:color="auto" w:fill="FFFFFF"/>
        </w:rPr>
        <w:t xml:space="preserve"> 8 37 312 341</w:t>
      </w:r>
    </w:p>
    <w:p w:rsidR="00275A70" w:rsidRDefault="00275A70"/>
    <w:sectPr w:rsidR="00275A70">
      <w:type w:val="continuous"/>
      <w:pgSz w:w="11906" w:h="16838"/>
      <w:pgMar w:top="1134" w:right="1134" w:bottom="1134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67"/>
    <w:rsid w:val="00275A70"/>
    <w:rsid w:val="00C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325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C325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2567"/>
    <w:pPr>
      <w:spacing w:after="140" w:line="288" w:lineRule="auto"/>
    </w:pPr>
  </w:style>
  <w:style w:type="character" w:customStyle="1" w:styleId="StrongEmphasis">
    <w:name w:val="Strong Emphasis"/>
    <w:rsid w:val="00C325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325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rsid w:val="00C325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32567"/>
    <w:pPr>
      <w:spacing w:after="140" w:line="288" w:lineRule="auto"/>
    </w:pPr>
  </w:style>
  <w:style w:type="character" w:customStyle="1" w:styleId="StrongEmphasis">
    <w:name w:val="Strong Emphasis"/>
    <w:rsid w:val="00C32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Damušienė</dc:creator>
  <cp:lastModifiedBy>Ilona Damušienė</cp:lastModifiedBy>
  <cp:revision>2</cp:revision>
  <dcterms:created xsi:type="dcterms:W3CDTF">2017-02-28T11:52:00Z</dcterms:created>
  <dcterms:modified xsi:type="dcterms:W3CDTF">2017-02-28T11:52:00Z</dcterms:modified>
</cp:coreProperties>
</file>