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8A22C3" w:rsidTr="00515715">
        <w:trPr>
          <w:cantSplit/>
          <w:trHeight w:hRule="exact" w:val="56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8A22C3" w:rsidRDefault="008A22C3">
            <w:pPr>
              <w:pStyle w:val="Antrats"/>
              <w:tabs>
                <w:tab w:val="left" w:pos="5244"/>
              </w:tabs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bookmarkStart w:id="1" w:name="r04" w:colFirst="3" w:colLast="3"/>
      <w:bookmarkStart w:id="2" w:name="r01" w:colFirst="0" w:colLast="0"/>
      <w:tr w:rsidR="008A22C3">
        <w:trPr>
          <w:cantSplit/>
          <w:trHeight w:hRule="exact" w:val="794"/>
        </w:trPr>
        <w:tc>
          <w:tcPr>
            <w:tcW w:w="9639" w:type="dxa"/>
            <w:gridSpan w:val="2"/>
          </w:tcPr>
          <w:p w:rsidR="008A22C3" w:rsidRDefault="008A22C3">
            <w:pPr>
              <w:pStyle w:val="Antrats"/>
              <w:tabs>
                <w:tab w:val="left" w:pos="5244"/>
              </w:tabs>
              <w:jc w:val="center"/>
            </w:pPr>
            <w:r>
              <w:object w:dxaOrig="821" w:dyaOrig="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39.35pt" o:ole="" fillcolor="window">
                  <v:imagedata r:id="rId8" o:title=""/>
                </v:shape>
                <o:OLEObject Type="Embed" ProgID="Word.Picture.8" ShapeID="_x0000_i1025" DrawAspect="Content" ObjectID="_1544526013" r:id="rId9"/>
              </w:object>
            </w:r>
          </w:p>
        </w:tc>
      </w:tr>
      <w:bookmarkStart w:id="3" w:name="r06"/>
      <w:bookmarkEnd w:id="1"/>
      <w:bookmarkEnd w:id="2"/>
      <w:tr w:rsidR="008A22C3">
        <w:trPr>
          <w:cantSplit/>
          <w:trHeight w:hRule="exact" w:val="670"/>
        </w:trPr>
        <w:tc>
          <w:tcPr>
            <w:tcW w:w="9639" w:type="dxa"/>
            <w:gridSpan w:val="2"/>
          </w:tcPr>
          <w:p w:rsidR="008A22C3" w:rsidRDefault="00515715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exitMacro w:val="AutoSavybes.MAIN"/>
                  <w:textInput>
                    <w:default w:val="KAUNO MIESTO SAVIVALDYBĖS ADMINISTRACIJOS DIREKTORIU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bookmarkStart w:id="5" w:name="r08"/>
      <w:tr w:rsidR="008A22C3">
        <w:trPr>
          <w:cantSplit/>
          <w:trHeight w:hRule="exact" w:val="320"/>
        </w:trPr>
        <w:tc>
          <w:tcPr>
            <w:tcW w:w="9639" w:type="dxa"/>
            <w:gridSpan w:val="2"/>
          </w:tcPr>
          <w:p w:rsidR="008A22C3" w:rsidRDefault="00EC3C7B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DOKUMENTO RŪŠIES PAVADINIMA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D20C62">
              <w:rPr>
                <w:b/>
                <w:caps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bookmarkStart w:id="6" w:name="r17"/>
      <w:tr w:rsidR="008A22C3">
        <w:trPr>
          <w:cantSplit/>
          <w:trHeight w:val="240"/>
        </w:trPr>
        <w:tc>
          <w:tcPr>
            <w:tcW w:w="9639" w:type="dxa"/>
            <w:gridSpan w:val="2"/>
          </w:tcPr>
          <w:p w:rsidR="008A22C3" w:rsidRPr="00EF40B3" w:rsidRDefault="00C07A12" w:rsidP="00EE55CB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EF40B3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</w:textInput>
                </w:ffData>
              </w:fldChar>
            </w:r>
            <w:r w:rsidRPr="00EF40B3">
              <w:rPr>
                <w:b/>
                <w:caps/>
              </w:rPr>
              <w:instrText xml:space="preserve"> FORMTEXT </w:instrText>
            </w:r>
            <w:r w:rsidRPr="00EF40B3">
              <w:rPr>
                <w:b/>
                <w:caps/>
              </w:rPr>
            </w:r>
            <w:r w:rsidRPr="00EF40B3">
              <w:rPr>
                <w:b/>
                <w:caps/>
              </w:rPr>
              <w:fldChar w:fldCharType="separate"/>
            </w:r>
            <w:r w:rsidR="005A49D2" w:rsidRPr="00D20C62">
              <w:rPr>
                <w:b/>
                <w:noProof/>
              </w:rPr>
              <w:t xml:space="preserve">DĖL </w:t>
            </w:r>
            <w:r w:rsidR="005A49D2">
              <w:rPr>
                <w:b/>
                <w:noProof/>
              </w:rPr>
              <w:t>VIEŠŲJŲ PASLAUGŲ TEIKIMO PROJEKT</w:t>
            </w:r>
            <w:r w:rsidR="00EE55CB">
              <w:rPr>
                <w:b/>
                <w:noProof/>
              </w:rPr>
              <w:t>O</w:t>
            </w:r>
            <w:r w:rsidR="005A49D2">
              <w:rPr>
                <w:b/>
                <w:noProof/>
              </w:rPr>
              <w:t xml:space="preserve"> FINANSAVIMO PARAIŠKOS IR</w:t>
            </w:r>
            <w:r w:rsidR="00A576FE">
              <w:rPr>
                <w:b/>
                <w:noProof/>
              </w:rPr>
              <w:t xml:space="preserve"> ADMINISTRACINĖS ATITIKTIES IR</w:t>
            </w:r>
            <w:r w:rsidR="00821E06">
              <w:rPr>
                <w:b/>
                <w:noProof/>
              </w:rPr>
              <w:t xml:space="preserve"> </w:t>
            </w:r>
            <w:r w:rsidR="00A576FE">
              <w:rPr>
                <w:b/>
                <w:noProof/>
              </w:rPr>
              <w:t>TINKAMUMO</w:t>
            </w:r>
            <w:r w:rsidR="005A49D2">
              <w:rPr>
                <w:b/>
                <w:noProof/>
              </w:rPr>
              <w:t xml:space="preserve"> VERTINIMO </w:t>
            </w:r>
            <w:r w:rsidR="00042EE5">
              <w:rPr>
                <w:b/>
                <w:noProof/>
              </w:rPr>
              <w:t>LAPO</w:t>
            </w:r>
            <w:r w:rsidR="005A49D2">
              <w:rPr>
                <w:b/>
                <w:noProof/>
              </w:rPr>
              <w:t xml:space="preserve"> FORMŲ PATVIRTINIMO</w:t>
            </w:r>
            <w:r w:rsidRPr="00EF40B3">
              <w:rPr>
                <w:b/>
                <w:caps/>
              </w:rPr>
              <w:fldChar w:fldCharType="end"/>
            </w:r>
            <w:bookmarkEnd w:id="6"/>
          </w:p>
        </w:tc>
      </w:tr>
      <w:bookmarkStart w:id="7" w:name="r09"/>
      <w:tr w:rsidR="008A22C3">
        <w:trPr>
          <w:cantSplit/>
          <w:trHeight w:hRule="exact" w:val="320"/>
        </w:trPr>
        <w:tc>
          <w:tcPr>
            <w:tcW w:w="9639" w:type="dxa"/>
            <w:gridSpan w:val="2"/>
          </w:tcPr>
          <w:p w:rsidR="008A22C3" w:rsidRDefault="00EC3C7B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01FB">
              <w:t>201</w:t>
            </w:r>
            <w:r w:rsidR="00A93301">
              <w:t>6</w:t>
            </w:r>
            <w:r w:rsidR="003F01FB">
              <w:t xml:space="preserve"> m</w:t>
            </w:r>
            <w:r w:rsidR="00B77041">
              <w:t xml:space="preserve">. </w:t>
            </w:r>
            <w:r w:rsidR="002A24A7">
              <w:t>gruodžio 29 d.</w:t>
            </w:r>
            <w:r>
              <w:fldChar w:fldCharType="end"/>
            </w:r>
            <w:bookmarkEnd w:id="7"/>
            <w:r w:rsidR="008A22C3">
              <w:t xml:space="preserve"> </w:t>
            </w:r>
            <w:r w:rsidR="008A22C3">
              <w:tab/>
              <w:t xml:space="preserve">Nr. </w:t>
            </w:r>
            <w:bookmarkStart w:id="8" w:name="r10"/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A24A7">
              <w:t>A-3754</w:t>
            </w:r>
            <w:r>
              <w:fldChar w:fldCharType="end"/>
            </w:r>
            <w:bookmarkEnd w:id="8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bookmarkStart w:id="9" w:name="r12"/>
      <w:tr w:rsidR="008A22C3">
        <w:trPr>
          <w:cantSplit/>
        </w:trPr>
        <w:tc>
          <w:tcPr>
            <w:tcW w:w="9639" w:type="dxa"/>
            <w:gridSpan w:val="2"/>
          </w:tcPr>
          <w:p w:rsidR="008A22C3" w:rsidRDefault="00515715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exitMacro w:val="AutoSavybes.MAIN"/>
                  <w:textInput>
                    <w:default w:val="Kaun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9"/>
          </w:p>
        </w:tc>
      </w:tr>
    </w:tbl>
    <w:p w:rsidR="008A22C3" w:rsidRDefault="008A22C3" w:rsidP="00E65068">
      <w:pPr>
        <w:spacing w:after="240"/>
      </w:pPr>
    </w:p>
    <w:p w:rsidR="008A22C3" w:rsidRDefault="008A22C3" w:rsidP="00E65068">
      <w:pPr>
        <w:spacing w:after="240"/>
        <w:sectPr w:rsidR="008A22C3" w:rsidSect="00735889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709" w:right="567" w:bottom="1134" w:left="1701" w:header="340" w:footer="340" w:gutter="0"/>
          <w:cols w:space="720"/>
          <w:titlePg/>
        </w:sectPr>
      </w:pPr>
    </w:p>
    <w:p w:rsidR="004750FA" w:rsidRDefault="004750FA" w:rsidP="00821E06">
      <w:pPr>
        <w:pStyle w:val="Pagrindinistekstas"/>
        <w:tabs>
          <w:tab w:val="left" w:pos="9214"/>
        </w:tabs>
        <w:ind w:firstLine="1276"/>
        <w:jc w:val="both"/>
        <w:rPr>
          <w:lang w:val="lt-LT"/>
        </w:rPr>
      </w:pPr>
      <w:bookmarkStart w:id="10" w:name="r18"/>
      <w:bookmarkStart w:id="11" w:name="_GoBack"/>
      <w:bookmarkEnd w:id="11"/>
      <w:r w:rsidRPr="004750FA">
        <w:lastRenderedPageBreak/>
        <w:t>Vadovaudamasis Lietuvos Respublikos vietos savivaldos įstatymo 29 straipsnio 8 dalies 2 punktu ir Viešųjų paslaugų teikimo projektų paraiškų atrankos ir finansavimo tvarkos apraš</w:t>
      </w:r>
      <w:r w:rsidR="00075DA4">
        <w:rPr>
          <w:lang w:val="lt-LT"/>
        </w:rPr>
        <w:t>o</w:t>
      </w:r>
      <w:r w:rsidRPr="004750FA">
        <w:t>, patvirtint</w:t>
      </w:r>
      <w:r w:rsidR="00075DA4">
        <w:rPr>
          <w:lang w:val="lt-LT"/>
        </w:rPr>
        <w:t>o</w:t>
      </w:r>
      <w:r w:rsidRPr="004750FA">
        <w:t xml:space="preserve"> Kauno miesto savivaldybės tarybos 2016 m. </w:t>
      </w:r>
      <w:r w:rsidR="00042EE5">
        <w:rPr>
          <w:lang w:val="lt-LT"/>
        </w:rPr>
        <w:t>lapkričio 8</w:t>
      </w:r>
      <w:r w:rsidR="00042EE5">
        <w:t xml:space="preserve"> d. sprendimu Nr. T-</w:t>
      </w:r>
      <w:r w:rsidR="00042EE5">
        <w:rPr>
          <w:lang w:val="lt-LT"/>
        </w:rPr>
        <w:t>543</w:t>
      </w:r>
      <w:r w:rsidR="000568C9">
        <w:t xml:space="preserve"> „Dėl </w:t>
      </w:r>
      <w:r w:rsidR="000568C9">
        <w:rPr>
          <w:lang w:val="lt-LT"/>
        </w:rPr>
        <w:t>V</w:t>
      </w:r>
      <w:proofErr w:type="spellStart"/>
      <w:r w:rsidRPr="004750FA">
        <w:t>iešųjų</w:t>
      </w:r>
      <w:proofErr w:type="spellEnd"/>
      <w:r w:rsidRPr="004750FA">
        <w:t xml:space="preserve"> paslaugų teikimo projektų paraiškų atrankos ir finansavimo tvarkos aprašo patvirtinimo</w:t>
      </w:r>
      <w:r w:rsidR="000568C9">
        <w:rPr>
          <w:lang w:val="lt-LT"/>
        </w:rPr>
        <w:t>“</w:t>
      </w:r>
      <w:r w:rsidRPr="004750FA">
        <w:t xml:space="preserve">, </w:t>
      </w:r>
      <w:r w:rsidR="00821E06">
        <w:rPr>
          <w:lang w:val="lt-LT"/>
        </w:rPr>
        <w:t>3</w:t>
      </w:r>
      <w:r w:rsidR="00042EE5">
        <w:t>.</w:t>
      </w:r>
      <w:r w:rsidR="00042EE5">
        <w:rPr>
          <w:lang w:val="lt-LT"/>
        </w:rPr>
        <w:t>6</w:t>
      </w:r>
      <w:r w:rsidR="00042EE5">
        <w:t xml:space="preserve"> papunkčiu ir </w:t>
      </w:r>
      <w:r w:rsidR="00042EE5">
        <w:rPr>
          <w:lang w:val="lt-LT"/>
        </w:rPr>
        <w:t>15</w:t>
      </w:r>
      <w:r w:rsidRPr="004750FA">
        <w:t xml:space="preserve"> punktu:</w:t>
      </w:r>
    </w:p>
    <w:p w:rsidR="004750FA" w:rsidRPr="004750FA" w:rsidRDefault="004750FA" w:rsidP="00821E06">
      <w:pPr>
        <w:pStyle w:val="Pagrindinistekstas"/>
        <w:tabs>
          <w:tab w:val="left" w:pos="9214"/>
        </w:tabs>
        <w:ind w:firstLine="1276"/>
        <w:jc w:val="both"/>
        <w:rPr>
          <w:lang w:val="lt-LT"/>
        </w:rPr>
      </w:pPr>
      <w:r w:rsidRPr="004750FA">
        <w:rPr>
          <w:lang w:val="lt-LT"/>
        </w:rPr>
        <w:t>1. T v i r t i n u  pridedamas:</w:t>
      </w:r>
    </w:p>
    <w:p w:rsidR="004750FA" w:rsidRPr="004750FA" w:rsidRDefault="004750FA" w:rsidP="00821E06">
      <w:pPr>
        <w:pStyle w:val="Pagrindinistekstas"/>
        <w:tabs>
          <w:tab w:val="left" w:pos="9214"/>
        </w:tabs>
        <w:ind w:firstLine="1276"/>
        <w:jc w:val="both"/>
        <w:rPr>
          <w:lang w:val="lt-LT"/>
        </w:rPr>
      </w:pPr>
      <w:r w:rsidRPr="004750FA">
        <w:rPr>
          <w:lang w:val="lt-LT"/>
        </w:rPr>
        <w:t>1.1. Viešųjų paslau</w:t>
      </w:r>
      <w:r w:rsidR="00EE55CB">
        <w:rPr>
          <w:lang w:val="lt-LT"/>
        </w:rPr>
        <w:t>gų teikimo projekto</w:t>
      </w:r>
      <w:r>
        <w:rPr>
          <w:lang w:val="lt-LT"/>
        </w:rPr>
        <w:t xml:space="preserve"> finansavimo </w:t>
      </w:r>
      <w:r w:rsidRPr="004750FA">
        <w:rPr>
          <w:lang w:val="lt-LT"/>
        </w:rPr>
        <w:t>paraiškos</w:t>
      </w:r>
      <w:r w:rsidR="00EE55CB">
        <w:rPr>
          <w:lang w:val="lt-LT"/>
        </w:rPr>
        <w:t xml:space="preserve"> </w:t>
      </w:r>
      <w:r w:rsidRPr="007907D1">
        <w:rPr>
          <w:lang w:val="lt-LT"/>
        </w:rPr>
        <w:t>formą</w:t>
      </w:r>
      <w:r w:rsidRPr="004750FA">
        <w:rPr>
          <w:lang w:val="lt-LT"/>
        </w:rPr>
        <w:t>;</w:t>
      </w:r>
    </w:p>
    <w:p w:rsidR="004750FA" w:rsidRDefault="00A576FE" w:rsidP="00821E06">
      <w:pPr>
        <w:pStyle w:val="Pagrindinistekstas"/>
        <w:tabs>
          <w:tab w:val="left" w:pos="9214"/>
        </w:tabs>
        <w:ind w:firstLine="1276"/>
        <w:jc w:val="both"/>
        <w:rPr>
          <w:lang w:val="lt-LT"/>
        </w:rPr>
      </w:pPr>
      <w:r>
        <w:rPr>
          <w:lang w:val="lt-LT"/>
        </w:rPr>
        <w:t>1.2.</w:t>
      </w:r>
      <w:r w:rsidR="00746DAB">
        <w:rPr>
          <w:lang w:val="lt-LT"/>
        </w:rPr>
        <w:t xml:space="preserve"> </w:t>
      </w:r>
      <w:r w:rsidR="004750FA" w:rsidRPr="004750FA">
        <w:rPr>
          <w:lang w:val="lt-LT"/>
        </w:rPr>
        <w:t>V</w:t>
      </w:r>
      <w:r w:rsidR="004F4E98">
        <w:rPr>
          <w:lang w:val="lt-LT"/>
        </w:rPr>
        <w:t>iešųjų paslaugų teikimo projekto</w:t>
      </w:r>
      <w:r w:rsidR="00042EE5">
        <w:rPr>
          <w:lang w:val="lt-LT"/>
        </w:rPr>
        <w:t xml:space="preserve"> administracinės atitikties ir tinkamumo</w:t>
      </w:r>
      <w:r w:rsidR="004750FA" w:rsidRPr="004750FA">
        <w:rPr>
          <w:lang w:val="lt-LT"/>
        </w:rPr>
        <w:t xml:space="preserve"> vertinimo </w:t>
      </w:r>
      <w:r w:rsidR="00042EE5">
        <w:rPr>
          <w:lang w:val="lt-LT"/>
        </w:rPr>
        <w:t>lapo</w:t>
      </w:r>
      <w:r w:rsidR="004750FA" w:rsidRPr="004750FA">
        <w:rPr>
          <w:lang w:val="lt-LT"/>
        </w:rPr>
        <w:t xml:space="preserve"> </w:t>
      </w:r>
      <w:r w:rsidR="004750FA" w:rsidRPr="007907D1">
        <w:rPr>
          <w:lang w:val="lt-LT"/>
        </w:rPr>
        <w:t>formą</w:t>
      </w:r>
      <w:r w:rsidR="004750FA" w:rsidRPr="004750FA">
        <w:rPr>
          <w:lang w:val="lt-LT"/>
        </w:rPr>
        <w:t>.</w:t>
      </w:r>
    </w:p>
    <w:p w:rsidR="008A22C3" w:rsidRDefault="00235647" w:rsidP="00821E06">
      <w:pPr>
        <w:pStyle w:val="Pagrindinistekstas"/>
        <w:sectPr w:rsidR="008A22C3">
          <w:headerReference w:type="default" r:id="rId13"/>
          <w:footerReference w:type="default" r:id="rId14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  <w:r>
        <w:rPr>
          <w:lang w:val="lt-LT"/>
        </w:rPr>
        <w:t>2</w:t>
      </w:r>
      <w:r w:rsidR="00675854">
        <w:rPr>
          <w:lang w:val="lt-LT"/>
        </w:rPr>
        <w:t xml:space="preserve">. </w:t>
      </w:r>
      <w:bookmarkEnd w:id="10"/>
      <w:r w:rsidR="00F95C48">
        <w:t xml:space="preserve">Šis </w:t>
      </w:r>
      <w:r w:rsidR="00F95C48">
        <w:rPr>
          <w:lang w:val="lt-LT"/>
        </w:rPr>
        <w:t>įsakymas</w:t>
      </w:r>
      <w:r w:rsidR="00A87970" w:rsidRPr="00A87970">
        <w:t xml:space="preserve"> gali būti apskųstas Lietuvos Respublikos civilinio proceso kodekso ar Lietuvos Respublikos administracinių bylų teisenos įstatymo nustatyta tvarka.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134"/>
        <w:gridCol w:w="3827"/>
      </w:tblGrid>
      <w:tr w:rsidR="004E48A9" w:rsidTr="0041063C">
        <w:trPr>
          <w:cantSplit/>
        </w:trPr>
        <w:tc>
          <w:tcPr>
            <w:tcW w:w="4387" w:type="dxa"/>
            <w:vAlign w:val="bottom"/>
          </w:tcPr>
          <w:bookmarkStart w:id="12" w:name="r20_1_1"/>
          <w:p w:rsidR="004E48A9" w:rsidRDefault="00515715">
            <w:pPr>
              <w:keepNext/>
              <w:spacing w:before="480"/>
            </w:pPr>
            <w:r>
              <w:lastRenderedPageBreak/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1134" w:type="dxa"/>
            <w:vAlign w:val="bottom"/>
          </w:tcPr>
          <w:p w:rsidR="004E48A9" w:rsidRDefault="004E48A9" w:rsidP="004116A3">
            <w:pPr>
              <w:keepNext/>
              <w:tabs>
                <w:tab w:val="left" w:pos="7777"/>
              </w:tabs>
              <w:spacing w:before="480"/>
              <w:jc w:val="right"/>
            </w:pPr>
          </w:p>
        </w:tc>
        <w:bookmarkStart w:id="13" w:name="r20_2_1"/>
        <w:tc>
          <w:tcPr>
            <w:tcW w:w="3827" w:type="dxa"/>
            <w:vAlign w:val="bottom"/>
          </w:tcPr>
          <w:p w:rsidR="004E48A9" w:rsidRDefault="00515715" w:rsidP="00D328B6">
            <w:pPr>
              <w:keepNext/>
              <w:tabs>
                <w:tab w:val="left" w:pos="7777"/>
              </w:tabs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328B6">
              <w:t>Gintaras</w:t>
            </w:r>
            <w:r>
              <w:fldChar w:fldCharType="end"/>
            </w:r>
            <w:bookmarkEnd w:id="13"/>
            <w:r w:rsidR="004E48A9">
              <w:t xml:space="preserve"> </w:t>
            </w:r>
            <w:bookmarkStart w:id="14" w:name="r20_3_1"/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328B6">
              <w:t>Petrauskas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B1" w:rsidRDefault="007C18B1">
      <w:r>
        <w:separator/>
      </w:r>
    </w:p>
  </w:endnote>
  <w:endnote w:type="continuationSeparator" w:id="0">
    <w:p w:rsidR="007C18B1" w:rsidRDefault="007C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CE15BB">
      <w:trPr>
        <w:trHeight w:hRule="exact" w:val="794"/>
      </w:trPr>
      <w:tc>
        <w:tcPr>
          <w:tcW w:w="5184" w:type="dxa"/>
        </w:tcPr>
        <w:p w:rsidR="00CE15BB" w:rsidRDefault="00CE15BB">
          <w:pPr>
            <w:pStyle w:val="Porat"/>
          </w:pPr>
        </w:p>
      </w:tc>
      <w:tc>
        <w:tcPr>
          <w:tcW w:w="2592" w:type="dxa"/>
        </w:tcPr>
        <w:p w:rsidR="00CE15BB" w:rsidRDefault="00CE15BB">
          <w:pPr>
            <w:pStyle w:val="Porat"/>
          </w:pPr>
        </w:p>
      </w:tc>
      <w:tc>
        <w:tcPr>
          <w:tcW w:w="2592" w:type="dxa"/>
        </w:tcPr>
        <w:p w:rsidR="00CE15BB" w:rsidRDefault="00CE15BB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CE15BB" w:rsidRDefault="00CE15B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BB" w:rsidRDefault="00CE15BB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CE15BB">
      <w:trPr>
        <w:trHeight w:hRule="exact" w:val="794"/>
      </w:trPr>
      <w:tc>
        <w:tcPr>
          <w:tcW w:w="5184" w:type="dxa"/>
        </w:tcPr>
        <w:p w:rsidR="00CE15BB" w:rsidRDefault="00CE15BB">
          <w:pPr>
            <w:pStyle w:val="Porat"/>
          </w:pPr>
        </w:p>
      </w:tc>
      <w:tc>
        <w:tcPr>
          <w:tcW w:w="2592" w:type="dxa"/>
        </w:tcPr>
        <w:p w:rsidR="00CE15BB" w:rsidRDefault="00CE15BB">
          <w:pPr>
            <w:pStyle w:val="Porat"/>
          </w:pPr>
        </w:p>
      </w:tc>
      <w:tc>
        <w:tcPr>
          <w:tcW w:w="2592" w:type="dxa"/>
        </w:tcPr>
        <w:p w:rsidR="00CE15BB" w:rsidRDefault="00CE15BB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CE15BB" w:rsidRDefault="00CE15BB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CE15BB">
      <w:trPr>
        <w:trHeight w:hRule="exact" w:val="794"/>
      </w:trPr>
      <w:tc>
        <w:tcPr>
          <w:tcW w:w="5184" w:type="dxa"/>
        </w:tcPr>
        <w:p w:rsidR="00CE15BB" w:rsidRDefault="00CE15BB">
          <w:pPr>
            <w:pStyle w:val="Porat"/>
          </w:pPr>
        </w:p>
      </w:tc>
      <w:tc>
        <w:tcPr>
          <w:tcW w:w="2592" w:type="dxa"/>
        </w:tcPr>
        <w:p w:rsidR="00CE15BB" w:rsidRDefault="00CE15BB">
          <w:pPr>
            <w:pStyle w:val="Porat"/>
          </w:pPr>
        </w:p>
      </w:tc>
      <w:tc>
        <w:tcPr>
          <w:tcW w:w="2592" w:type="dxa"/>
        </w:tcPr>
        <w:p w:rsidR="00CE15BB" w:rsidRDefault="00CE15BB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CE15BB" w:rsidRDefault="00CE15BB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B1" w:rsidRDefault="007C18B1">
      <w:pPr>
        <w:pStyle w:val="Porat"/>
        <w:spacing w:before="240"/>
      </w:pPr>
    </w:p>
  </w:footnote>
  <w:footnote w:type="continuationSeparator" w:id="0">
    <w:p w:rsidR="007C18B1" w:rsidRDefault="007C1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BB" w:rsidRDefault="00CE15BB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BB" w:rsidRDefault="00CE15B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324B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F5062A"/>
    <w:rsid w:val="0000291D"/>
    <w:rsid w:val="000169CB"/>
    <w:rsid w:val="00034A00"/>
    <w:rsid w:val="00042EE5"/>
    <w:rsid w:val="000568C9"/>
    <w:rsid w:val="00071A1A"/>
    <w:rsid w:val="00075DA4"/>
    <w:rsid w:val="0009640A"/>
    <w:rsid w:val="000A1611"/>
    <w:rsid w:val="000C6B04"/>
    <w:rsid w:val="000D6480"/>
    <w:rsid w:val="000E4C96"/>
    <w:rsid w:val="000E5CFC"/>
    <w:rsid w:val="000F78C9"/>
    <w:rsid w:val="00103E4D"/>
    <w:rsid w:val="00116F51"/>
    <w:rsid w:val="00132FCD"/>
    <w:rsid w:val="00151A9A"/>
    <w:rsid w:val="00153328"/>
    <w:rsid w:val="00154487"/>
    <w:rsid w:val="00161BBA"/>
    <w:rsid w:val="00166F74"/>
    <w:rsid w:val="0017168B"/>
    <w:rsid w:val="001B6D37"/>
    <w:rsid w:val="001B7EB7"/>
    <w:rsid w:val="001C44D8"/>
    <w:rsid w:val="001C7D75"/>
    <w:rsid w:val="001E4FE1"/>
    <w:rsid w:val="00203E54"/>
    <w:rsid w:val="002107BF"/>
    <w:rsid w:val="00235647"/>
    <w:rsid w:val="00243EDA"/>
    <w:rsid w:val="002632A9"/>
    <w:rsid w:val="00280B4C"/>
    <w:rsid w:val="002A24A7"/>
    <w:rsid w:val="002B0E4B"/>
    <w:rsid w:val="002C4F7A"/>
    <w:rsid w:val="002E6AE5"/>
    <w:rsid w:val="002F2510"/>
    <w:rsid w:val="00325E29"/>
    <w:rsid w:val="00336DC4"/>
    <w:rsid w:val="00340F3D"/>
    <w:rsid w:val="00354EAE"/>
    <w:rsid w:val="00363F96"/>
    <w:rsid w:val="00375CE7"/>
    <w:rsid w:val="00377FA2"/>
    <w:rsid w:val="003A58F1"/>
    <w:rsid w:val="003B3397"/>
    <w:rsid w:val="003C1C76"/>
    <w:rsid w:val="003C5423"/>
    <w:rsid w:val="003D148A"/>
    <w:rsid w:val="003F01FB"/>
    <w:rsid w:val="0041063C"/>
    <w:rsid w:val="004116A3"/>
    <w:rsid w:val="00420BAA"/>
    <w:rsid w:val="0042312C"/>
    <w:rsid w:val="0043073F"/>
    <w:rsid w:val="00455D8B"/>
    <w:rsid w:val="00471EB9"/>
    <w:rsid w:val="004750FA"/>
    <w:rsid w:val="0048315C"/>
    <w:rsid w:val="004934E4"/>
    <w:rsid w:val="004A18D5"/>
    <w:rsid w:val="004A21EB"/>
    <w:rsid w:val="004B1502"/>
    <w:rsid w:val="004B609F"/>
    <w:rsid w:val="004C36C2"/>
    <w:rsid w:val="004C4CCF"/>
    <w:rsid w:val="004D02A4"/>
    <w:rsid w:val="004E48A9"/>
    <w:rsid w:val="004F4E98"/>
    <w:rsid w:val="00515715"/>
    <w:rsid w:val="00520EAB"/>
    <w:rsid w:val="0055281B"/>
    <w:rsid w:val="0057197D"/>
    <w:rsid w:val="0057241E"/>
    <w:rsid w:val="005A49D2"/>
    <w:rsid w:val="005B7775"/>
    <w:rsid w:val="005C1AB4"/>
    <w:rsid w:val="005C37B2"/>
    <w:rsid w:val="005E0B5E"/>
    <w:rsid w:val="005E5DC1"/>
    <w:rsid w:val="00600B30"/>
    <w:rsid w:val="00647D77"/>
    <w:rsid w:val="00651338"/>
    <w:rsid w:val="006536E2"/>
    <w:rsid w:val="006564BE"/>
    <w:rsid w:val="00657293"/>
    <w:rsid w:val="0066039D"/>
    <w:rsid w:val="006635E8"/>
    <w:rsid w:val="0067039C"/>
    <w:rsid w:val="00671345"/>
    <w:rsid w:val="00672E3B"/>
    <w:rsid w:val="00675854"/>
    <w:rsid w:val="006802C2"/>
    <w:rsid w:val="006950DE"/>
    <w:rsid w:val="006B402B"/>
    <w:rsid w:val="006B7D55"/>
    <w:rsid w:val="006D791A"/>
    <w:rsid w:val="007131E0"/>
    <w:rsid w:val="00715FFF"/>
    <w:rsid w:val="00731E55"/>
    <w:rsid w:val="00733014"/>
    <w:rsid w:val="00735889"/>
    <w:rsid w:val="00737A7E"/>
    <w:rsid w:val="00746DAB"/>
    <w:rsid w:val="00757B06"/>
    <w:rsid w:val="00772742"/>
    <w:rsid w:val="007773EC"/>
    <w:rsid w:val="007907D1"/>
    <w:rsid w:val="007B23B1"/>
    <w:rsid w:val="007C18B1"/>
    <w:rsid w:val="007D4270"/>
    <w:rsid w:val="007E38AC"/>
    <w:rsid w:val="007E72EC"/>
    <w:rsid w:val="00821E06"/>
    <w:rsid w:val="008612FE"/>
    <w:rsid w:val="008971F3"/>
    <w:rsid w:val="008A14F6"/>
    <w:rsid w:val="008A22C3"/>
    <w:rsid w:val="008A4AC8"/>
    <w:rsid w:val="008E2490"/>
    <w:rsid w:val="008E648B"/>
    <w:rsid w:val="009367B5"/>
    <w:rsid w:val="00947AE6"/>
    <w:rsid w:val="00947FB2"/>
    <w:rsid w:val="009846F2"/>
    <w:rsid w:val="00987798"/>
    <w:rsid w:val="00987FF3"/>
    <w:rsid w:val="00994D9D"/>
    <w:rsid w:val="009B1B60"/>
    <w:rsid w:val="009B63BB"/>
    <w:rsid w:val="009C0D36"/>
    <w:rsid w:val="009C1FD2"/>
    <w:rsid w:val="009D04B9"/>
    <w:rsid w:val="009D5F6A"/>
    <w:rsid w:val="009E1B46"/>
    <w:rsid w:val="00A02ED0"/>
    <w:rsid w:val="00A15B24"/>
    <w:rsid w:val="00A21BCF"/>
    <w:rsid w:val="00A314F3"/>
    <w:rsid w:val="00A34403"/>
    <w:rsid w:val="00A53D7C"/>
    <w:rsid w:val="00A576FE"/>
    <w:rsid w:val="00A65F22"/>
    <w:rsid w:val="00A87970"/>
    <w:rsid w:val="00A93301"/>
    <w:rsid w:val="00AB6A55"/>
    <w:rsid w:val="00AB7959"/>
    <w:rsid w:val="00AB7FA8"/>
    <w:rsid w:val="00AE5F1A"/>
    <w:rsid w:val="00B24848"/>
    <w:rsid w:val="00B35EAB"/>
    <w:rsid w:val="00B363D1"/>
    <w:rsid w:val="00B434DB"/>
    <w:rsid w:val="00B44623"/>
    <w:rsid w:val="00B77041"/>
    <w:rsid w:val="00B96534"/>
    <w:rsid w:val="00BB59CB"/>
    <w:rsid w:val="00BC0C07"/>
    <w:rsid w:val="00BF1211"/>
    <w:rsid w:val="00C07A12"/>
    <w:rsid w:val="00C20D2D"/>
    <w:rsid w:val="00C324B1"/>
    <w:rsid w:val="00C5286B"/>
    <w:rsid w:val="00C545E8"/>
    <w:rsid w:val="00C725BB"/>
    <w:rsid w:val="00C776ED"/>
    <w:rsid w:val="00CD756D"/>
    <w:rsid w:val="00CE15BB"/>
    <w:rsid w:val="00CF2890"/>
    <w:rsid w:val="00D04383"/>
    <w:rsid w:val="00D04658"/>
    <w:rsid w:val="00D050BA"/>
    <w:rsid w:val="00D20C62"/>
    <w:rsid w:val="00D22C49"/>
    <w:rsid w:val="00D328B6"/>
    <w:rsid w:val="00D35DBC"/>
    <w:rsid w:val="00D4572E"/>
    <w:rsid w:val="00D52B3F"/>
    <w:rsid w:val="00D76EF1"/>
    <w:rsid w:val="00D837B0"/>
    <w:rsid w:val="00DA23FF"/>
    <w:rsid w:val="00DA688F"/>
    <w:rsid w:val="00DD061B"/>
    <w:rsid w:val="00DD3A69"/>
    <w:rsid w:val="00DF0964"/>
    <w:rsid w:val="00E07CAC"/>
    <w:rsid w:val="00E11965"/>
    <w:rsid w:val="00E65068"/>
    <w:rsid w:val="00E70B25"/>
    <w:rsid w:val="00E74EA9"/>
    <w:rsid w:val="00E75A9D"/>
    <w:rsid w:val="00E8503D"/>
    <w:rsid w:val="00E91743"/>
    <w:rsid w:val="00EA2F81"/>
    <w:rsid w:val="00EA6A60"/>
    <w:rsid w:val="00EB3F1A"/>
    <w:rsid w:val="00EC3C7B"/>
    <w:rsid w:val="00EE1D6A"/>
    <w:rsid w:val="00EE55CB"/>
    <w:rsid w:val="00EF3C6D"/>
    <w:rsid w:val="00EF40B3"/>
    <w:rsid w:val="00F07D88"/>
    <w:rsid w:val="00F23BBD"/>
    <w:rsid w:val="00F24E07"/>
    <w:rsid w:val="00F406E1"/>
    <w:rsid w:val="00F457B9"/>
    <w:rsid w:val="00F5062A"/>
    <w:rsid w:val="00F66CB3"/>
    <w:rsid w:val="00F77C49"/>
    <w:rsid w:val="00F910EE"/>
    <w:rsid w:val="00F94E94"/>
    <w:rsid w:val="00F95C48"/>
    <w:rsid w:val="00FB45F3"/>
    <w:rsid w:val="00FC790A"/>
    <w:rsid w:val="00FD3212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  <w:rPr>
      <w:lang w:val="x-none"/>
    </w:r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styleId="Hipersaitas">
    <w:name w:val="Hyperlink"/>
    <w:rsid w:val="00D20C62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rsid w:val="00EA2F81"/>
    <w:rPr>
      <w:sz w:val="24"/>
      <w:lang w:eastAsia="en-US" w:bidi="he-I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32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  <w:rPr>
      <w:lang w:val="x-none"/>
    </w:r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styleId="Hipersaitas">
    <w:name w:val="Hyperlink"/>
    <w:rsid w:val="00D20C62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rsid w:val="00EA2F81"/>
    <w:rPr>
      <w:sz w:val="24"/>
      <w:lang w:eastAsia="en-US" w:bidi="he-I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3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_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EFBF-E804-483D-B130-B4A93D79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1</TotalTime>
  <Pages>1</Pages>
  <Words>164</Words>
  <Characters>1099</Characters>
  <Application>Microsoft Office Word</Application>
  <DocSecurity>0</DocSecurity>
  <Lines>36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2016-12-29   ĮSAKYMAS   Nr. A-3754</vt:lpstr>
      <vt:lpstr>KAUNO MIESTO SAVIVALDYBĖS ADMINISTRACIJOS DIREKTORIUS   2013-11-27   ĮSAKYMAS   Nr. A-3152</vt:lpstr>
    </vt:vector>
  </TitlesOfParts>
  <Manager>Pareigų pavadinimas Vardas Pavardė</Manager>
  <Company>KAUNO MIESTO SAVIVALDYBĖ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2016-12-29   ĮSAKYMAS   Nr. A-3754</dc:title>
  <dc:subject>DĖL VIEŠŲJŲ PASLAUGŲ TEIKIMO PROJEKTO FINANSAVIMO PARAIŠKOS IR ADMINISTRACINĖS ATITIKTIES IR TINKAMUMO VERTINIMO LAPO FORMŲ PATVIRTINIMO</dc:subject>
  <dc:creator>Plėtros programų ir investicijų skyrius</dc:creator>
  <cp:lastModifiedBy>Dalia Staškuvienė</cp:lastModifiedBy>
  <cp:revision>2</cp:revision>
  <cp:lastPrinted>2016-02-15T08:03:00Z</cp:lastPrinted>
  <dcterms:created xsi:type="dcterms:W3CDTF">2016-12-29T12:14:00Z</dcterms:created>
  <dcterms:modified xsi:type="dcterms:W3CDTF">2016-12-29T12:14:00Z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