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B3A" w:rsidRDefault="00EA6B3A" w:rsidP="00EA6B3A">
      <w:pPr>
        <w:tabs>
          <w:tab w:val="left" w:pos="9923"/>
        </w:tabs>
        <w:suppressAutoHyphens/>
        <w:ind w:firstLine="5529"/>
        <w:textAlignment w:val="center"/>
        <w:rPr>
          <w:szCs w:val="24"/>
        </w:rPr>
      </w:pPr>
      <w:r>
        <w:rPr>
          <w:szCs w:val="24"/>
        </w:rPr>
        <w:t>Kauno miesto savivaldybės</w:t>
      </w:r>
    </w:p>
    <w:p w:rsidR="00EA6B3A" w:rsidRDefault="00EA6B3A" w:rsidP="00EA6B3A">
      <w:pPr>
        <w:tabs>
          <w:tab w:val="left" w:pos="1304"/>
          <w:tab w:val="left" w:pos="1457"/>
          <w:tab w:val="left" w:pos="1604"/>
          <w:tab w:val="left" w:pos="1757"/>
          <w:tab w:val="left" w:pos="9923"/>
        </w:tabs>
        <w:ind w:firstLine="5529"/>
        <w:jc w:val="both"/>
        <w:rPr>
          <w:szCs w:val="24"/>
        </w:rPr>
      </w:pPr>
      <w:proofErr w:type="spellStart"/>
      <w:r>
        <w:rPr>
          <w:szCs w:val="24"/>
        </w:rPr>
        <w:t>paveldotvarkos</w:t>
      </w:r>
      <w:proofErr w:type="spellEnd"/>
      <w:r>
        <w:rPr>
          <w:szCs w:val="24"/>
        </w:rPr>
        <w:t xml:space="preserve"> programos </w:t>
      </w:r>
    </w:p>
    <w:p w:rsidR="00EA6B3A" w:rsidRDefault="00EA6B3A" w:rsidP="00EA6B3A">
      <w:pPr>
        <w:tabs>
          <w:tab w:val="left" w:pos="1304"/>
          <w:tab w:val="left" w:pos="1457"/>
          <w:tab w:val="left" w:pos="1604"/>
          <w:tab w:val="left" w:pos="1757"/>
          <w:tab w:val="left" w:pos="9923"/>
        </w:tabs>
        <w:ind w:firstLine="5529"/>
        <w:jc w:val="both"/>
        <w:rPr>
          <w:szCs w:val="24"/>
        </w:rPr>
      </w:pPr>
      <w:r>
        <w:rPr>
          <w:szCs w:val="24"/>
        </w:rPr>
        <w:t>2 priedas</w:t>
      </w:r>
    </w:p>
    <w:p w:rsidR="00EA6B3A" w:rsidRDefault="00EA6B3A" w:rsidP="00EA6B3A">
      <w:pPr>
        <w:keepLines/>
        <w:tabs>
          <w:tab w:val="left" w:pos="9923"/>
        </w:tabs>
        <w:suppressAutoHyphens/>
        <w:jc w:val="center"/>
        <w:textAlignment w:val="center"/>
        <w:rPr>
          <w:b/>
          <w:szCs w:val="24"/>
        </w:rPr>
      </w:pPr>
    </w:p>
    <w:p w:rsidR="00EA6B3A" w:rsidRDefault="00EA6B3A" w:rsidP="00EA6B3A">
      <w:pPr>
        <w:keepLines/>
        <w:tabs>
          <w:tab w:val="left" w:pos="9923"/>
        </w:tabs>
        <w:suppressAutoHyphens/>
        <w:jc w:val="center"/>
        <w:textAlignment w:val="center"/>
        <w:rPr>
          <w:b/>
          <w:szCs w:val="24"/>
        </w:rPr>
      </w:pPr>
    </w:p>
    <w:p w:rsidR="00EA6B3A" w:rsidRDefault="00EA6B3A" w:rsidP="00EA6B3A">
      <w:pPr>
        <w:keepLines/>
        <w:tabs>
          <w:tab w:val="left" w:pos="9923"/>
        </w:tabs>
        <w:suppressAutoHyphens/>
        <w:jc w:val="center"/>
        <w:textAlignment w:val="center"/>
        <w:rPr>
          <w:b/>
          <w:bCs/>
          <w:caps/>
          <w:szCs w:val="24"/>
        </w:rPr>
      </w:pPr>
      <w:r>
        <w:rPr>
          <w:b/>
          <w:szCs w:val="24"/>
        </w:rPr>
        <w:t xml:space="preserve">(Prašymo finansuoti Savivaldybės nekilnojamosios kultūros vertybės tvarkybos darbus ir (ar) pritaikymą neįgaliųjų reikmėms ir (ar) dekoratyvinio apšvietimo įrengimą iš </w:t>
      </w:r>
      <w:r>
        <w:rPr>
          <w:b/>
          <w:bCs/>
          <w:szCs w:val="24"/>
        </w:rPr>
        <w:t>Kauno miesto savivaldybės biudžeto lėšų forma)</w:t>
      </w:r>
    </w:p>
    <w:p w:rsidR="00EA6B3A" w:rsidRDefault="00EA6B3A" w:rsidP="00EA6B3A">
      <w:pPr>
        <w:tabs>
          <w:tab w:val="left" w:pos="9923"/>
        </w:tabs>
        <w:suppressAutoHyphens/>
        <w:ind w:firstLine="312"/>
        <w:jc w:val="both"/>
        <w:textAlignment w:val="center"/>
        <w:rPr>
          <w:szCs w:val="24"/>
        </w:rPr>
      </w:pPr>
    </w:p>
    <w:p w:rsidR="00EA6B3A" w:rsidRDefault="00EA6B3A" w:rsidP="00EA6B3A">
      <w:pPr>
        <w:tabs>
          <w:tab w:val="left" w:pos="9923"/>
        </w:tabs>
        <w:suppressAutoHyphens/>
        <w:jc w:val="center"/>
        <w:textAlignment w:val="center"/>
        <w:rPr>
          <w:szCs w:val="24"/>
        </w:rPr>
      </w:pPr>
      <w:r>
        <w:rPr>
          <w:szCs w:val="24"/>
        </w:rPr>
        <w:t>___________________________________________________________________________</w:t>
      </w:r>
    </w:p>
    <w:p w:rsidR="00EA6B3A" w:rsidRDefault="00EA6B3A" w:rsidP="00EA6B3A">
      <w:pPr>
        <w:tabs>
          <w:tab w:val="left" w:pos="9923"/>
        </w:tabs>
        <w:suppressAutoHyphens/>
        <w:jc w:val="center"/>
        <w:textAlignment w:val="center"/>
        <w:rPr>
          <w:szCs w:val="24"/>
        </w:rPr>
      </w:pPr>
      <w:r>
        <w:rPr>
          <w:szCs w:val="24"/>
        </w:rPr>
        <w:t>(kultūros vertybės valdytojas (-ai)</w:t>
      </w:r>
    </w:p>
    <w:p w:rsidR="00EA6B3A" w:rsidRDefault="00EA6B3A" w:rsidP="00EA6B3A">
      <w:pPr>
        <w:tabs>
          <w:tab w:val="left" w:pos="9923"/>
        </w:tabs>
        <w:suppressAutoHyphens/>
        <w:jc w:val="center"/>
        <w:textAlignment w:val="center"/>
        <w:rPr>
          <w:b/>
          <w:bCs/>
          <w:szCs w:val="24"/>
        </w:rPr>
      </w:pPr>
      <w:r>
        <w:rPr>
          <w:b/>
          <w:bCs/>
          <w:szCs w:val="24"/>
        </w:rPr>
        <w:t>___________________________________________________________________________</w:t>
      </w:r>
    </w:p>
    <w:p w:rsidR="00EA6B3A" w:rsidRDefault="00EA6B3A" w:rsidP="00EA6B3A">
      <w:pPr>
        <w:tabs>
          <w:tab w:val="left" w:pos="9923"/>
        </w:tabs>
        <w:suppressAutoHyphens/>
        <w:jc w:val="center"/>
        <w:textAlignment w:val="center"/>
        <w:rPr>
          <w:szCs w:val="24"/>
        </w:rPr>
      </w:pPr>
      <w:r>
        <w:rPr>
          <w:szCs w:val="24"/>
        </w:rPr>
        <w:t>(asmens kodas (-ai) arba kodas (-ai) Juridinių asmenų registre, valdytojo (-ų) adresas (-ai), tel.)</w:t>
      </w:r>
    </w:p>
    <w:p w:rsidR="00EA6B3A" w:rsidRDefault="00EA6B3A" w:rsidP="00EA6B3A">
      <w:pPr>
        <w:tabs>
          <w:tab w:val="left" w:pos="9923"/>
        </w:tabs>
        <w:suppressAutoHyphens/>
        <w:jc w:val="both"/>
        <w:textAlignment w:val="center"/>
        <w:rPr>
          <w:szCs w:val="24"/>
        </w:rPr>
      </w:pPr>
    </w:p>
    <w:p w:rsidR="00EA6B3A" w:rsidRDefault="00EA6B3A" w:rsidP="00EA6B3A">
      <w:pPr>
        <w:tabs>
          <w:tab w:val="left" w:pos="9923"/>
        </w:tabs>
        <w:suppressAutoHyphens/>
        <w:jc w:val="both"/>
        <w:textAlignment w:val="center"/>
        <w:rPr>
          <w:szCs w:val="24"/>
        </w:rPr>
      </w:pPr>
      <w:r>
        <w:rPr>
          <w:szCs w:val="24"/>
        </w:rPr>
        <w:t>Kauno miesto savivaldybės administracijos Kultūros paveldo skyriui</w:t>
      </w:r>
    </w:p>
    <w:p w:rsidR="00EA6B3A" w:rsidRDefault="00EA6B3A" w:rsidP="00EA6B3A">
      <w:pPr>
        <w:tabs>
          <w:tab w:val="left" w:pos="9923"/>
        </w:tabs>
        <w:suppressAutoHyphens/>
        <w:jc w:val="center"/>
        <w:textAlignment w:val="center"/>
        <w:rPr>
          <w:szCs w:val="24"/>
        </w:rPr>
      </w:pPr>
    </w:p>
    <w:p w:rsidR="00EA6B3A" w:rsidRDefault="00EA6B3A" w:rsidP="00EA6B3A">
      <w:pPr>
        <w:keepLines/>
        <w:tabs>
          <w:tab w:val="left" w:pos="9923"/>
        </w:tabs>
        <w:suppressAutoHyphens/>
        <w:jc w:val="center"/>
        <w:textAlignment w:val="center"/>
        <w:rPr>
          <w:b/>
          <w:bCs/>
          <w:caps/>
          <w:szCs w:val="24"/>
        </w:rPr>
      </w:pPr>
      <w:r>
        <w:rPr>
          <w:b/>
          <w:bCs/>
          <w:caps/>
          <w:szCs w:val="24"/>
        </w:rPr>
        <w:t>PRAŠYMAS FINANSUOTI SAVIVALDYBĖS NEKILNOJAMOSIOS KULTŪROS VERTYBĖS tvarkybos darbUS IR (AR) PRITAIKYMĄ NEĮGALIŲJŲ REIKMĖMS Ir (Ar) dekoratyvinio apšvietimo įrengimą IŠ KAUNO MIESTO SAVIVALDYBĖS BIUDŽETO LĖŠŲ</w:t>
      </w:r>
    </w:p>
    <w:p w:rsidR="00EA6B3A" w:rsidRDefault="00EA6B3A" w:rsidP="00EA6B3A">
      <w:pPr>
        <w:tabs>
          <w:tab w:val="left" w:pos="9923"/>
        </w:tabs>
        <w:suppressAutoHyphens/>
        <w:jc w:val="center"/>
        <w:textAlignment w:val="center"/>
        <w:rPr>
          <w:szCs w:val="24"/>
        </w:rPr>
      </w:pPr>
      <w:r>
        <w:rPr>
          <w:szCs w:val="24"/>
        </w:rPr>
        <w:t>______________</w:t>
      </w:r>
    </w:p>
    <w:p w:rsidR="00EA6B3A" w:rsidRDefault="00EA6B3A" w:rsidP="00EA6B3A">
      <w:pPr>
        <w:tabs>
          <w:tab w:val="left" w:pos="9923"/>
        </w:tabs>
        <w:suppressAutoHyphens/>
        <w:jc w:val="center"/>
        <w:textAlignment w:val="center"/>
        <w:rPr>
          <w:szCs w:val="24"/>
        </w:rPr>
      </w:pPr>
      <w:r>
        <w:rPr>
          <w:szCs w:val="24"/>
        </w:rPr>
        <w:t>(data)</w:t>
      </w:r>
    </w:p>
    <w:p w:rsidR="00EA6B3A" w:rsidRDefault="00EA6B3A" w:rsidP="00EA6B3A">
      <w:pPr>
        <w:tabs>
          <w:tab w:val="left" w:pos="9923"/>
        </w:tabs>
        <w:suppressAutoHyphens/>
        <w:ind w:firstLine="312"/>
        <w:jc w:val="both"/>
        <w:textAlignment w:val="center"/>
        <w:rPr>
          <w:szCs w:val="24"/>
        </w:rPr>
      </w:pPr>
    </w:p>
    <w:p w:rsidR="00EA6B3A" w:rsidRDefault="00EA6B3A" w:rsidP="00EA6B3A">
      <w:pPr>
        <w:tabs>
          <w:tab w:val="left" w:pos="9923"/>
        </w:tabs>
        <w:suppressAutoHyphens/>
        <w:ind w:firstLine="312"/>
        <w:jc w:val="both"/>
        <w:textAlignment w:val="center"/>
        <w:rPr>
          <w:szCs w:val="24"/>
        </w:rPr>
      </w:pPr>
      <w:r>
        <w:rPr>
          <w:szCs w:val="24"/>
        </w:rPr>
        <w:t xml:space="preserve">Prašau finansuoti Savivaldybės nekilnojamosios kultūros vertybės tyrimų atlikimą, konservavimo, restauravimo, remonto, apsaugos techninių priemonių įrengimo ar neatidėliotinus saugojimo, avarijos grėsmės pašalinimo darbus ar šių darbų projektavimą, pritaikymą neįgaliųjų reikmėms, dekoratyvinio apšvietimo įrengimą iš Kauno miesto savivaldybės biudžeto </w:t>
      </w:r>
      <w:proofErr w:type="spellStart"/>
      <w:r>
        <w:rPr>
          <w:szCs w:val="24"/>
        </w:rPr>
        <w:t>Paveldotvarkos</w:t>
      </w:r>
      <w:proofErr w:type="spellEnd"/>
      <w:r>
        <w:rPr>
          <w:szCs w:val="24"/>
        </w:rPr>
        <w:t xml:space="preserve"> programai skirtų lėšų.</w:t>
      </w:r>
    </w:p>
    <w:p w:rsidR="00EA6B3A" w:rsidRDefault="00EA6B3A" w:rsidP="00EA6B3A">
      <w:pPr>
        <w:tabs>
          <w:tab w:val="left" w:pos="9923"/>
        </w:tabs>
        <w:suppressAutoHyphens/>
        <w:ind w:firstLine="312"/>
        <w:jc w:val="both"/>
        <w:textAlignment w:val="center"/>
        <w:rPr>
          <w:szCs w:val="24"/>
          <w:u w:val="thick"/>
        </w:rPr>
      </w:pPr>
      <w:r>
        <w:rPr>
          <w:szCs w:val="24"/>
        </w:rPr>
        <w:t>Pagrindinės žinios apie nekilnojamąją kultūros vertybę (-</w:t>
      </w:r>
      <w:proofErr w:type="spellStart"/>
      <w:r>
        <w:rPr>
          <w:szCs w:val="24"/>
        </w:rPr>
        <w:t>es</w:t>
      </w:r>
      <w:proofErr w:type="spellEnd"/>
      <w:r>
        <w:rPr>
          <w:szCs w:val="24"/>
        </w:rPr>
        <w:t>):</w:t>
      </w:r>
    </w:p>
    <w:p w:rsidR="00EA6B3A" w:rsidRDefault="00EA6B3A" w:rsidP="00EA6B3A">
      <w:pPr>
        <w:tabs>
          <w:tab w:val="left" w:pos="9923"/>
        </w:tabs>
        <w:suppressAutoHyphens/>
        <w:ind w:firstLine="312"/>
        <w:jc w:val="both"/>
        <w:textAlignment w:val="center"/>
        <w:rPr>
          <w:szCs w:val="24"/>
        </w:rPr>
      </w:pPr>
      <w:r>
        <w:rPr>
          <w:szCs w:val="24"/>
        </w:rPr>
        <w:t>1 Pavadinimas (-ai) ___________________________________________________________</w:t>
      </w:r>
    </w:p>
    <w:p w:rsidR="00EA6B3A" w:rsidRDefault="00EA6B3A" w:rsidP="00EA6B3A">
      <w:pPr>
        <w:tabs>
          <w:tab w:val="left" w:pos="9923"/>
        </w:tabs>
        <w:suppressAutoHyphens/>
        <w:ind w:firstLine="312"/>
        <w:jc w:val="both"/>
        <w:textAlignment w:val="center"/>
        <w:rPr>
          <w:szCs w:val="24"/>
        </w:rPr>
      </w:pPr>
      <w:r>
        <w:rPr>
          <w:szCs w:val="24"/>
        </w:rPr>
        <w:t>___________________________________________________________________________</w:t>
      </w:r>
    </w:p>
    <w:p w:rsidR="00EA6B3A" w:rsidRDefault="00EA6B3A" w:rsidP="00EA6B3A">
      <w:pPr>
        <w:tabs>
          <w:tab w:val="left" w:pos="9923"/>
        </w:tabs>
        <w:suppressAutoHyphens/>
        <w:ind w:firstLine="312"/>
        <w:jc w:val="both"/>
        <w:textAlignment w:val="center"/>
        <w:rPr>
          <w:szCs w:val="24"/>
        </w:rPr>
      </w:pPr>
    </w:p>
    <w:p w:rsidR="00EA6B3A" w:rsidRDefault="00EA6B3A" w:rsidP="00EA6B3A">
      <w:pPr>
        <w:tabs>
          <w:tab w:val="left" w:pos="9923"/>
        </w:tabs>
        <w:suppressAutoHyphens/>
        <w:ind w:firstLine="312"/>
        <w:jc w:val="both"/>
        <w:textAlignment w:val="center"/>
        <w:rPr>
          <w:szCs w:val="24"/>
        </w:rPr>
      </w:pPr>
      <w:r>
        <w:rPr>
          <w:szCs w:val="24"/>
        </w:rPr>
        <w:t>2. Adresas (-ai)______________________________________________________________</w:t>
      </w:r>
    </w:p>
    <w:p w:rsidR="00EA6B3A" w:rsidRDefault="00EA6B3A" w:rsidP="00EA6B3A">
      <w:pPr>
        <w:tabs>
          <w:tab w:val="left" w:pos="9923"/>
        </w:tabs>
        <w:suppressAutoHyphens/>
        <w:ind w:firstLine="312"/>
        <w:jc w:val="both"/>
        <w:textAlignment w:val="center"/>
        <w:rPr>
          <w:szCs w:val="24"/>
        </w:rPr>
      </w:pPr>
      <w:r>
        <w:rPr>
          <w:szCs w:val="24"/>
        </w:rPr>
        <w:t>___________________________________________________________________________</w:t>
      </w:r>
    </w:p>
    <w:p w:rsidR="00EA6B3A" w:rsidRDefault="00EA6B3A" w:rsidP="00EA6B3A">
      <w:pPr>
        <w:tabs>
          <w:tab w:val="left" w:pos="9923"/>
        </w:tabs>
        <w:suppressAutoHyphens/>
        <w:ind w:firstLine="312"/>
        <w:jc w:val="both"/>
        <w:textAlignment w:val="center"/>
        <w:rPr>
          <w:szCs w:val="24"/>
        </w:rPr>
      </w:pPr>
    </w:p>
    <w:p w:rsidR="00EA6B3A" w:rsidRDefault="00EA6B3A" w:rsidP="00EA6B3A">
      <w:pPr>
        <w:tabs>
          <w:tab w:val="left" w:pos="9923"/>
        </w:tabs>
        <w:suppressAutoHyphens/>
        <w:ind w:firstLine="312"/>
        <w:jc w:val="both"/>
        <w:textAlignment w:val="center"/>
        <w:rPr>
          <w:szCs w:val="24"/>
        </w:rPr>
      </w:pPr>
      <w:r>
        <w:rPr>
          <w:szCs w:val="24"/>
        </w:rPr>
        <w:t>3. Unikalus (-</w:t>
      </w:r>
      <w:proofErr w:type="spellStart"/>
      <w:r>
        <w:rPr>
          <w:szCs w:val="24"/>
        </w:rPr>
        <w:t>ūs</w:t>
      </w:r>
      <w:proofErr w:type="spellEnd"/>
      <w:r>
        <w:rPr>
          <w:szCs w:val="24"/>
        </w:rPr>
        <w:t>) žemės sklypo (-ų) Nr. ___________________________________________</w:t>
      </w:r>
    </w:p>
    <w:p w:rsidR="00EA6B3A" w:rsidRDefault="00EA6B3A" w:rsidP="00EA6B3A">
      <w:pPr>
        <w:tabs>
          <w:tab w:val="left" w:pos="9923"/>
        </w:tabs>
        <w:suppressAutoHyphens/>
        <w:ind w:firstLine="312"/>
        <w:jc w:val="both"/>
        <w:textAlignment w:val="center"/>
        <w:rPr>
          <w:szCs w:val="24"/>
        </w:rPr>
      </w:pPr>
      <w:r>
        <w:rPr>
          <w:szCs w:val="24"/>
        </w:rPr>
        <w:t>4. Unikalus (-</w:t>
      </w:r>
      <w:proofErr w:type="spellStart"/>
      <w:r>
        <w:rPr>
          <w:szCs w:val="24"/>
        </w:rPr>
        <w:t>ūs</w:t>
      </w:r>
      <w:proofErr w:type="spellEnd"/>
      <w:r>
        <w:rPr>
          <w:szCs w:val="24"/>
        </w:rPr>
        <w:t>) statinio (-</w:t>
      </w:r>
      <w:proofErr w:type="spellStart"/>
      <w:r>
        <w:rPr>
          <w:szCs w:val="24"/>
        </w:rPr>
        <w:t>ių</w:t>
      </w:r>
      <w:proofErr w:type="spellEnd"/>
      <w:r>
        <w:rPr>
          <w:szCs w:val="24"/>
        </w:rPr>
        <w:t>) Nr. _______________________________________________</w:t>
      </w:r>
    </w:p>
    <w:p w:rsidR="00EA6B3A" w:rsidRDefault="00EA6B3A" w:rsidP="00EA6B3A">
      <w:pPr>
        <w:tabs>
          <w:tab w:val="left" w:pos="9923"/>
        </w:tabs>
        <w:suppressAutoHyphens/>
        <w:ind w:left="312"/>
        <w:textAlignment w:val="center"/>
        <w:rPr>
          <w:szCs w:val="24"/>
        </w:rPr>
      </w:pPr>
      <w:r>
        <w:rPr>
          <w:szCs w:val="24"/>
        </w:rPr>
        <w:t>5. Unikalus (-</w:t>
      </w:r>
      <w:proofErr w:type="spellStart"/>
      <w:r>
        <w:rPr>
          <w:szCs w:val="24"/>
        </w:rPr>
        <w:t>ūs</w:t>
      </w:r>
      <w:proofErr w:type="spellEnd"/>
      <w:r>
        <w:rPr>
          <w:szCs w:val="24"/>
        </w:rPr>
        <w:t>) kultūros vertybių registro kodas (-ai) ____________________________________________________</w:t>
      </w:r>
    </w:p>
    <w:p w:rsidR="00EA6B3A" w:rsidRDefault="00EA6B3A" w:rsidP="00EA6B3A">
      <w:pPr>
        <w:tabs>
          <w:tab w:val="left" w:pos="9923"/>
        </w:tabs>
        <w:suppressAutoHyphens/>
        <w:ind w:left="312"/>
        <w:textAlignment w:val="center"/>
        <w:rPr>
          <w:szCs w:val="24"/>
        </w:rPr>
      </w:pPr>
      <w:r>
        <w:rPr>
          <w:szCs w:val="24"/>
        </w:rPr>
        <w:t xml:space="preserve">6. Tvarkybos, apsaugos techninių priemonių įrengimo ir neatidėliotini saugojimo darbai, pritaikymo neįgaliųjų reikmėms, dekoratyvinio apšvietimo įrengimo projektavimo ir įrengimo darbai, kuriuos prašoma finansuoti iš Kauno miesto savivaldybės biudžeto </w:t>
      </w:r>
      <w:proofErr w:type="spellStart"/>
      <w:r>
        <w:rPr>
          <w:szCs w:val="24"/>
        </w:rPr>
        <w:t>Paveldotvarkos</w:t>
      </w:r>
      <w:proofErr w:type="spellEnd"/>
      <w:r>
        <w:rPr>
          <w:szCs w:val="24"/>
        </w:rPr>
        <w:t xml:space="preserve"> programai skirtų lėšų: ___________________________________________________________________________</w:t>
      </w:r>
    </w:p>
    <w:p w:rsidR="00EA6B3A" w:rsidRDefault="00EA6B3A" w:rsidP="00EA6B3A">
      <w:pPr>
        <w:tabs>
          <w:tab w:val="left" w:pos="9923"/>
        </w:tabs>
        <w:suppressAutoHyphens/>
        <w:ind w:left="312"/>
        <w:textAlignment w:val="center"/>
        <w:rPr>
          <w:szCs w:val="24"/>
        </w:rPr>
      </w:pPr>
      <w:r>
        <w:rPr>
          <w:szCs w:val="24"/>
        </w:rPr>
        <w:t>___________________________________________________________________________</w:t>
      </w:r>
    </w:p>
    <w:p w:rsidR="00EA6B3A" w:rsidRDefault="00EA6B3A" w:rsidP="00EA6B3A">
      <w:pPr>
        <w:tabs>
          <w:tab w:val="left" w:pos="9923"/>
        </w:tabs>
        <w:ind w:left="284" w:firstLine="142"/>
        <w:rPr>
          <w:szCs w:val="24"/>
        </w:rPr>
      </w:pPr>
      <w:r>
        <w:rPr>
          <w:szCs w:val="24"/>
          <w:lang w:bidi="he-IL"/>
        </w:rPr>
        <w:t>PRIDEDAMA:______________________________________________________________________________________________________________________________________________________________________________________________________________________</w:t>
      </w:r>
      <w:r>
        <w:rPr>
          <w:szCs w:val="24"/>
        </w:rPr>
        <w:t>_______________________________________________________________________</w:t>
      </w:r>
    </w:p>
    <w:p w:rsidR="00EA6B3A" w:rsidRDefault="00EA6B3A" w:rsidP="00EA6B3A">
      <w:pPr>
        <w:tabs>
          <w:tab w:val="left" w:pos="3960"/>
          <w:tab w:val="center" w:pos="5760"/>
          <w:tab w:val="left" w:pos="9355"/>
          <w:tab w:val="left" w:pos="9923"/>
        </w:tabs>
        <w:ind w:firstLine="186"/>
        <w:rPr>
          <w:szCs w:val="24"/>
        </w:rPr>
      </w:pPr>
      <w:r>
        <w:rPr>
          <w:szCs w:val="24"/>
        </w:rPr>
        <w:t xml:space="preserve">(pareigų pavadinimas)           (parašas)                 (valdytojo ar įgalioto asmens vardas, pavardė)  </w:t>
      </w:r>
    </w:p>
    <w:p w:rsidR="00EA6B3A" w:rsidRDefault="00EA6B3A" w:rsidP="00EA6B3A">
      <w:pPr>
        <w:tabs>
          <w:tab w:val="left" w:pos="3960"/>
          <w:tab w:val="center" w:pos="5760"/>
          <w:tab w:val="left" w:pos="9355"/>
          <w:tab w:val="left" w:pos="9923"/>
        </w:tabs>
        <w:ind w:firstLine="186"/>
        <w:rPr>
          <w:szCs w:val="24"/>
          <w:u w:val="single"/>
        </w:rPr>
      </w:pPr>
    </w:p>
    <w:p w:rsidR="00EA6B3A" w:rsidRDefault="00EA6B3A" w:rsidP="00EA6B3A">
      <w:pPr>
        <w:tabs>
          <w:tab w:val="left" w:pos="9923"/>
        </w:tabs>
        <w:suppressAutoHyphens/>
        <w:jc w:val="center"/>
        <w:textAlignment w:val="center"/>
        <w:rPr>
          <w:szCs w:val="24"/>
        </w:rPr>
        <w:sectPr w:rsidR="00EA6B3A" w:rsidSect="00EA6B3A">
          <w:pgSz w:w="11906" w:h="16838"/>
          <w:pgMar w:top="1134" w:right="567" w:bottom="1134" w:left="1701" w:header="567" w:footer="567" w:gutter="0"/>
          <w:cols w:space="1296"/>
          <w:docGrid w:linePitch="360"/>
        </w:sectPr>
      </w:pPr>
      <w:r>
        <w:rPr>
          <w:szCs w:val="24"/>
        </w:rPr>
        <w:t>___________________________</w:t>
      </w:r>
    </w:p>
    <w:p w:rsidR="00EA6B3A" w:rsidRDefault="00EA6B3A" w:rsidP="00EA6B3A">
      <w:pPr>
        <w:tabs>
          <w:tab w:val="left" w:pos="1304"/>
          <w:tab w:val="left" w:pos="1457"/>
          <w:tab w:val="left" w:pos="1604"/>
          <w:tab w:val="left" w:pos="1757"/>
          <w:tab w:val="left" w:pos="9923"/>
        </w:tabs>
        <w:ind w:left="10080"/>
        <w:jc w:val="both"/>
        <w:rPr>
          <w:color w:val="000000"/>
          <w:szCs w:val="24"/>
        </w:rPr>
      </w:pPr>
      <w:bookmarkStart w:id="0" w:name="_GoBack"/>
      <w:bookmarkEnd w:id="0"/>
      <w:r>
        <w:rPr>
          <w:color w:val="000000"/>
          <w:szCs w:val="24"/>
        </w:rPr>
        <w:lastRenderedPageBreak/>
        <w:t xml:space="preserve">Kauno miesto savivaldybės </w:t>
      </w:r>
      <w:proofErr w:type="spellStart"/>
      <w:r>
        <w:rPr>
          <w:color w:val="000000"/>
          <w:szCs w:val="24"/>
        </w:rPr>
        <w:t>paveldotvarkos</w:t>
      </w:r>
      <w:proofErr w:type="spellEnd"/>
      <w:r>
        <w:rPr>
          <w:color w:val="000000"/>
          <w:szCs w:val="24"/>
        </w:rPr>
        <w:t xml:space="preserve"> </w:t>
      </w:r>
    </w:p>
    <w:p w:rsidR="00EA6B3A" w:rsidRDefault="00EA6B3A" w:rsidP="00EA6B3A">
      <w:pPr>
        <w:tabs>
          <w:tab w:val="left" w:pos="1304"/>
          <w:tab w:val="left" w:pos="1457"/>
          <w:tab w:val="left" w:pos="1604"/>
          <w:tab w:val="left" w:pos="1757"/>
          <w:tab w:val="left" w:pos="9923"/>
        </w:tabs>
        <w:ind w:left="10080"/>
        <w:jc w:val="both"/>
        <w:rPr>
          <w:color w:val="000000"/>
          <w:szCs w:val="24"/>
        </w:rPr>
      </w:pPr>
      <w:r>
        <w:rPr>
          <w:color w:val="000000"/>
          <w:szCs w:val="24"/>
        </w:rPr>
        <w:t xml:space="preserve">programos </w:t>
      </w:r>
    </w:p>
    <w:p w:rsidR="00EA6B3A" w:rsidRDefault="00EA6B3A" w:rsidP="00EA6B3A">
      <w:pPr>
        <w:tabs>
          <w:tab w:val="left" w:pos="1304"/>
          <w:tab w:val="left" w:pos="1457"/>
          <w:tab w:val="left" w:pos="1604"/>
          <w:tab w:val="left" w:pos="1757"/>
          <w:tab w:val="left" w:pos="9923"/>
        </w:tabs>
        <w:ind w:left="10080"/>
        <w:jc w:val="both"/>
        <w:rPr>
          <w:color w:val="000000"/>
          <w:szCs w:val="24"/>
        </w:rPr>
      </w:pPr>
      <w:r>
        <w:rPr>
          <w:color w:val="000000"/>
          <w:szCs w:val="24"/>
        </w:rPr>
        <w:t>3 priedas</w:t>
      </w:r>
    </w:p>
    <w:p w:rsidR="00EA6B3A" w:rsidRDefault="00EA6B3A" w:rsidP="00EA6B3A">
      <w:pPr>
        <w:tabs>
          <w:tab w:val="left" w:pos="1304"/>
          <w:tab w:val="left" w:pos="1457"/>
          <w:tab w:val="left" w:pos="1604"/>
          <w:tab w:val="left" w:pos="1757"/>
          <w:tab w:val="left" w:pos="9923"/>
        </w:tabs>
        <w:ind w:left="10080"/>
        <w:jc w:val="both"/>
        <w:rPr>
          <w:color w:val="000000"/>
          <w:szCs w:val="24"/>
        </w:rPr>
      </w:pPr>
    </w:p>
    <w:p w:rsidR="00EA6B3A" w:rsidRDefault="00EA6B3A" w:rsidP="00EA6B3A">
      <w:pPr>
        <w:tabs>
          <w:tab w:val="left" w:pos="1304"/>
          <w:tab w:val="left" w:pos="1457"/>
          <w:tab w:val="left" w:pos="1604"/>
          <w:tab w:val="left" w:pos="1757"/>
          <w:tab w:val="left" w:pos="9923"/>
        </w:tabs>
        <w:ind w:left="10080"/>
        <w:jc w:val="both"/>
        <w:rPr>
          <w:color w:val="000000"/>
          <w:szCs w:val="24"/>
        </w:rPr>
      </w:pPr>
    </w:p>
    <w:p w:rsidR="00EA6B3A" w:rsidRDefault="00EA6B3A" w:rsidP="00EA6B3A">
      <w:pPr>
        <w:keepNext/>
        <w:tabs>
          <w:tab w:val="left" w:pos="9923"/>
        </w:tabs>
        <w:ind w:left="1134" w:right="1134" w:firstLine="1418"/>
        <w:jc w:val="center"/>
        <w:outlineLvl w:val="4"/>
        <w:rPr>
          <w:b/>
          <w:bCs/>
          <w:iCs/>
          <w:caps/>
          <w:color w:val="000000"/>
          <w:szCs w:val="24"/>
        </w:rPr>
      </w:pPr>
      <w:r>
        <w:rPr>
          <w:b/>
          <w:bCs/>
          <w:iCs/>
          <w:color w:val="000000"/>
          <w:szCs w:val="24"/>
        </w:rPr>
        <w:t>(Savivaldybės nekilnojamosios kultūros vertybės tvarkybos, neatidėliotinų saugojimo darbų, pritaikymo neįgaliųjų reikmėms ir dekoratyvinio apšvietimo įrengimo duomenų aprašo forma)</w:t>
      </w:r>
    </w:p>
    <w:p w:rsidR="00EA6B3A" w:rsidRDefault="00EA6B3A" w:rsidP="00EA6B3A">
      <w:pPr>
        <w:tabs>
          <w:tab w:val="left" w:pos="9923"/>
        </w:tabs>
        <w:jc w:val="center"/>
        <w:rPr>
          <w:color w:val="000000"/>
          <w:szCs w:val="24"/>
        </w:rPr>
      </w:pPr>
      <w:r>
        <w:rPr>
          <w:color w:val="000000"/>
          <w:szCs w:val="24"/>
        </w:rPr>
        <w:t>__________________________________________________________________________</w:t>
      </w:r>
    </w:p>
    <w:p w:rsidR="00EA6B3A" w:rsidRDefault="00EA6B3A" w:rsidP="00EA6B3A">
      <w:pPr>
        <w:tabs>
          <w:tab w:val="left" w:pos="9923"/>
        </w:tabs>
        <w:jc w:val="center"/>
        <w:rPr>
          <w:color w:val="000000"/>
          <w:szCs w:val="24"/>
        </w:rPr>
      </w:pPr>
      <w:r>
        <w:rPr>
          <w:color w:val="000000"/>
          <w:szCs w:val="24"/>
        </w:rPr>
        <w:t>(kultūros vertybės valdytojas (-ai)</w:t>
      </w:r>
    </w:p>
    <w:p w:rsidR="00EA6B3A" w:rsidRDefault="00EA6B3A" w:rsidP="00EA6B3A">
      <w:pPr>
        <w:tabs>
          <w:tab w:val="left" w:pos="9923"/>
        </w:tabs>
        <w:jc w:val="center"/>
        <w:rPr>
          <w:color w:val="000000"/>
          <w:szCs w:val="24"/>
        </w:rPr>
      </w:pPr>
    </w:p>
    <w:p w:rsidR="00EA6B3A" w:rsidRDefault="00EA6B3A" w:rsidP="00EA6B3A">
      <w:pPr>
        <w:tabs>
          <w:tab w:val="left" w:pos="9923"/>
        </w:tabs>
        <w:jc w:val="center"/>
        <w:rPr>
          <w:szCs w:val="24"/>
        </w:rPr>
      </w:pPr>
    </w:p>
    <w:p w:rsidR="00EA6B3A" w:rsidRDefault="00EA6B3A" w:rsidP="00EA6B3A">
      <w:pPr>
        <w:tabs>
          <w:tab w:val="left" w:pos="9923"/>
        </w:tabs>
        <w:jc w:val="center"/>
        <w:rPr>
          <w:b/>
          <w:caps/>
          <w:szCs w:val="24"/>
        </w:rPr>
      </w:pPr>
      <w:r>
        <w:rPr>
          <w:b/>
          <w:caps/>
          <w:szCs w:val="24"/>
        </w:rPr>
        <w:t>Kultūros paveldo tvarkybos, neatidėliotinų saugojimo darbų, PRITAIKYMO NEĮGALIŲJŲ REIKMĖMS IR DEKORATYVINIO APŠVIETIMO ĮRENGIMO duomenų aprašAS</w:t>
      </w:r>
    </w:p>
    <w:p w:rsidR="00EA6B3A" w:rsidRDefault="00EA6B3A" w:rsidP="00EA6B3A">
      <w:pPr>
        <w:tabs>
          <w:tab w:val="left" w:pos="9923"/>
        </w:tabs>
        <w:jc w:val="center"/>
        <w:rPr>
          <w:b/>
          <w:caps/>
          <w:szCs w:val="24"/>
        </w:rPr>
      </w:pPr>
    </w:p>
    <w:tbl>
      <w:tblPr>
        <w:tblW w:w="5000" w:type="pct"/>
        <w:tblCellMar>
          <w:left w:w="30" w:type="dxa"/>
          <w:right w:w="30" w:type="dxa"/>
        </w:tblCellMar>
        <w:tblLook w:val="04A0" w:firstRow="1" w:lastRow="0" w:firstColumn="1" w:lastColumn="0" w:noHBand="0" w:noVBand="1"/>
      </w:tblPr>
      <w:tblGrid>
        <w:gridCol w:w="416"/>
        <w:gridCol w:w="2414"/>
        <w:gridCol w:w="2697"/>
        <w:gridCol w:w="3119"/>
        <w:gridCol w:w="1986"/>
        <w:gridCol w:w="1983"/>
        <w:gridCol w:w="1945"/>
      </w:tblGrid>
      <w:tr w:rsidR="00EA6B3A" w:rsidTr="004018BB">
        <w:trPr>
          <w:trHeight w:val="2073"/>
        </w:trPr>
        <w:tc>
          <w:tcPr>
            <w:tcW w:w="143" w:type="pct"/>
            <w:tcBorders>
              <w:top w:val="single" w:sz="4" w:space="0" w:color="auto"/>
              <w:left w:val="single" w:sz="4" w:space="0" w:color="auto"/>
              <w:bottom w:val="single" w:sz="4" w:space="0" w:color="auto"/>
              <w:right w:val="nil"/>
            </w:tcBorders>
            <w:hideMark/>
          </w:tcPr>
          <w:p w:rsidR="00EA6B3A" w:rsidRDefault="00EA6B3A" w:rsidP="004018BB">
            <w:pPr>
              <w:tabs>
                <w:tab w:val="left" w:pos="9923"/>
              </w:tabs>
              <w:spacing w:line="276" w:lineRule="auto"/>
              <w:jc w:val="center"/>
              <w:rPr>
                <w:color w:val="000000"/>
                <w:szCs w:val="24"/>
              </w:rPr>
            </w:pPr>
            <w:r>
              <w:rPr>
                <w:color w:val="000000"/>
                <w:szCs w:val="24"/>
              </w:rPr>
              <w:t>Eil. Nr.</w:t>
            </w:r>
          </w:p>
        </w:tc>
        <w:tc>
          <w:tcPr>
            <w:tcW w:w="829" w:type="pct"/>
            <w:tcBorders>
              <w:top w:val="single" w:sz="4" w:space="0" w:color="auto"/>
              <w:left w:val="single" w:sz="4" w:space="0" w:color="auto"/>
              <w:bottom w:val="single" w:sz="4" w:space="0" w:color="auto"/>
              <w:right w:val="nil"/>
            </w:tcBorders>
            <w:hideMark/>
          </w:tcPr>
          <w:p w:rsidR="00EA6B3A" w:rsidRDefault="00EA6B3A" w:rsidP="004018BB">
            <w:pPr>
              <w:tabs>
                <w:tab w:val="left" w:pos="9923"/>
              </w:tabs>
              <w:spacing w:line="276" w:lineRule="auto"/>
              <w:jc w:val="center"/>
              <w:rPr>
                <w:color w:val="000000"/>
                <w:szCs w:val="24"/>
              </w:rPr>
            </w:pPr>
            <w:r>
              <w:rPr>
                <w:color w:val="000000"/>
                <w:szCs w:val="24"/>
              </w:rPr>
              <w:t>Kultūros vertybės pavadinimas ir adresas</w:t>
            </w:r>
          </w:p>
        </w:tc>
        <w:tc>
          <w:tcPr>
            <w:tcW w:w="926" w:type="pct"/>
            <w:tcBorders>
              <w:top w:val="single" w:sz="4" w:space="0" w:color="auto"/>
              <w:left w:val="single" w:sz="4" w:space="0" w:color="auto"/>
              <w:bottom w:val="single" w:sz="4" w:space="0" w:color="auto"/>
              <w:right w:val="single" w:sz="4" w:space="0" w:color="auto"/>
            </w:tcBorders>
          </w:tcPr>
          <w:p w:rsidR="00EA6B3A" w:rsidRDefault="00EA6B3A" w:rsidP="004018BB">
            <w:pPr>
              <w:tabs>
                <w:tab w:val="left" w:pos="9923"/>
              </w:tabs>
              <w:spacing w:line="276" w:lineRule="auto"/>
              <w:jc w:val="center"/>
              <w:rPr>
                <w:szCs w:val="24"/>
              </w:rPr>
            </w:pPr>
            <w:r>
              <w:rPr>
                <w:color w:val="000000"/>
                <w:szCs w:val="24"/>
              </w:rPr>
              <w:t xml:space="preserve">Kultūros vertybės </w:t>
            </w:r>
            <w:r>
              <w:rPr>
                <w:szCs w:val="24"/>
              </w:rPr>
              <w:t>valdytojas (-ai)</w:t>
            </w:r>
          </w:p>
          <w:p w:rsidR="00EA6B3A" w:rsidRDefault="00EA6B3A" w:rsidP="004018BB">
            <w:pPr>
              <w:tabs>
                <w:tab w:val="left" w:pos="9923"/>
              </w:tabs>
              <w:spacing w:line="276" w:lineRule="auto"/>
              <w:jc w:val="center"/>
              <w:rPr>
                <w:color w:val="000000"/>
                <w:szCs w:val="24"/>
              </w:rPr>
            </w:pPr>
          </w:p>
        </w:tc>
        <w:tc>
          <w:tcPr>
            <w:tcW w:w="1071" w:type="pct"/>
            <w:tcBorders>
              <w:top w:val="single" w:sz="4" w:space="0" w:color="auto"/>
              <w:left w:val="nil"/>
              <w:bottom w:val="single" w:sz="4" w:space="0" w:color="auto"/>
              <w:right w:val="single" w:sz="4" w:space="0" w:color="auto"/>
            </w:tcBorders>
            <w:hideMark/>
          </w:tcPr>
          <w:p w:rsidR="00EA6B3A" w:rsidRDefault="00EA6B3A" w:rsidP="004018BB">
            <w:pPr>
              <w:tabs>
                <w:tab w:val="left" w:pos="9923"/>
              </w:tabs>
              <w:spacing w:line="276" w:lineRule="auto"/>
              <w:jc w:val="center"/>
              <w:rPr>
                <w:szCs w:val="24"/>
              </w:rPr>
            </w:pPr>
            <w:r>
              <w:rPr>
                <w:szCs w:val="24"/>
              </w:rPr>
              <w:t>Tvarkybos,</w:t>
            </w:r>
          </w:p>
          <w:p w:rsidR="00EA6B3A" w:rsidRDefault="00EA6B3A" w:rsidP="004018BB">
            <w:pPr>
              <w:tabs>
                <w:tab w:val="left" w:pos="9923"/>
              </w:tabs>
              <w:spacing w:line="276" w:lineRule="auto"/>
              <w:jc w:val="center"/>
              <w:rPr>
                <w:color w:val="000000"/>
                <w:szCs w:val="24"/>
              </w:rPr>
            </w:pPr>
            <w:r>
              <w:rPr>
                <w:color w:val="000000"/>
                <w:szCs w:val="24"/>
              </w:rPr>
              <w:t>apsaugos techninių priemonių įrengimo, neatidėliotinų saugojimo darbų, pritaikymo neįgaliųjų reikmėms ar dekoratyvinio apšvietimo įrengimo, numatomų atlikti ________m., pavadinimas</w:t>
            </w:r>
          </w:p>
        </w:tc>
        <w:tc>
          <w:tcPr>
            <w:tcW w:w="682" w:type="pct"/>
            <w:tcBorders>
              <w:top w:val="single" w:sz="4" w:space="0" w:color="auto"/>
              <w:left w:val="single" w:sz="4" w:space="0" w:color="auto"/>
              <w:bottom w:val="single" w:sz="4" w:space="0" w:color="auto"/>
              <w:right w:val="single" w:sz="4" w:space="0" w:color="auto"/>
            </w:tcBorders>
            <w:hideMark/>
          </w:tcPr>
          <w:p w:rsidR="00EA6B3A" w:rsidRDefault="00EA6B3A" w:rsidP="004018BB">
            <w:pPr>
              <w:tabs>
                <w:tab w:val="left" w:pos="9923"/>
              </w:tabs>
              <w:spacing w:line="276" w:lineRule="auto"/>
              <w:jc w:val="center"/>
              <w:rPr>
                <w:color w:val="000000"/>
                <w:szCs w:val="24"/>
              </w:rPr>
            </w:pPr>
            <w:r>
              <w:rPr>
                <w:color w:val="000000"/>
                <w:szCs w:val="24"/>
              </w:rPr>
              <w:t xml:space="preserve">Darbų kaina              </w:t>
            </w:r>
            <w:r>
              <w:rPr>
                <w:b/>
                <w:szCs w:val="24"/>
              </w:rPr>
              <w:t xml:space="preserve">_____ </w:t>
            </w:r>
            <w:r>
              <w:rPr>
                <w:szCs w:val="24"/>
              </w:rPr>
              <w:t>m.</w:t>
            </w:r>
          </w:p>
        </w:tc>
        <w:tc>
          <w:tcPr>
            <w:tcW w:w="681" w:type="pct"/>
            <w:tcBorders>
              <w:top w:val="single" w:sz="4" w:space="0" w:color="auto"/>
              <w:left w:val="single" w:sz="4" w:space="0" w:color="auto"/>
              <w:bottom w:val="single" w:sz="4" w:space="0" w:color="auto"/>
              <w:right w:val="single" w:sz="4" w:space="0" w:color="auto"/>
            </w:tcBorders>
            <w:hideMark/>
          </w:tcPr>
          <w:p w:rsidR="00EA6B3A" w:rsidRDefault="00EA6B3A" w:rsidP="004018BB">
            <w:pPr>
              <w:tabs>
                <w:tab w:val="left" w:pos="9923"/>
              </w:tabs>
              <w:spacing w:line="276" w:lineRule="auto"/>
              <w:jc w:val="center"/>
              <w:rPr>
                <w:szCs w:val="24"/>
              </w:rPr>
            </w:pPr>
            <w:r>
              <w:rPr>
                <w:szCs w:val="24"/>
              </w:rPr>
              <w:t xml:space="preserve">Valdytojo ar kitų finansavimo šaltinių skiriamos lėšos </w:t>
            </w:r>
          </w:p>
          <w:p w:rsidR="00EA6B3A" w:rsidRDefault="00EA6B3A" w:rsidP="004018BB">
            <w:pPr>
              <w:tabs>
                <w:tab w:val="left" w:pos="9923"/>
              </w:tabs>
              <w:spacing w:line="276" w:lineRule="auto"/>
              <w:jc w:val="center"/>
              <w:rPr>
                <w:color w:val="000000"/>
                <w:szCs w:val="24"/>
              </w:rPr>
            </w:pPr>
            <w:proofErr w:type="spellStart"/>
            <w:r>
              <w:rPr>
                <w:color w:val="000000"/>
                <w:szCs w:val="24"/>
              </w:rPr>
              <w:t>Eur</w:t>
            </w:r>
            <w:proofErr w:type="spellEnd"/>
          </w:p>
        </w:tc>
        <w:tc>
          <w:tcPr>
            <w:tcW w:w="668" w:type="pct"/>
            <w:tcBorders>
              <w:top w:val="single" w:sz="4" w:space="0" w:color="auto"/>
              <w:left w:val="single" w:sz="4" w:space="0" w:color="auto"/>
              <w:bottom w:val="single" w:sz="4" w:space="0" w:color="auto"/>
              <w:right w:val="single" w:sz="4" w:space="0" w:color="auto"/>
            </w:tcBorders>
            <w:hideMark/>
          </w:tcPr>
          <w:p w:rsidR="00EA6B3A" w:rsidRDefault="00EA6B3A" w:rsidP="004018BB">
            <w:pPr>
              <w:keepNext/>
              <w:tabs>
                <w:tab w:val="left" w:pos="9923"/>
              </w:tabs>
              <w:spacing w:line="276" w:lineRule="auto"/>
              <w:jc w:val="center"/>
              <w:rPr>
                <w:szCs w:val="24"/>
              </w:rPr>
            </w:pPr>
            <w:r>
              <w:rPr>
                <w:szCs w:val="24"/>
              </w:rPr>
              <w:t>Reikalingos</w:t>
            </w:r>
          </w:p>
          <w:p w:rsidR="00EA6B3A" w:rsidRDefault="00EA6B3A" w:rsidP="004018BB">
            <w:pPr>
              <w:tabs>
                <w:tab w:val="left" w:pos="9923"/>
              </w:tabs>
              <w:spacing w:line="276" w:lineRule="auto"/>
              <w:jc w:val="center"/>
              <w:rPr>
                <w:color w:val="000000"/>
                <w:szCs w:val="24"/>
              </w:rPr>
            </w:pPr>
            <w:r>
              <w:rPr>
                <w:color w:val="000000"/>
                <w:szCs w:val="24"/>
              </w:rPr>
              <w:t xml:space="preserve">Savivaldybės biudžeto lėšos  (5 ir 6 punktų skirtumas), </w:t>
            </w:r>
          </w:p>
          <w:p w:rsidR="00EA6B3A" w:rsidRDefault="00EA6B3A" w:rsidP="004018BB">
            <w:pPr>
              <w:tabs>
                <w:tab w:val="left" w:pos="9923"/>
              </w:tabs>
              <w:spacing w:line="276" w:lineRule="auto"/>
              <w:jc w:val="center"/>
              <w:rPr>
                <w:color w:val="000000"/>
                <w:szCs w:val="24"/>
              </w:rPr>
            </w:pPr>
            <w:proofErr w:type="spellStart"/>
            <w:r>
              <w:rPr>
                <w:color w:val="000000"/>
                <w:szCs w:val="24"/>
              </w:rPr>
              <w:t>Eur</w:t>
            </w:r>
            <w:proofErr w:type="spellEnd"/>
          </w:p>
        </w:tc>
      </w:tr>
      <w:tr w:rsidR="00EA6B3A" w:rsidTr="004018BB">
        <w:trPr>
          <w:trHeight w:val="247"/>
        </w:trPr>
        <w:tc>
          <w:tcPr>
            <w:tcW w:w="143" w:type="pct"/>
            <w:tcBorders>
              <w:top w:val="single" w:sz="4" w:space="0" w:color="auto"/>
              <w:left w:val="single" w:sz="4" w:space="0" w:color="auto"/>
              <w:bottom w:val="single" w:sz="4" w:space="0" w:color="auto"/>
              <w:right w:val="single" w:sz="4" w:space="0" w:color="auto"/>
            </w:tcBorders>
            <w:hideMark/>
          </w:tcPr>
          <w:p w:rsidR="00EA6B3A" w:rsidRDefault="00EA6B3A" w:rsidP="004018BB">
            <w:pPr>
              <w:tabs>
                <w:tab w:val="left" w:pos="9923"/>
              </w:tabs>
              <w:spacing w:line="276" w:lineRule="auto"/>
              <w:jc w:val="center"/>
              <w:rPr>
                <w:color w:val="000000"/>
                <w:szCs w:val="24"/>
              </w:rPr>
            </w:pPr>
            <w:r>
              <w:rPr>
                <w:color w:val="000000"/>
                <w:szCs w:val="24"/>
              </w:rPr>
              <w:t>1</w:t>
            </w:r>
          </w:p>
        </w:tc>
        <w:tc>
          <w:tcPr>
            <w:tcW w:w="829" w:type="pct"/>
            <w:tcBorders>
              <w:top w:val="single" w:sz="4" w:space="0" w:color="auto"/>
              <w:left w:val="single" w:sz="4" w:space="0" w:color="auto"/>
              <w:bottom w:val="single" w:sz="4" w:space="0" w:color="auto"/>
              <w:right w:val="single" w:sz="4" w:space="0" w:color="auto"/>
            </w:tcBorders>
            <w:hideMark/>
          </w:tcPr>
          <w:p w:rsidR="00EA6B3A" w:rsidRDefault="00EA6B3A" w:rsidP="004018BB">
            <w:pPr>
              <w:tabs>
                <w:tab w:val="left" w:pos="9923"/>
              </w:tabs>
              <w:spacing w:line="276" w:lineRule="auto"/>
              <w:jc w:val="center"/>
              <w:rPr>
                <w:color w:val="000000"/>
                <w:szCs w:val="24"/>
              </w:rPr>
            </w:pPr>
            <w:r>
              <w:rPr>
                <w:color w:val="000000"/>
                <w:szCs w:val="24"/>
              </w:rPr>
              <w:t>2</w:t>
            </w:r>
          </w:p>
        </w:tc>
        <w:tc>
          <w:tcPr>
            <w:tcW w:w="926" w:type="pct"/>
            <w:tcBorders>
              <w:top w:val="single" w:sz="4" w:space="0" w:color="auto"/>
              <w:left w:val="single" w:sz="4" w:space="0" w:color="auto"/>
              <w:bottom w:val="single" w:sz="4" w:space="0" w:color="auto"/>
              <w:right w:val="single" w:sz="4" w:space="0" w:color="auto"/>
            </w:tcBorders>
            <w:hideMark/>
          </w:tcPr>
          <w:p w:rsidR="00EA6B3A" w:rsidRDefault="00EA6B3A" w:rsidP="004018BB">
            <w:pPr>
              <w:tabs>
                <w:tab w:val="left" w:pos="9923"/>
              </w:tabs>
              <w:spacing w:line="276" w:lineRule="auto"/>
              <w:jc w:val="center"/>
              <w:rPr>
                <w:color w:val="000000"/>
                <w:szCs w:val="24"/>
              </w:rPr>
            </w:pPr>
            <w:r>
              <w:rPr>
                <w:color w:val="000000"/>
                <w:szCs w:val="24"/>
              </w:rPr>
              <w:t>3</w:t>
            </w:r>
          </w:p>
        </w:tc>
        <w:tc>
          <w:tcPr>
            <w:tcW w:w="1071" w:type="pct"/>
            <w:tcBorders>
              <w:top w:val="single" w:sz="4" w:space="0" w:color="auto"/>
              <w:left w:val="single" w:sz="4" w:space="0" w:color="auto"/>
              <w:bottom w:val="single" w:sz="4" w:space="0" w:color="auto"/>
              <w:right w:val="single" w:sz="4" w:space="0" w:color="auto"/>
            </w:tcBorders>
            <w:hideMark/>
          </w:tcPr>
          <w:p w:rsidR="00EA6B3A" w:rsidRDefault="00EA6B3A" w:rsidP="004018BB">
            <w:pPr>
              <w:tabs>
                <w:tab w:val="left" w:pos="9923"/>
              </w:tabs>
              <w:spacing w:line="276" w:lineRule="auto"/>
              <w:jc w:val="center"/>
              <w:rPr>
                <w:color w:val="000000"/>
                <w:szCs w:val="24"/>
              </w:rPr>
            </w:pPr>
            <w:r>
              <w:rPr>
                <w:color w:val="000000"/>
                <w:szCs w:val="24"/>
              </w:rPr>
              <w:t>4</w:t>
            </w:r>
          </w:p>
        </w:tc>
        <w:tc>
          <w:tcPr>
            <w:tcW w:w="682" w:type="pct"/>
            <w:tcBorders>
              <w:top w:val="single" w:sz="4" w:space="0" w:color="auto"/>
              <w:left w:val="single" w:sz="4" w:space="0" w:color="auto"/>
              <w:bottom w:val="single" w:sz="4" w:space="0" w:color="auto"/>
              <w:right w:val="single" w:sz="4" w:space="0" w:color="auto"/>
            </w:tcBorders>
            <w:hideMark/>
          </w:tcPr>
          <w:p w:rsidR="00EA6B3A" w:rsidRDefault="00EA6B3A" w:rsidP="004018BB">
            <w:pPr>
              <w:tabs>
                <w:tab w:val="left" w:pos="9923"/>
              </w:tabs>
              <w:spacing w:line="276" w:lineRule="auto"/>
              <w:jc w:val="center"/>
              <w:rPr>
                <w:color w:val="000000"/>
                <w:szCs w:val="24"/>
              </w:rPr>
            </w:pPr>
            <w:r>
              <w:rPr>
                <w:color w:val="000000"/>
                <w:szCs w:val="24"/>
              </w:rPr>
              <w:t>5</w:t>
            </w:r>
          </w:p>
        </w:tc>
        <w:tc>
          <w:tcPr>
            <w:tcW w:w="681" w:type="pct"/>
            <w:tcBorders>
              <w:top w:val="single" w:sz="4" w:space="0" w:color="auto"/>
              <w:left w:val="single" w:sz="4" w:space="0" w:color="auto"/>
              <w:bottom w:val="single" w:sz="4" w:space="0" w:color="auto"/>
              <w:right w:val="single" w:sz="4" w:space="0" w:color="auto"/>
            </w:tcBorders>
            <w:hideMark/>
          </w:tcPr>
          <w:p w:rsidR="00EA6B3A" w:rsidRDefault="00EA6B3A" w:rsidP="004018BB">
            <w:pPr>
              <w:tabs>
                <w:tab w:val="left" w:pos="9923"/>
              </w:tabs>
              <w:spacing w:line="276" w:lineRule="auto"/>
              <w:jc w:val="center"/>
              <w:rPr>
                <w:color w:val="000000"/>
                <w:szCs w:val="24"/>
              </w:rPr>
            </w:pPr>
            <w:r>
              <w:rPr>
                <w:color w:val="000000"/>
                <w:szCs w:val="24"/>
              </w:rPr>
              <w:t>6</w:t>
            </w:r>
          </w:p>
        </w:tc>
        <w:tc>
          <w:tcPr>
            <w:tcW w:w="668" w:type="pct"/>
            <w:tcBorders>
              <w:top w:val="single" w:sz="4" w:space="0" w:color="auto"/>
              <w:left w:val="single" w:sz="4" w:space="0" w:color="auto"/>
              <w:bottom w:val="single" w:sz="4" w:space="0" w:color="auto"/>
              <w:right w:val="single" w:sz="4" w:space="0" w:color="auto"/>
            </w:tcBorders>
            <w:hideMark/>
          </w:tcPr>
          <w:p w:rsidR="00EA6B3A" w:rsidRDefault="00EA6B3A" w:rsidP="004018BB">
            <w:pPr>
              <w:tabs>
                <w:tab w:val="left" w:pos="9923"/>
              </w:tabs>
              <w:spacing w:line="276" w:lineRule="auto"/>
              <w:jc w:val="center"/>
              <w:rPr>
                <w:color w:val="000000"/>
                <w:szCs w:val="24"/>
              </w:rPr>
            </w:pPr>
            <w:r>
              <w:rPr>
                <w:color w:val="000000"/>
                <w:szCs w:val="24"/>
              </w:rPr>
              <w:t>7</w:t>
            </w:r>
          </w:p>
        </w:tc>
      </w:tr>
      <w:tr w:rsidR="00EA6B3A" w:rsidTr="004018BB">
        <w:trPr>
          <w:trHeight w:val="461"/>
        </w:trPr>
        <w:tc>
          <w:tcPr>
            <w:tcW w:w="143" w:type="pct"/>
            <w:tcBorders>
              <w:top w:val="single" w:sz="4" w:space="0" w:color="auto"/>
              <w:left w:val="single" w:sz="4" w:space="0" w:color="auto"/>
              <w:bottom w:val="single" w:sz="4" w:space="0" w:color="auto"/>
              <w:right w:val="nil"/>
            </w:tcBorders>
          </w:tcPr>
          <w:p w:rsidR="00EA6B3A" w:rsidRDefault="00EA6B3A" w:rsidP="004018BB">
            <w:pPr>
              <w:tabs>
                <w:tab w:val="left" w:pos="9923"/>
              </w:tabs>
              <w:spacing w:line="276" w:lineRule="auto"/>
              <w:jc w:val="center"/>
              <w:rPr>
                <w:color w:val="000000"/>
                <w:szCs w:val="24"/>
              </w:rPr>
            </w:pPr>
          </w:p>
        </w:tc>
        <w:tc>
          <w:tcPr>
            <w:tcW w:w="829" w:type="pct"/>
            <w:tcBorders>
              <w:top w:val="single" w:sz="4" w:space="0" w:color="auto"/>
              <w:left w:val="single" w:sz="4" w:space="0" w:color="auto"/>
              <w:bottom w:val="single" w:sz="4" w:space="0" w:color="auto"/>
              <w:right w:val="nil"/>
            </w:tcBorders>
          </w:tcPr>
          <w:p w:rsidR="00EA6B3A" w:rsidRDefault="00EA6B3A" w:rsidP="004018BB">
            <w:pPr>
              <w:tabs>
                <w:tab w:val="left" w:pos="9923"/>
              </w:tabs>
              <w:spacing w:line="276" w:lineRule="auto"/>
              <w:jc w:val="center"/>
              <w:rPr>
                <w:color w:val="000000"/>
                <w:szCs w:val="24"/>
              </w:rPr>
            </w:pPr>
          </w:p>
        </w:tc>
        <w:tc>
          <w:tcPr>
            <w:tcW w:w="926" w:type="pct"/>
            <w:tcBorders>
              <w:top w:val="single" w:sz="4" w:space="0" w:color="auto"/>
              <w:left w:val="single" w:sz="4" w:space="0" w:color="auto"/>
              <w:bottom w:val="single" w:sz="4" w:space="0" w:color="auto"/>
              <w:right w:val="single" w:sz="4" w:space="0" w:color="auto"/>
            </w:tcBorders>
          </w:tcPr>
          <w:p w:rsidR="00EA6B3A" w:rsidRDefault="00EA6B3A" w:rsidP="004018BB">
            <w:pPr>
              <w:tabs>
                <w:tab w:val="left" w:pos="9923"/>
              </w:tabs>
              <w:spacing w:line="276" w:lineRule="auto"/>
              <w:jc w:val="center"/>
              <w:rPr>
                <w:color w:val="000000"/>
                <w:szCs w:val="24"/>
              </w:rPr>
            </w:pPr>
          </w:p>
        </w:tc>
        <w:tc>
          <w:tcPr>
            <w:tcW w:w="1071" w:type="pct"/>
            <w:tcBorders>
              <w:top w:val="single" w:sz="4" w:space="0" w:color="auto"/>
              <w:left w:val="nil"/>
              <w:bottom w:val="single" w:sz="4" w:space="0" w:color="auto"/>
              <w:right w:val="single" w:sz="4" w:space="0" w:color="auto"/>
            </w:tcBorders>
          </w:tcPr>
          <w:p w:rsidR="00EA6B3A" w:rsidRDefault="00EA6B3A" w:rsidP="004018BB">
            <w:pPr>
              <w:tabs>
                <w:tab w:val="left" w:pos="9923"/>
              </w:tabs>
              <w:spacing w:line="276" w:lineRule="auto"/>
              <w:jc w:val="center"/>
              <w:rPr>
                <w:color w:val="000000"/>
                <w:szCs w:val="24"/>
              </w:rPr>
            </w:pPr>
          </w:p>
        </w:tc>
        <w:tc>
          <w:tcPr>
            <w:tcW w:w="682" w:type="pct"/>
            <w:tcBorders>
              <w:top w:val="single" w:sz="4" w:space="0" w:color="auto"/>
              <w:left w:val="single" w:sz="4" w:space="0" w:color="auto"/>
              <w:bottom w:val="single" w:sz="4" w:space="0" w:color="auto"/>
              <w:right w:val="single" w:sz="4" w:space="0" w:color="auto"/>
            </w:tcBorders>
          </w:tcPr>
          <w:p w:rsidR="00EA6B3A" w:rsidRDefault="00EA6B3A" w:rsidP="004018BB">
            <w:pPr>
              <w:tabs>
                <w:tab w:val="left" w:pos="9923"/>
              </w:tabs>
              <w:spacing w:line="276" w:lineRule="auto"/>
              <w:jc w:val="center"/>
              <w:rPr>
                <w:color w:val="000000"/>
                <w:szCs w:val="24"/>
              </w:rPr>
            </w:pPr>
          </w:p>
        </w:tc>
        <w:tc>
          <w:tcPr>
            <w:tcW w:w="681" w:type="pct"/>
            <w:tcBorders>
              <w:top w:val="single" w:sz="4" w:space="0" w:color="auto"/>
              <w:left w:val="single" w:sz="4" w:space="0" w:color="auto"/>
              <w:bottom w:val="single" w:sz="4" w:space="0" w:color="auto"/>
              <w:right w:val="single" w:sz="4" w:space="0" w:color="auto"/>
            </w:tcBorders>
          </w:tcPr>
          <w:p w:rsidR="00EA6B3A" w:rsidRDefault="00EA6B3A" w:rsidP="004018BB">
            <w:pPr>
              <w:tabs>
                <w:tab w:val="left" w:pos="9923"/>
              </w:tabs>
              <w:spacing w:line="276" w:lineRule="auto"/>
              <w:jc w:val="center"/>
              <w:rPr>
                <w:color w:val="000000"/>
                <w:szCs w:val="24"/>
              </w:rPr>
            </w:pPr>
          </w:p>
        </w:tc>
        <w:tc>
          <w:tcPr>
            <w:tcW w:w="668" w:type="pct"/>
            <w:tcBorders>
              <w:top w:val="single" w:sz="4" w:space="0" w:color="auto"/>
              <w:left w:val="single" w:sz="4" w:space="0" w:color="auto"/>
              <w:bottom w:val="single" w:sz="4" w:space="0" w:color="auto"/>
              <w:right w:val="single" w:sz="4" w:space="0" w:color="auto"/>
            </w:tcBorders>
          </w:tcPr>
          <w:p w:rsidR="00EA6B3A" w:rsidRDefault="00EA6B3A" w:rsidP="004018BB">
            <w:pPr>
              <w:tabs>
                <w:tab w:val="left" w:pos="9923"/>
              </w:tabs>
              <w:spacing w:line="276" w:lineRule="auto"/>
              <w:jc w:val="center"/>
              <w:rPr>
                <w:b/>
                <w:color w:val="000000"/>
                <w:szCs w:val="24"/>
              </w:rPr>
            </w:pPr>
          </w:p>
        </w:tc>
      </w:tr>
      <w:tr w:rsidR="00EA6B3A" w:rsidTr="004018BB">
        <w:trPr>
          <w:trHeight w:val="259"/>
        </w:trPr>
        <w:tc>
          <w:tcPr>
            <w:tcW w:w="143" w:type="pct"/>
            <w:tcBorders>
              <w:top w:val="single" w:sz="4" w:space="0" w:color="auto"/>
              <w:left w:val="single" w:sz="4" w:space="0" w:color="auto"/>
              <w:bottom w:val="single" w:sz="4" w:space="0" w:color="auto"/>
              <w:right w:val="nil"/>
            </w:tcBorders>
          </w:tcPr>
          <w:p w:rsidR="00EA6B3A" w:rsidRDefault="00EA6B3A" w:rsidP="004018BB">
            <w:pPr>
              <w:tabs>
                <w:tab w:val="left" w:pos="9923"/>
              </w:tabs>
              <w:spacing w:line="276" w:lineRule="auto"/>
              <w:jc w:val="center"/>
              <w:rPr>
                <w:color w:val="000000"/>
                <w:szCs w:val="24"/>
              </w:rPr>
            </w:pPr>
          </w:p>
        </w:tc>
        <w:tc>
          <w:tcPr>
            <w:tcW w:w="829" w:type="pct"/>
            <w:tcBorders>
              <w:top w:val="single" w:sz="4" w:space="0" w:color="auto"/>
              <w:left w:val="single" w:sz="4" w:space="0" w:color="auto"/>
              <w:bottom w:val="single" w:sz="4" w:space="0" w:color="auto"/>
              <w:right w:val="single" w:sz="4" w:space="0" w:color="auto"/>
            </w:tcBorders>
          </w:tcPr>
          <w:p w:rsidR="00EA6B3A" w:rsidRDefault="00EA6B3A" w:rsidP="004018BB">
            <w:pPr>
              <w:tabs>
                <w:tab w:val="left" w:pos="9923"/>
              </w:tabs>
              <w:spacing w:line="276" w:lineRule="auto"/>
              <w:jc w:val="center"/>
              <w:rPr>
                <w:color w:val="000000"/>
                <w:szCs w:val="24"/>
              </w:rPr>
            </w:pPr>
          </w:p>
        </w:tc>
        <w:tc>
          <w:tcPr>
            <w:tcW w:w="926" w:type="pct"/>
            <w:tcBorders>
              <w:top w:val="single" w:sz="4" w:space="0" w:color="auto"/>
              <w:left w:val="nil"/>
              <w:bottom w:val="single" w:sz="4" w:space="0" w:color="auto"/>
              <w:right w:val="single" w:sz="4" w:space="0" w:color="auto"/>
            </w:tcBorders>
          </w:tcPr>
          <w:p w:rsidR="00EA6B3A" w:rsidRDefault="00EA6B3A" w:rsidP="004018BB">
            <w:pPr>
              <w:tabs>
                <w:tab w:val="left" w:pos="9923"/>
              </w:tabs>
              <w:spacing w:line="276" w:lineRule="auto"/>
              <w:jc w:val="center"/>
              <w:rPr>
                <w:b/>
                <w:color w:val="000000"/>
                <w:szCs w:val="24"/>
              </w:rPr>
            </w:pPr>
          </w:p>
        </w:tc>
        <w:tc>
          <w:tcPr>
            <w:tcW w:w="1071" w:type="pct"/>
            <w:tcBorders>
              <w:top w:val="single" w:sz="4" w:space="0" w:color="auto"/>
              <w:left w:val="single" w:sz="4" w:space="0" w:color="auto"/>
              <w:bottom w:val="single" w:sz="4" w:space="0" w:color="auto"/>
              <w:right w:val="single" w:sz="4" w:space="0" w:color="auto"/>
            </w:tcBorders>
          </w:tcPr>
          <w:p w:rsidR="00EA6B3A" w:rsidRDefault="00EA6B3A" w:rsidP="004018BB">
            <w:pPr>
              <w:tabs>
                <w:tab w:val="left" w:pos="9923"/>
              </w:tabs>
              <w:spacing w:line="276" w:lineRule="auto"/>
              <w:jc w:val="center"/>
              <w:rPr>
                <w:color w:val="000000"/>
                <w:szCs w:val="24"/>
              </w:rPr>
            </w:pPr>
          </w:p>
        </w:tc>
        <w:tc>
          <w:tcPr>
            <w:tcW w:w="682" w:type="pct"/>
            <w:tcBorders>
              <w:top w:val="single" w:sz="4" w:space="0" w:color="auto"/>
              <w:left w:val="single" w:sz="4" w:space="0" w:color="auto"/>
              <w:bottom w:val="single" w:sz="4" w:space="0" w:color="auto"/>
              <w:right w:val="single" w:sz="4" w:space="0" w:color="auto"/>
            </w:tcBorders>
          </w:tcPr>
          <w:p w:rsidR="00EA6B3A" w:rsidRDefault="00EA6B3A" w:rsidP="004018BB">
            <w:pPr>
              <w:tabs>
                <w:tab w:val="left" w:pos="9923"/>
              </w:tabs>
              <w:spacing w:line="276" w:lineRule="auto"/>
              <w:jc w:val="center"/>
              <w:rPr>
                <w:color w:val="000000"/>
                <w:szCs w:val="24"/>
              </w:rPr>
            </w:pPr>
          </w:p>
        </w:tc>
        <w:tc>
          <w:tcPr>
            <w:tcW w:w="681" w:type="pct"/>
            <w:tcBorders>
              <w:top w:val="single" w:sz="4" w:space="0" w:color="auto"/>
              <w:left w:val="single" w:sz="4" w:space="0" w:color="auto"/>
              <w:bottom w:val="single" w:sz="4" w:space="0" w:color="auto"/>
              <w:right w:val="single" w:sz="4" w:space="0" w:color="auto"/>
            </w:tcBorders>
          </w:tcPr>
          <w:p w:rsidR="00EA6B3A" w:rsidRDefault="00EA6B3A" w:rsidP="004018BB">
            <w:pPr>
              <w:tabs>
                <w:tab w:val="left" w:pos="9923"/>
              </w:tabs>
              <w:spacing w:line="276" w:lineRule="auto"/>
              <w:jc w:val="center"/>
              <w:rPr>
                <w:color w:val="000000"/>
                <w:szCs w:val="24"/>
              </w:rPr>
            </w:pPr>
          </w:p>
        </w:tc>
        <w:tc>
          <w:tcPr>
            <w:tcW w:w="668" w:type="pct"/>
            <w:tcBorders>
              <w:top w:val="single" w:sz="4" w:space="0" w:color="auto"/>
              <w:left w:val="single" w:sz="4" w:space="0" w:color="auto"/>
              <w:bottom w:val="single" w:sz="4" w:space="0" w:color="auto"/>
              <w:right w:val="single" w:sz="4" w:space="0" w:color="auto"/>
            </w:tcBorders>
          </w:tcPr>
          <w:p w:rsidR="00EA6B3A" w:rsidRDefault="00EA6B3A" w:rsidP="004018BB">
            <w:pPr>
              <w:tabs>
                <w:tab w:val="left" w:pos="9923"/>
              </w:tabs>
              <w:spacing w:line="276" w:lineRule="auto"/>
              <w:jc w:val="center"/>
              <w:rPr>
                <w:color w:val="000000"/>
                <w:szCs w:val="24"/>
              </w:rPr>
            </w:pPr>
          </w:p>
        </w:tc>
      </w:tr>
    </w:tbl>
    <w:p w:rsidR="00EA6B3A" w:rsidRDefault="00EA6B3A" w:rsidP="00EA6B3A">
      <w:pPr>
        <w:tabs>
          <w:tab w:val="left" w:pos="9923"/>
        </w:tabs>
        <w:rPr>
          <w:szCs w:val="24"/>
        </w:rPr>
      </w:pPr>
    </w:p>
    <w:p w:rsidR="00EA6B3A" w:rsidRDefault="00EA6B3A" w:rsidP="00EA6B3A">
      <w:pPr>
        <w:tabs>
          <w:tab w:val="left" w:pos="9923"/>
        </w:tabs>
        <w:rPr>
          <w:szCs w:val="24"/>
        </w:rPr>
      </w:pPr>
    </w:p>
    <w:p w:rsidR="00EA6B3A" w:rsidRDefault="00EA6B3A" w:rsidP="00EA6B3A">
      <w:pPr>
        <w:tabs>
          <w:tab w:val="left" w:pos="5245"/>
        </w:tabs>
        <w:ind w:right="-851"/>
        <w:rPr>
          <w:szCs w:val="24"/>
        </w:rPr>
      </w:pPr>
      <w:r>
        <w:rPr>
          <w:szCs w:val="24"/>
        </w:rPr>
        <w:t>__________________________</w:t>
      </w:r>
      <w:r>
        <w:rPr>
          <w:szCs w:val="24"/>
        </w:rPr>
        <w:tab/>
        <w:t xml:space="preserve">            ________________________</w:t>
      </w:r>
      <w:r>
        <w:rPr>
          <w:szCs w:val="24"/>
        </w:rPr>
        <w:tab/>
        <w:t xml:space="preserve">                              _________________________________</w:t>
      </w:r>
    </w:p>
    <w:p w:rsidR="00EA6B3A" w:rsidRDefault="00EA6B3A" w:rsidP="00EA6B3A">
      <w:pPr>
        <w:tabs>
          <w:tab w:val="left" w:pos="6946"/>
        </w:tabs>
        <w:ind w:firstLine="310"/>
        <w:rPr>
          <w:szCs w:val="24"/>
        </w:rPr>
      </w:pPr>
      <w:r>
        <w:rPr>
          <w:szCs w:val="24"/>
        </w:rPr>
        <w:t>(pareigų pavadinimas)</w:t>
      </w:r>
      <w:r>
        <w:rPr>
          <w:szCs w:val="24"/>
        </w:rPr>
        <w:tab/>
        <w:t>(parašas)</w:t>
      </w:r>
      <w:r>
        <w:rPr>
          <w:szCs w:val="24"/>
        </w:rPr>
        <w:tab/>
      </w:r>
      <w:r>
        <w:rPr>
          <w:szCs w:val="24"/>
        </w:rPr>
        <w:tab/>
        <w:t xml:space="preserve"> </w:t>
      </w:r>
      <w:r>
        <w:rPr>
          <w:szCs w:val="24"/>
        </w:rPr>
        <w:tab/>
        <w:t xml:space="preserve">      (vardas ir pavardė)</w:t>
      </w:r>
    </w:p>
    <w:p w:rsidR="00EA6B3A" w:rsidRDefault="00EA6B3A" w:rsidP="00EA6B3A">
      <w:pPr>
        <w:widowControl w:val="0"/>
        <w:rPr>
          <w:snapToGrid w:val="0"/>
        </w:rPr>
      </w:pPr>
    </w:p>
    <w:p w:rsidR="00EA6B3A" w:rsidRDefault="00EA6B3A" w:rsidP="00EA6B3A">
      <w:pPr>
        <w:tabs>
          <w:tab w:val="left" w:pos="9923"/>
        </w:tabs>
        <w:suppressAutoHyphens/>
        <w:jc w:val="center"/>
        <w:textAlignment w:val="center"/>
      </w:pPr>
    </w:p>
    <w:p w:rsidR="00EA6B3A" w:rsidRDefault="00EA6B3A"/>
    <w:sectPr w:rsidR="00EA6B3A" w:rsidSect="00EA6B3A">
      <w:pgSz w:w="16838" w:h="11906" w:orient="landscape"/>
      <w:pgMar w:top="1134"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A0002AEF" w:usb1="4000207B" w:usb2="00000000" w:usb3="00000000" w:csb0="000001FF" w:csb1="00000000"/>
  </w:font>
  <w:font w:name="Times New Roman">
    <w:panose1 w:val="02020603050405020304"/>
    <w:charset w:val="BA"/>
    <w:family w:val="roman"/>
    <w:pitch w:val="variable"/>
    <w:sig w:usb0="20002A87" w:usb1="80000000" w:usb2="00000008"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B3A"/>
    <w:rsid w:val="00A70B62"/>
    <w:rsid w:val="00EA6B3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BE9BB4"/>
  <w15:chartTrackingRefBased/>
  <w15:docId w15:val="{EACF8D5E-B846-4FFE-B141-4ACC190F8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EA6B3A"/>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2523</Words>
  <Characters>1439</Characters>
  <Application>Microsoft Office Word</Application>
  <DocSecurity>0</DocSecurity>
  <Lines>11</Lines>
  <Paragraphs>7</Paragraphs>
  <ScaleCrop>false</ScaleCrop>
  <Company>Kauno miesto savivaldybės administracija</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Justė Martišauskaitė</dc:creator>
  <cp:keywords/>
  <dc:description/>
  <cp:lastModifiedBy>Justė Martišauskaitė</cp:lastModifiedBy>
  <cp:revision>2</cp:revision>
  <dcterms:created xsi:type="dcterms:W3CDTF">2023-01-23T11:50:00Z</dcterms:created>
  <dcterms:modified xsi:type="dcterms:W3CDTF">2023-01-23T11:53:00Z</dcterms:modified>
</cp:coreProperties>
</file>