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</w:tblGrid>
      <w:tr w:rsidR="008A22C3" w:rsidTr="002F7319">
        <w:trPr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bookmarkEnd w:id="1"/>
            <w:r w:rsidR="001E6295" w:rsidRPr="001E6295">
              <w:rPr>
                <w:b/>
                <w:noProof/>
              </w:rPr>
              <w:t>Elektroninio dokumento nuorašas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bookmarkStart w:id="2" w:name="_MON_961316024"/>
      <w:bookmarkStart w:id="3" w:name="_MON_962001925"/>
      <w:bookmarkStart w:id="4" w:name="r04" w:colFirst="3" w:colLast="3"/>
      <w:bookmarkStart w:id="5" w:name="r01" w:colFirst="0" w:colLast="0"/>
      <w:bookmarkEnd w:id="2"/>
      <w:bookmarkEnd w:id="3"/>
      <w:bookmarkStart w:id="6" w:name="_MON_992097487"/>
      <w:bookmarkEnd w:id="6"/>
      <w:tr w:rsidR="008A22C3" w:rsidTr="002F7319">
        <w:trPr>
          <w:cantSplit/>
          <w:trHeight w:hRule="exact" w:val="794"/>
        </w:trPr>
        <w:tc>
          <w:tcPr>
            <w:tcW w:w="9631" w:type="dxa"/>
            <w:gridSpan w:val="2"/>
          </w:tcPr>
          <w:p w:rsidR="008A22C3" w:rsidRDefault="008A22C3">
            <w:pPr>
              <w:pStyle w:val="Antrats"/>
              <w:tabs>
                <w:tab w:val="left" w:pos="5244"/>
              </w:tabs>
              <w:jc w:val="center"/>
            </w:pPr>
            <w:r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5pt;height:37.5pt" o:ole="" fillcolor="window">
                  <v:imagedata r:id="rId6" o:title=""/>
                </v:shape>
                <o:OLEObject Type="Embed" ProgID="Word.Picture.8" ShapeID="_x0000_i1025" DrawAspect="Content" ObjectID="_1608966074" r:id="rId7"/>
              </w:object>
            </w:r>
          </w:p>
        </w:tc>
      </w:tr>
    </w:tbl>
    <w:p w:rsidR="008A22C3" w:rsidRPr="008A22C3" w:rsidRDefault="008A22C3" w:rsidP="008A22C3">
      <w:pPr>
        <w:rPr>
          <w:vanish/>
        </w:rPr>
      </w:pPr>
      <w:bookmarkStart w:id="7" w:name="r28_" w:colFirst="2" w:colLast="2"/>
      <w:bookmarkEnd w:id="4"/>
      <w:bookmarkEnd w:id="5"/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1"/>
        <w:gridCol w:w="2654"/>
        <w:gridCol w:w="4394"/>
      </w:tblGrid>
      <w:tr w:rsidR="008A22C3">
        <w:trPr>
          <w:cantSplit/>
          <w:trHeight w:hRule="exact" w:val="794"/>
        </w:trPr>
        <w:tc>
          <w:tcPr>
            <w:tcW w:w="2591" w:type="dxa"/>
          </w:tcPr>
          <w:p w:rsidR="008A22C3" w:rsidRDefault="008A22C3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rPr>
                <w:sz w:val="16"/>
              </w:rPr>
            </w:pPr>
          </w:p>
        </w:tc>
        <w:tc>
          <w:tcPr>
            <w:tcW w:w="2654" w:type="dxa"/>
          </w:tcPr>
          <w:p w:rsidR="008A22C3" w:rsidRDefault="008A22C3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rPr>
                <w:sz w:val="16"/>
              </w:rPr>
            </w:pPr>
          </w:p>
        </w:tc>
        <w:tc>
          <w:tcPr>
            <w:tcW w:w="4394" w:type="dxa"/>
          </w:tcPr>
          <w:p w:rsidR="008A22C3" w:rsidRDefault="008A22C3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spacing w:before="120"/>
              <w:jc w:val="center"/>
              <w:rPr>
                <w:sz w:val="16"/>
              </w:rPr>
            </w:pPr>
            <w:r>
              <w:rPr>
                <w:vanish/>
                <w:sz w:val="16"/>
              </w:rPr>
              <w:fldChar w:fldCharType="begin">
                <w:ffData>
                  <w:name w:val="r28"/>
                  <w:enabled/>
                  <w:calcOnExit w:val="0"/>
                  <w:helpText w:type="text" w:val="Kompiuterines informacijos laikmenos pavadinimas"/>
                  <w:statusText w:type="text" w:val="Kompiuterines informacijos laikmenos pavadinimas"/>
                  <w:textInput/>
                </w:ffData>
              </w:fldChar>
            </w:r>
            <w:bookmarkStart w:id="8" w:name="r28"/>
            <w:r>
              <w:rPr>
                <w:vanish/>
                <w:sz w:val="16"/>
              </w:rPr>
              <w:instrText xml:space="preserve"> FORMTEXT </w:instrText>
            </w:r>
            <w:r>
              <w:rPr>
                <w:vanish/>
                <w:sz w:val="16"/>
              </w:rPr>
            </w:r>
            <w:r>
              <w:rPr>
                <w:vanish/>
                <w:sz w:val="16"/>
              </w:rPr>
              <w:fldChar w:fldCharType="separate"/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vanish/>
                <w:sz w:val="16"/>
              </w:rPr>
              <w:fldChar w:fldCharType="end"/>
            </w:r>
            <w:bookmarkEnd w:id="8"/>
          </w:p>
          <w:p w:rsidR="008A22C3" w:rsidRDefault="008A22C3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spacing w:before="120"/>
              <w:jc w:val="center"/>
              <w:rPr>
                <w:sz w:val="16"/>
              </w:rPr>
            </w:pPr>
          </w:p>
        </w:tc>
      </w:tr>
      <w:bookmarkEnd w:id="7"/>
    </w:tbl>
    <w:p w:rsidR="008A22C3" w:rsidRPr="008A22C3" w:rsidRDefault="008A22C3" w:rsidP="008A22C3">
      <w:pPr>
        <w:rPr>
          <w:vanish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8A22C3">
        <w:trPr>
          <w:cantSplit/>
          <w:trHeight w:hRule="exact" w:val="670"/>
        </w:trPr>
        <w:tc>
          <w:tcPr>
            <w:tcW w:w="9639" w:type="dxa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9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10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10"/>
          </w:p>
        </w:tc>
      </w:tr>
      <w:tr w:rsidR="008A22C3">
        <w:trPr>
          <w:cantSplit/>
          <w:trHeight w:hRule="exact" w:val="320"/>
        </w:trPr>
        <w:tc>
          <w:tcPr>
            <w:tcW w:w="9639" w:type="dxa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11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11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>
        <w:trPr>
          <w:cantSplit/>
          <w:trHeight w:val="240"/>
        </w:trPr>
        <w:tc>
          <w:tcPr>
            <w:tcW w:w="9639" w:type="dxa"/>
          </w:tcPr>
          <w:p w:rsidR="008A22C3" w:rsidRDefault="00844EB4" w:rsidP="009B2D7D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12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9B2D7D" w:rsidRPr="00A42402">
              <w:rPr>
                <w:b/>
              </w:rPr>
              <w:t xml:space="preserve">DĖL KAUNO MIESTO SAVIVALDYBĖS TERITORIJOS BENDROJO PLANO KOREGAVIMO </w:t>
            </w:r>
            <w:r w:rsidR="009B2D7D">
              <w:rPr>
                <w:b/>
              </w:rPr>
              <w:t>ORGANIZAVIMO</w:t>
            </w:r>
            <w:r>
              <w:rPr>
                <w:b/>
              </w:rPr>
              <w:fldChar w:fldCharType="end"/>
            </w:r>
            <w:bookmarkEnd w:id="12"/>
          </w:p>
        </w:tc>
      </w:tr>
      <w:tr w:rsidR="008A22C3">
        <w:trPr>
          <w:cantSplit/>
          <w:trHeight w:hRule="exact" w:val="320"/>
        </w:trPr>
        <w:tc>
          <w:tcPr>
            <w:tcW w:w="9639" w:type="dxa"/>
          </w:tcPr>
          <w:p w:rsidR="008A22C3" w:rsidRDefault="008A22C3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................"/>
                  </w:textInput>
                </w:ffData>
              </w:fldChar>
            </w:r>
            <w:bookmarkStart w:id="13" w:name="r09"/>
            <w:r>
              <w:instrText xml:space="preserve"> FORMTEXT </w:instrText>
            </w:r>
            <w:r>
              <w:fldChar w:fldCharType="separate"/>
            </w:r>
            <w:r w:rsidR="001E6295">
              <w:t>2018 m. gruodžio 3 d.</w:t>
            </w:r>
            <w:r>
              <w:fldChar w:fldCharType="end"/>
            </w:r>
            <w:bookmarkEnd w:id="13"/>
            <w:r>
              <w:t xml:space="preserve"> </w:t>
            </w:r>
            <w:r>
              <w:tab/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"/>
                  </w:textInput>
                </w:ffData>
              </w:fldChar>
            </w:r>
            <w:bookmarkStart w:id="14" w:name="r10"/>
            <w:r>
              <w:instrText xml:space="preserve"> FORMTEXT </w:instrText>
            </w:r>
            <w:r>
              <w:fldChar w:fldCharType="separate"/>
            </w:r>
            <w:r w:rsidR="001E6295">
              <w:t>A-4065</w:t>
            </w:r>
            <w:r>
              <w:fldChar w:fldCharType="end"/>
            </w:r>
            <w:bookmarkEnd w:id="14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>
        <w:trPr>
          <w:cantSplit/>
        </w:trPr>
        <w:tc>
          <w:tcPr>
            <w:tcW w:w="9639" w:type="dxa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5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5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F47B27" w:rsidRPr="00524BEA" w:rsidRDefault="00F47B27" w:rsidP="00533774">
      <w:pPr>
        <w:pStyle w:val="Pagrindinistekstas"/>
        <w:spacing w:line="264" w:lineRule="auto"/>
        <w:ind w:firstLine="1134"/>
        <w:jc w:val="both"/>
        <w:rPr>
          <w:color w:val="0000FF"/>
        </w:rPr>
      </w:pPr>
      <w:bookmarkStart w:id="16" w:name="r18"/>
      <w:r w:rsidRPr="00524BEA">
        <w:rPr>
          <w:color w:val="0000FF"/>
        </w:rPr>
        <w:t>Pakeista 2019-01-09 įsakymu Nr. A-74</w:t>
      </w:r>
    </w:p>
    <w:p w:rsidR="008B07B6" w:rsidRDefault="008B07B6" w:rsidP="00533774">
      <w:pPr>
        <w:pStyle w:val="Pagrindinistekstas"/>
        <w:spacing w:line="264" w:lineRule="auto"/>
        <w:ind w:firstLine="1134"/>
        <w:jc w:val="both"/>
      </w:pPr>
      <w:r>
        <w:t xml:space="preserve">Vadovaudamasis Lietuvos Respublikos vietos savivaldos įstatymo 29 straipsnio 8 dalies 14 punktu, Lietuvos Respublikos teritorijų planavimo įstatymo 6 straipsnio 2 dalimi, </w:t>
      </w:r>
      <w:r w:rsidR="006B6418">
        <w:t>25 straipsnio 2</w:t>
      </w:r>
      <w:r w:rsidR="00FC5CF9">
        <w:t> </w:t>
      </w:r>
      <w:r w:rsidR="006B6418">
        <w:t xml:space="preserve"> dalimi, </w:t>
      </w:r>
      <w:r>
        <w:t>28 straipsnio 2 ir 5 dalimis, Kompleksinio teritorijų planavimo dokumentų rengimo taisyklių, patvirtintų Lietuvos Respublikos aplinkos ministro 2014 m. sau</w:t>
      </w:r>
      <w:r w:rsidR="00FF5A65">
        <w:t xml:space="preserve">sio 2 d. įsakymu </w:t>
      </w:r>
      <w:r w:rsidR="00FC5CF9">
        <w:br/>
      </w:r>
      <w:r w:rsidR="00FF5A65">
        <w:t xml:space="preserve">Nr. D1-8 „Dėl </w:t>
      </w:r>
      <w:r w:rsidR="00FF5A65" w:rsidRPr="00612360">
        <w:t>K</w:t>
      </w:r>
      <w:r w:rsidRPr="00612360">
        <w:t>ompleksinio teritorijų planavimo dokumentų rengimo taisyklių patvirtinimo“, 131, 136</w:t>
      </w:r>
      <w:r w:rsidR="00036835" w:rsidRPr="00612360">
        <w:t xml:space="preserve"> </w:t>
      </w:r>
      <w:r w:rsidR="0077599E" w:rsidRPr="00612360">
        <w:t>punktais</w:t>
      </w:r>
      <w:r w:rsidR="00620BEF">
        <w:t>, 139.3</w:t>
      </w:r>
      <w:r w:rsidR="0077599E" w:rsidRPr="00612360">
        <w:t xml:space="preserve"> papunkči</w:t>
      </w:r>
      <w:r w:rsidR="00774A24">
        <w:t>u</w:t>
      </w:r>
      <w:r w:rsidR="0077599E" w:rsidRPr="00612360">
        <w:t xml:space="preserve"> </w:t>
      </w:r>
      <w:r w:rsidRPr="00612360">
        <w:t>ir atsižvelgdamas į</w:t>
      </w:r>
      <w:r w:rsidR="00C046A6">
        <w:t xml:space="preserve"> Kauno miesto savivaldybės tarybos 2014 m. lapkričio 27 d. </w:t>
      </w:r>
      <w:r w:rsidR="000F24F7" w:rsidRPr="00612360">
        <w:t>sprendim</w:t>
      </w:r>
      <w:r w:rsidR="00C046A6">
        <w:t>o</w:t>
      </w:r>
      <w:r w:rsidR="000F24F7" w:rsidRPr="00612360">
        <w:t xml:space="preserve"> Nr. T-</w:t>
      </w:r>
      <w:r w:rsidR="00C046A6">
        <w:t>640</w:t>
      </w:r>
      <w:r w:rsidR="000F24F7" w:rsidRPr="00612360">
        <w:t xml:space="preserve"> „Dėl Kauno </w:t>
      </w:r>
      <w:r w:rsidR="00C046A6">
        <w:t>išorinės vaizdinės reklamos sklaidos specialiojo plano patvirtinimo</w:t>
      </w:r>
      <w:r w:rsidR="000F24F7" w:rsidRPr="00612360">
        <w:t>“</w:t>
      </w:r>
      <w:r w:rsidR="00C046A6">
        <w:t xml:space="preserve"> 3</w:t>
      </w:r>
      <w:r w:rsidR="001947C1">
        <w:t xml:space="preserve"> punkt</w:t>
      </w:r>
      <w:r w:rsidR="00774A24">
        <w:t>ą</w:t>
      </w:r>
      <w:r w:rsidR="000F24F7" w:rsidRPr="00612360">
        <w:t xml:space="preserve"> ir </w:t>
      </w:r>
      <w:r w:rsidR="00FF5A65" w:rsidRPr="00612360">
        <w:t xml:space="preserve">Kauno miesto savivaldybės tarybos </w:t>
      </w:r>
      <w:r w:rsidR="00C1530D" w:rsidRPr="00612360">
        <w:t>201</w:t>
      </w:r>
      <w:r w:rsidR="00C046A6">
        <w:t>7</w:t>
      </w:r>
      <w:r w:rsidR="00C1530D">
        <w:t xml:space="preserve"> m. </w:t>
      </w:r>
      <w:r w:rsidR="00C046A6">
        <w:t>gruodžio</w:t>
      </w:r>
      <w:r w:rsidR="00C1530D">
        <w:t xml:space="preserve"> </w:t>
      </w:r>
      <w:r w:rsidR="00C046A6">
        <w:t>19</w:t>
      </w:r>
      <w:r w:rsidR="00C1530D">
        <w:t xml:space="preserve"> d. sprendimą Nr.</w:t>
      </w:r>
      <w:r w:rsidR="00BA4C8B">
        <w:t> </w:t>
      </w:r>
      <w:r w:rsidR="00C1530D">
        <w:t xml:space="preserve"> </w:t>
      </w:r>
      <w:r w:rsidR="00B167FF" w:rsidRPr="00B167FF">
        <w:t>T-</w:t>
      </w:r>
      <w:r w:rsidR="00C046A6">
        <w:t>789</w:t>
      </w:r>
      <w:r w:rsidR="00B167FF">
        <w:t xml:space="preserve"> </w:t>
      </w:r>
      <w:r w:rsidR="007905AC">
        <w:t>„Dėl K</w:t>
      </w:r>
      <w:r w:rsidR="007905AC" w:rsidRPr="007905AC">
        <w:t xml:space="preserve">auno </w:t>
      </w:r>
      <w:r w:rsidR="00C046A6">
        <w:t>išorinės vaizdinės reklamos sklaidos specialiojo plano</w:t>
      </w:r>
      <w:r w:rsidR="007905AC">
        <w:t xml:space="preserve">“: </w:t>
      </w:r>
    </w:p>
    <w:p w:rsidR="00AC4D7B" w:rsidRDefault="008B07B6" w:rsidP="00533774">
      <w:pPr>
        <w:pStyle w:val="Pagrindinistekstas"/>
        <w:spacing w:line="264" w:lineRule="auto"/>
        <w:ind w:firstLine="1134"/>
        <w:jc w:val="both"/>
      </w:pPr>
      <w:r>
        <w:t>1. O r g a n i z u o j u  Kauno miesto savivaldybės teritorijos bendrojo plano, patvirtinto Kauno miesto savivaldybės tarybos 2014 m. balandžio 10 d. sprendimu Nr. T-209 „Dėl Kauno miesto savivaldybės teritorijos bendrojo plano patvirtinimo“ (toliau – Bendrasis planas), koregavimą</w:t>
      </w:r>
      <w:r w:rsidR="00AC4D7B">
        <w:t>.</w:t>
      </w:r>
    </w:p>
    <w:p w:rsidR="00954C73" w:rsidRPr="00F47B27" w:rsidRDefault="008B07B6" w:rsidP="00533774">
      <w:pPr>
        <w:pStyle w:val="Pagrindinistekstas"/>
        <w:spacing w:line="264" w:lineRule="auto"/>
        <w:ind w:firstLine="1134"/>
        <w:jc w:val="both"/>
        <w:rPr>
          <w:strike/>
          <w:color w:val="000000" w:themeColor="text1"/>
        </w:rPr>
      </w:pPr>
      <w:r w:rsidRPr="00F47B27">
        <w:rPr>
          <w:strike/>
        </w:rPr>
        <w:t xml:space="preserve">2. N u s t </w:t>
      </w:r>
      <w:r w:rsidRPr="00F47B27">
        <w:rPr>
          <w:strike/>
          <w:color w:val="000000" w:themeColor="text1"/>
        </w:rPr>
        <w:t>a t a u</w:t>
      </w:r>
      <w:r w:rsidR="009B2D7D" w:rsidRPr="00F47B27">
        <w:rPr>
          <w:strike/>
          <w:color w:val="000000" w:themeColor="text1"/>
        </w:rPr>
        <w:t xml:space="preserve">, kad Bendrojo plano koregavimo tikslas – </w:t>
      </w:r>
      <w:r w:rsidR="00EC795F" w:rsidRPr="00F47B27">
        <w:rPr>
          <w:strike/>
          <w:color w:val="000000" w:themeColor="text1"/>
        </w:rPr>
        <w:t>koreguoti išorinės vaizdinės reklamos sklaidos zonų tvarkymo principus ir su tuo susijusius specialiojo plano sprendinius, nustatytus</w:t>
      </w:r>
      <w:r w:rsidR="000F24F7" w:rsidRPr="00F47B27">
        <w:rPr>
          <w:strike/>
          <w:color w:val="000000" w:themeColor="text1"/>
        </w:rPr>
        <w:t xml:space="preserve"> Kauno </w:t>
      </w:r>
      <w:r w:rsidR="00C046A6" w:rsidRPr="00F47B27">
        <w:rPr>
          <w:strike/>
          <w:color w:val="000000" w:themeColor="text1"/>
        </w:rPr>
        <w:t>išorinės vaizdinės reklamos sklaidos special</w:t>
      </w:r>
      <w:r w:rsidR="00EC795F" w:rsidRPr="00F47B27">
        <w:rPr>
          <w:strike/>
          <w:color w:val="000000" w:themeColor="text1"/>
        </w:rPr>
        <w:t>iajame</w:t>
      </w:r>
      <w:r w:rsidR="00C046A6" w:rsidRPr="00F47B27">
        <w:rPr>
          <w:strike/>
          <w:color w:val="000000" w:themeColor="text1"/>
        </w:rPr>
        <w:t xml:space="preserve"> plan</w:t>
      </w:r>
      <w:r w:rsidR="00EC795F" w:rsidRPr="00F47B27">
        <w:rPr>
          <w:strike/>
          <w:color w:val="000000" w:themeColor="text1"/>
        </w:rPr>
        <w:t>e</w:t>
      </w:r>
      <w:r w:rsidR="00C046A6" w:rsidRPr="00F47B27">
        <w:rPr>
          <w:strike/>
          <w:color w:val="000000" w:themeColor="text1"/>
        </w:rPr>
        <w:t>, patvirtint</w:t>
      </w:r>
      <w:r w:rsidR="00EC795F" w:rsidRPr="00F47B27">
        <w:rPr>
          <w:strike/>
          <w:color w:val="000000" w:themeColor="text1"/>
        </w:rPr>
        <w:t>ame</w:t>
      </w:r>
      <w:r w:rsidR="00C046A6" w:rsidRPr="00F47B27">
        <w:rPr>
          <w:strike/>
          <w:color w:val="000000" w:themeColor="text1"/>
        </w:rPr>
        <w:t xml:space="preserve"> Kauno miesto savivaldybės tarybos 2014 m. lapkričio 27 d. sprendimu Nr. T-640 „Dėl Kauno išorinės vaizdinės reklamos sklaidos specialiojo plano patvirtinimo“.</w:t>
      </w:r>
    </w:p>
    <w:p w:rsidR="00F47B27" w:rsidRPr="00F47B27" w:rsidRDefault="00F47B27" w:rsidP="00533774">
      <w:pPr>
        <w:pStyle w:val="Pagrindinistekstas"/>
        <w:spacing w:line="264" w:lineRule="auto"/>
        <w:ind w:firstLine="1134"/>
        <w:jc w:val="both"/>
        <w:rPr>
          <w:color w:val="0000FF"/>
        </w:rPr>
      </w:pPr>
      <w:r w:rsidRPr="00F47B27">
        <w:rPr>
          <w:color w:val="0000FF"/>
        </w:rPr>
        <w:lastRenderedPageBreak/>
        <w:t xml:space="preserve">2. N u s t a t a u, kad Bendrojo plano koregavimo tikslas – koreguoti išorinės vaizdinės reklamos įrengimo ir sklaidos zonų tvarkymo principus ir su tuo susijusius specialiųjų planų sprendinius, nustatytus </w:t>
      </w:r>
      <w:r w:rsidRPr="00F47B27">
        <w:rPr>
          <w:noProof/>
          <w:color w:val="0000FF"/>
        </w:rPr>
        <w:t xml:space="preserve">Kauno miesto išorinės vaizdinės reklamos specialiajame plane, patvirtintame Kauno miesto savivaldybės tarybos </w:t>
      </w:r>
      <w:r w:rsidRPr="00F47B27">
        <w:rPr>
          <w:color w:val="0000FF"/>
        </w:rPr>
        <w:t>2006 m. gegužės 18 d. sprendimu Nr. T-206 „Dėl Kauno miesto išorinės vaizdinės reklamos specialiojo plano patvirtinimo“, ir Kauno išorinės vaizdinės reklamos sklaidos specialiajame plane, patvirtintame Kauno miesto savivaldybės tarybos 2014 m. lapkričio 27 d. sprendimu Nr. T-640 „Dėl Kauno išorinės vaizdinės reklamos sklaidos specialiojo plano patvirtinimo“.</w:t>
      </w:r>
    </w:p>
    <w:p w:rsidR="00C046A6" w:rsidRPr="00DA7F47" w:rsidRDefault="00954C73" w:rsidP="00533774">
      <w:pPr>
        <w:pStyle w:val="Pagrindinistekstas"/>
        <w:spacing w:line="264" w:lineRule="auto"/>
        <w:ind w:firstLine="1134"/>
        <w:jc w:val="both"/>
        <w:rPr>
          <w:color w:val="000000" w:themeColor="text1"/>
        </w:rPr>
      </w:pPr>
      <w:r w:rsidRPr="00DA7F47">
        <w:rPr>
          <w:color w:val="000000" w:themeColor="text1"/>
        </w:rPr>
        <w:t>3. T v i r t i n u  Kauno miesto savivaldybės teritorijos bendrojo plano koregavimo planavimo darbų programą (</w:t>
      </w:r>
      <w:r w:rsidRPr="00524BEA">
        <w:t>pridedama</w:t>
      </w:r>
      <w:r w:rsidRPr="00DA7F47">
        <w:rPr>
          <w:color w:val="000000" w:themeColor="text1"/>
        </w:rPr>
        <w:t>).</w:t>
      </w:r>
    </w:p>
    <w:p w:rsidR="008B07B6" w:rsidRDefault="00954C73" w:rsidP="00533774">
      <w:pPr>
        <w:pStyle w:val="Pagrindinistekstas"/>
        <w:spacing w:line="264" w:lineRule="auto"/>
        <w:ind w:firstLine="1134"/>
        <w:jc w:val="both"/>
      </w:pPr>
      <w:r>
        <w:t>4</w:t>
      </w:r>
      <w:r w:rsidR="008B07B6">
        <w:t>. Šis įsakymas gali būti skundžiamas Lietuvos Respublikos administracinių bylų teisenos įstatymo ar Lietuvos Respublikos civilinio proceso kodekso nustatyta tvarka.</w:t>
      </w:r>
    </w:p>
    <w:bookmarkEnd w:id="16"/>
    <w:p w:rsidR="008A22C3" w:rsidRDefault="008A22C3">
      <w:pPr>
        <w:ind w:firstLine="1298"/>
        <w:sectPr w:rsidR="008A22C3">
          <w:headerReference w:type="default" r:id="rId11"/>
          <w:footerReference w:type="default" r:id="rId12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79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411"/>
      </w:tblGrid>
      <w:tr w:rsidR="009B3CF1" w:rsidTr="00513A0C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9B3CF1" w:rsidP="003F222E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7" w:name="r20_1_1"/>
            <w:r>
              <w:instrText xml:space="preserve"> FORMTEXT </w:instrText>
            </w:r>
            <w:r>
              <w:fldChar w:fldCharType="separate"/>
            </w:r>
            <w:r w:rsidR="00B35599" w:rsidRPr="00B35599">
              <w:t xml:space="preserve">Administracijos direktorius </w:t>
            </w:r>
            <w:r>
              <w:fldChar w:fldCharType="end"/>
            </w:r>
            <w:bookmarkEnd w:id="17"/>
          </w:p>
        </w:tc>
        <w:tc>
          <w:tcPr>
            <w:tcW w:w="4411" w:type="dxa"/>
            <w:vAlign w:val="bottom"/>
          </w:tcPr>
          <w:p w:rsidR="009B3CF1" w:rsidRDefault="00CE3DCB" w:rsidP="00C046A6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8" w:name="r20_2_1"/>
            <w:r>
              <w:instrText xml:space="preserve"> FORMTEXT </w:instrText>
            </w:r>
            <w:r>
              <w:fldChar w:fldCharType="separate"/>
            </w:r>
            <w:r w:rsidR="00C046A6">
              <w:rPr>
                <w:noProof/>
              </w:rPr>
              <w:t>Vilius</w:t>
            </w:r>
            <w:r>
              <w:fldChar w:fldCharType="end"/>
            </w:r>
            <w:bookmarkEnd w:id="18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9" w:name="r20_3_1"/>
            <w:r>
              <w:instrText xml:space="preserve"> FORMTEXT </w:instrText>
            </w:r>
            <w:r>
              <w:fldChar w:fldCharType="separate"/>
            </w:r>
            <w:r w:rsidR="00C046A6">
              <w:rPr>
                <w:noProof/>
              </w:rPr>
              <w:t>Šiliauskas</w:t>
            </w:r>
            <w:r>
              <w:fldChar w:fldCharType="end"/>
            </w:r>
            <w:bookmarkEnd w:id="19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3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1E3" w:rsidRDefault="00BD11E3">
      <w:r>
        <w:separator/>
      </w:r>
    </w:p>
  </w:endnote>
  <w:endnote w:type="continuationSeparator" w:id="0">
    <w:p w:rsidR="00BD11E3" w:rsidRDefault="00BD1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1E3" w:rsidRDefault="00BD11E3">
      <w:pPr>
        <w:pStyle w:val="Porat"/>
        <w:spacing w:before="240"/>
      </w:pPr>
    </w:p>
  </w:footnote>
  <w:footnote w:type="continuationSeparator" w:id="0">
    <w:p w:rsidR="00BD11E3" w:rsidRDefault="00BD1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533774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9C731F"/>
    <w:rsid w:val="00006D37"/>
    <w:rsid w:val="0001529A"/>
    <w:rsid w:val="00024EC2"/>
    <w:rsid w:val="00036835"/>
    <w:rsid w:val="0004524E"/>
    <w:rsid w:val="000B04C0"/>
    <w:rsid w:val="000B4B08"/>
    <w:rsid w:val="000E4C96"/>
    <w:rsid w:val="000F24F7"/>
    <w:rsid w:val="00114FA8"/>
    <w:rsid w:val="001276ED"/>
    <w:rsid w:val="00131507"/>
    <w:rsid w:val="00141C22"/>
    <w:rsid w:val="00142ADE"/>
    <w:rsid w:val="001455F7"/>
    <w:rsid w:val="00184DF5"/>
    <w:rsid w:val="00190AB9"/>
    <w:rsid w:val="001947C1"/>
    <w:rsid w:val="00197A29"/>
    <w:rsid w:val="001E6295"/>
    <w:rsid w:val="0022109B"/>
    <w:rsid w:val="00253477"/>
    <w:rsid w:val="00282D5D"/>
    <w:rsid w:val="002A66BA"/>
    <w:rsid w:val="002A7DBB"/>
    <w:rsid w:val="002C0FCD"/>
    <w:rsid w:val="002F4A38"/>
    <w:rsid w:val="002F4FF6"/>
    <w:rsid w:val="002F7319"/>
    <w:rsid w:val="0031058C"/>
    <w:rsid w:val="00326744"/>
    <w:rsid w:val="00355F98"/>
    <w:rsid w:val="00363F96"/>
    <w:rsid w:val="003837D6"/>
    <w:rsid w:val="003D21A1"/>
    <w:rsid w:val="003F222E"/>
    <w:rsid w:val="00410743"/>
    <w:rsid w:val="004116A3"/>
    <w:rsid w:val="00473621"/>
    <w:rsid w:val="00497F33"/>
    <w:rsid w:val="004B7188"/>
    <w:rsid w:val="004C2536"/>
    <w:rsid w:val="00513A0C"/>
    <w:rsid w:val="00513A42"/>
    <w:rsid w:val="00515B18"/>
    <w:rsid w:val="00524BEA"/>
    <w:rsid w:val="00533774"/>
    <w:rsid w:val="005921CD"/>
    <w:rsid w:val="005B0E75"/>
    <w:rsid w:val="005C37B2"/>
    <w:rsid w:val="005C3847"/>
    <w:rsid w:val="005C4D2E"/>
    <w:rsid w:val="005E0B5E"/>
    <w:rsid w:val="005F7D81"/>
    <w:rsid w:val="00612360"/>
    <w:rsid w:val="00620BEF"/>
    <w:rsid w:val="006232D9"/>
    <w:rsid w:val="00633A62"/>
    <w:rsid w:val="006706B4"/>
    <w:rsid w:val="00687925"/>
    <w:rsid w:val="00690484"/>
    <w:rsid w:val="0069339C"/>
    <w:rsid w:val="006B6418"/>
    <w:rsid w:val="006B67CB"/>
    <w:rsid w:val="007075CB"/>
    <w:rsid w:val="007131E0"/>
    <w:rsid w:val="00734189"/>
    <w:rsid w:val="00742C61"/>
    <w:rsid w:val="007432E6"/>
    <w:rsid w:val="007641B0"/>
    <w:rsid w:val="00774A24"/>
    <w:rsid w:val="0077599E"/>
    <w:rsid w:val="007905AC"/>
    <w:rsid w:val="007D3132"/>
    <w:rsid w:val="007E6F71"/>
    <w:rsid w:val="008019AF"/>
    <w:rsid w:val="008330C3"/>
    <w:rsid w:val="00842D83"/>
    <w:rsid w:val="00844EB4"/>
    <w:rsid w:val="008944DE"/>
    <w:rsid w:val="008A22C3"/>
    <w:rsid w:val="008B07B6"/>
    <w:rsid w:val="008B6BD4"/>
    <w:rsid w:val="008E085F"/>
    <w:rsid w:val="009107E0"/>
    <w:rsid w:val="0091245F"/>
    <w:rsid w:val="00954C73"/>
    <w:rsid w:val="009973C6"/>
    <w:rsid w:val="009B2D7D"/>
    <w:rsid w:val="009B3CF1"/>
    <w:rsid w:val="009B6960"/>
    <w:rsid w:val="009C731F"/>
    <w:rsid w:val="009F4E26"/>
    <w:rsid w:val="009F7E96"/>
    <w:rsid w:val="00A03BC1"/>
    <w:rsid w:val="00A06A95"/>
    <w:rsid w:val="00A157FA"/>
    <w:rsid w:val="00A15B24"/>
    <w:rsid w:val="00A42402"/>
    <w:rsid w:val="00A52D63"/>
    <w:rsid w:val="00A63FAE"/>
    <w:rsid w:val="00A95C0D"/>
    <w:rsid w:val="00AB2529"/>
    <w:rsid w:val="00AB5BB9"/>
    <w:rsid w:val="00AB6A55"/>
    <w:rsid w:val="00AC4D7B"/>
    <w:rsid w:val="00AF778B"/>
    <w:rsid w:val="00B03E67"/>
    <w:rsid w:val="00B167FF"/>
    <w:rsid w:val="00B35599"/>
    <w:rsid w:val="00B628B3"/>
    <w:rsid w:val="00BA4C8B"/>
    <w:rsid w:val="00BD11E3"/>
    <w:rsid w:val="00C046A6"/>
    <w:rsid w:val="00C1530D"/>
    <w:rsid w:val="00C17956"/>
    <w:rsid w:val="00C3573B"/>
    <w:rsid w:val="00C666E0"/>
    <w:rsid w:val="00C75606"/>
    <w:rsid w:val="00C76A42"/>
    <w:rsid w:val="00C85A2C"/>
    <w:rsid w:val="00C87D3E"/>
    <w:rsid w:val="00C9785F"/>
    <w:rsid w:val="00CB6020"/>
    <w:rsid w:val="00CC76CF"/>
    <w:rsid w:val="00CE3DCB"/>
    <w:rsid w:val="00CE7A16"/>
    <w:rsid w:val="00CF79C7"/>
    <w:rsid w:val="00D06F30"/>
    <w:rsid w:val="00D3208A"/>
    <w:rsid w:val="00D652F1"/>
    <w:rsid w:val="00DA7F47"/>
    <w:rsid w:val="00DB4DD3"/>
    <w:rsid w:val="00DD7F66"/>
    <w:rsid w:val="00E105FE"/>
    <w:rsid w:val="00E229D1"/>
    <w:rsid w:val="00E646E9"/>
    <w:rsid w:val="00EC3B4C"/>
    <w:rsid w:val="00EC795F"/>
    <w:rsid w:val="00F35D9D"/>
    <w:rsid w:val="00F406E1"/>
    <w:rsid w:val="00F47B27"/>
    <w:rsid w:val="00F537DE"/>
    <w:rsid w:val="00FC5CF9"/>
    <w:rsid w:val="00FE4226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695202E9-DA4B-4EA6-A673-937F4BEB3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B35599"/>
    <w:rPr>
      <w:sz w:val="24"/>
      <w:lang w:eastAsia="en-US" w:bidi="he-IL"/>
    </w:rPr>
  </w:style>
  <w:style w:type="character" w:customStyle="1" w:styleId="ui-layout-unit-header-title">
    <w:name w:val="ui-layout-unit-header-title"/>
    <w:basedOn w:val="Numatytasispastraiposriftas"/>
    <w:rsid w:val="000B04C0"/>
  </w:style>
  <w:style w:type="character" w:styleId="Hipersaitas">
    <w:name w:val="Hyperlink"/>
    <w:basedOn w:val="Numatytasispastraiposriftas"/>
    <w:uiPriority w:val="99"/>
    <w:unhideWhenUsed/>
    <w:rsid w:val="006B67CB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6B67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2690</Characters>
  <Application>Microsoft Office Word</Application>
  <DocSecurity>0</DocSecurity>
  <Lines>81</Lines>
  <Paragraphs>37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2018.12.3    ĮSAKYMAS   Nr. A-4065</vt:lpstr>
      <vt:lpstr>KAUNO MIESTO SAVIVALDYBĖS ADMINISTRATORIUS   ......   DOKUMENTO RŪŠIES PAVADINIMAS   Nr. .........................</vt:lpstr>
    </vt:vector>
  </TitlesOfParts>
  <Manager>Administracijos direktorius  Vilius Šiliauskas</Manager>
  <Company>KAUNO MIESTO SAVIVALDYBĖ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2018.12.3    ĮSAKYMAS   Nr. A-4065</dc:title>
  <dc:subject>DĖL KAUNO MIESTO SAVIVALDYBĖS TERITORIJOS BENDROJO PLANO KOREGAVIMO ORGANIZAVIMO</dc:subject>
  <dc:creator>Miesto planavimo ir rachitektūros skyrius</dc:creator>
  <cp:lastModifiedBy>Natalija Danielienė-Tsebriy</cp:lastModifiedBy>
  <cp:revision>2</cp:revision>
  <cp:lastPrinted>2019-01-10T09:53:00Z</cp:lastPrinted>
  <dcterms:created xsi:type="dcterms:W3CDTF">2019-01-14T08:12:00Z</dcterms:created>
  <dcterms:modified xsi:type="dcterms:W3CDTF">2019-01-14T08:12:00Z</dcterms:modified>
</cp:coreProperties>
</file>