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33" w:rsidRPr="00B903E8" w:rsidRDefault="007E1233" w:rsidP="004C7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t-LT"/>
        </w:rPr>
      </w:pPr>
      <w:bookmarkStart w:id="0" w:name="_GoBack"/>
      <w:bookmarkEnd w:id="0"/>
      <w:r w:rsidRPr="00B903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t-LT"/>
        </w:rPr>
        <w:t xml:space="preserve">INFORMACIJA apie </w:t>
      </w:r>
      <w:r w:rsidR="00006D15" w:rsidRPr="00B903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t-LT"/>
        </w:rPr>
        <w:t>g</w:t>
      </w:r>
      <w:r w:rsidRPr="00B903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t-LT"/>
        </w:rPr>
        <w:t>eležinkelio linijos Lietuvos ir Lenkijos va</w:t>
      </w:r>
      <w:r w:rsidR="00CC2A97" w:rsidRPr="00B903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t-LT"/>
        </w:rPr>
        <w:t xml:space="preserve">lstybės </w:t>
      </w:r>
      <w:r w:rsidRPr="00B903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t-LT"/>
        </w:rPr>
        <w:t>siena-Marijampolė-Kazlų Rūda-Kaunas (Jiesia-Rokai-Palemonas, Ka</w:t>
      </w:r>
      <w:r w:rsidR="00B77048" w:rsidRPr="00B903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t-LT"/>
        </w:rPr>
        <w:t xml:space="preserve">unas-Palemonas) elektrifikavimo atrankos išvadą dėl </w:t>
      </w:r>
      <w:r w:rsidRPr="00B903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t-LT"/>
        </w:rPr>
        <w:t>poveikio apli</w:t>
      </w:r>
      <w:r w:rsidR="00006D15" w:rsidRPr="00B903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t-LT"/>
        </w:rPr>
        <w:t>nkai vertinimo</w:t>
      </w:r>
    </w:p>
    <w:p w:rsidR="007E1233" w:rsidRPr="00B903E8" w:rsidRDefault="007E1233" w:rsidP="00B903E8">
      <w:pPr>
        <w:spacing w:after="120" w:line="240" w:lineRule="auto"/>
        <w:ind w:right="-59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t-LT"/>
        </w:rPr>
      </w:pPr>
      <w:r w:rsidRPr="00B903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lt-LT"/>
        </w:rPr>
        <w:t> </w:t>
      </w:r>
    </w:p>
    <w:p w:rsidR="00CC2A97" w:rsidRPr="00B903E8" w:rsidRDefault="0056687E" w:rsidP="00B903E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</w:pPr>
      <w:bookmarkStart w:id="1" w:name="part_98ff9fbf164944cf8a8b9c6cd8f31f07"/>
      <w:bookmarkEnd w:id="1"/>
      <w:r w:rsidRPr="00B903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t-LT"/>
        </w:rPr>
        <w:t xml:space="preserve">1. </w:t>
      </w:r>
      <w:r w:rsidR="007E1233" w:rsidRPr="00B903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t-LT"/>
        </w:rPr>
        <w:t>Planuojamos ūkinės veiklos užsakovas</w:t>
      </w:r>
      <w:r w:rsidR="00006D15" w:rsidRPr="00B903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t-LT"/>
        </w:rPr>
        <w:t>:</w:t>
      </w:r>
      <w:r w:rsidR="00006D15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 xml:space="preserve"> AB „Lietuvos geležinkeliai“</w:t>
      </w:r>
      <w:r w:rsidR="00B9337E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, Mindaugo g. 12, 03603 Vilnius</w:t>
      </w:r>
      <w:r w:rsidR="00006D15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 xml:space="preserve">, tel. </w:t>
      </w:r>
      <w:r w:rsidR="00CC2A97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(</w:t>
      </w:r>
      <w:r w:rsidR="00006D15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85</w:t>
      </w:r>
      <w:r w:rsidR="00CC2A97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)</w:t>
      </w:r>
      <w:r w:rsidR="00006D15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 xml:space="preserve"> 269 </w:t>
      </w:r>
      <w:r w:rsidR="00CC2A97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205</w:t>
      </w:r>
      <w:r w:rsidR="00006D15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8</w:t>
      </w:r>
      <w:r w:rsidR="004A7079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 xml:space="preserve">, faks. (85)2692665, el. p. </w:t>
      </w:r>
      <w:proofErr w:type="spellStart"/>
      <w:r w:rsidR="004A7079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lgkanc@litrail.lt</w:t>
      </w:r>
      <w:proofErr w:type="spellEnd"/>
      <w:r w:rsidR="004A7079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.</w:t>
      </w:r>
    </w:p>
    <w:p w:rsidR="007E1233" w:rsidRPr="00B903E8" w:rsidRDefault="0056687E" w:rsidP="00B903E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</w:pPr>
      <w:r w:rsidRPr="00B903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t-LT"/>
        </w:rPr>
        <w:t xml:space="preserve">2. </w:t>
      </w:r>
      <w:r w:rsidR="007E1233" w:rsidRPr="00B903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t-LT"/>
        </w:rPr>
        <w:t>Planuoj</w:t>
      </w:r>
      <w:r w:rsidR="00CC2A97" w:rsidRPr="00B903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t-LT"/>
        </w:rPr>
        <w:t>amos ūkinės veiklos pavadinimas:</w:t>
      </w:r>
      <w:r w:rsidR="00CC2A97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 xml:space="preserve"> Geležinkelio linijos Lietuvos ir Lenkijos valstybės sie</w:t>
      </w:r>
      <w:r w:rsidR="009D27FF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na-Marijampolė-</w:t>
      </w:r>
      <w:proofErr w:type="spellStart"/>
      <w:r w:rsidR="009D27FF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KazlųRūda-Kaunas</w:t>
      </w:r>
      <w:proofErr w:type="spellEnd"/>
      <w:r w:rsidR="009D27FF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 xml:space="preserve"> </w:t>
      </w:r>
      <w:r w:rsidR="00CC2A97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(Jiesia-Rokai-Palemonas, Kaunas-Palemonas) elektrifikavimas.</w:t>
      </w:r>
    </w:p>
    <w:p w:rsidR="00B8477B" w:rsidRPr="00B903E8" w:rsidRDefault="0056687E" w:rsidP="00B903E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</w:pPr>
      <w:bookmarkStart w:id="2" w:name="part_27e86e936f334b7ab285dd4992fc428f"/>
      <w:bookmarkEnd w:id="2"/>
      <w:r w:rsidRPr="00B903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t-LT"/>
        </w:rPr>
        <w:t xml:space="preserve">3. </w:t>
      </w:r>
      <w:r w:rsidR="007E1233" w:rsidRPr="00B903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t-LT"/>
        </w:rPr>
        <w:t>Planuojamos ūk</w:t>
      </w:r>
      <w:r w:rsidR="006163CB" w:rsidRPr="00B903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t-LT"/>
        </w:rPr>
        <w:t>inės veiklos vieta</w:t>
      </w:r>
      <w:r w:rsidR="00B8477B" w:rsidRPr="00B903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t-LT"/>
        </w:rPr>
        <w:t>:</w:t>
      </w:r>
      <w:r w:rsidR="00B8477B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 xml:space="preserve"> Alytaus apskr., Lazdijų r. sav. (Šeštokų sen., Būdviečio sen.);</w:t>
      </w:r>
      <w:r w:rsidR="006163CB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 xml:space="preserve"> </w:t>
      </w:r>
      <w:r w:rsidR="00B8477B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Marijampolės apskr., Kalvarijos sav. (Kalvarijos sen., Sangrūdos sen.), Marijampolės sav. (Sasnavos sen., Marijampolės sen., Narto sen., Liudvinavo sen.), Kazlų Rūdos sav. (Kazlų Rūdos sen.)</w:t>
      </w:r>
      <w:r w:rsidR="006163CB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 xml:space="preserve">; </w:t>
      </w:r>
      <w:r w:rsidR="00B8477B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Kauno apskr., Prienų r. sav. (Veiverių sen.), Kauno r. sav. (Garliavos apylinkių sen., Rokų sen.), Kau</w:t>
      </w:r>
      <w:r w:rsidR="00B56B03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 xml:space="preserve">no m. sav. (Petrašiūnų sen., </w:t>
      </w:r>
      <w:proofErr w:type="spellStart"/>
      <w:r w:rsidR="00B56B03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Gri</w:t>
      </w:r>
      <w:r w:rsidR="00B8477B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čiupio</w:t>
      </w:r>
      <w:proofErr w:type="spellEnd"/>
      <w:r w:rsidR="00B8477B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 xml:space="preserve"> sen., Šančių sen., </w:t>
      </w:r>
      <w:proofErr w:type="spellStart"/>
      <w:r w:rsidR="00B8477B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Alektsoto</w:t>
      </w:r>
      <w:proofErr w:type="spellEnd"/>
      <w:r w:rsidR="00B8477B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 xml:space="preserve"> sen., Panemunės sen.).</w:t>
      </w:r>
    </w:p>
    <w:p w:rsidR="00DE776D" w:rsidRPr="00B903E8" w:rsidRDefault="0056687E" w:rsidP="00B903E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</w:pPr>
      <w:bookmarkStart w:id="3" w:name="part_95401bdd39c94b5fa40a985533ac0528"/>
      <w:bookmarkEnd w:id="3"/>
      <w:r w:rsidRPr="00B903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t-LT"/>
        </w:rPr>
        <w:t xml:space="preserve">4. </w:t>
      </w:r>
      <w:r w:rsidR="007E1233" w:rsidRPr="00B903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t-LT"/>
        </w:rPr>
        <w:t>Atsakingos institucijos priimta atrankos išvada</w:t>
      </w:r>
      <w:r w:rsidR="00B77048" w:rsidRPr="00B903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t-LT"/>
        </w:rPr>
        <w:t>, ar privaloma vertinti poveikį aplinkai</w:t>
      </w:r>
      <w:r w:rsidR="009D27FF" w:rsidRPr="00B903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t-LT"/>
        </w:rPr>
        <w:t>:</w:t>
      </w:r>
      <w:r w:rsidR="009D27FF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 xml:space="preserve"> Aplinkos apsaugos agentūra </w:t>
      </w:r>
      <w:r w:rsidR="00B51524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2016-05-10 raštu Nr.(28.1)-A4-4889</w:t>
      </w:r>
      <w:r w:rsidR="009D27FF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 xml:space="preserve"> priėmė atrankos išvadą: poveikio aplinkai vertinimas neprivalomas.</w:t>
      </w:r>
      <w:bookmarkStart w:id="4" w:name="part_28f1a4dc688b49cbaff36d06a69a88e7"/>
      <w:bookmarkEnd w:id="4"/>
    </w:p>
    <w:p w:rsidR="00B77048" w:rsidRPr="00B903E8" w:rsidRDefault="00B77048" w:rsidP="00B903E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t-LT"/>
        </w:rPr>
      </w:pPr>
      <w:r w:rsidRPr="00B903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t-LT"/>
        </w:rPr>
        <w:t>5.</w:t>
      </w:r>
      <w:r w:rsidR="0056687E" w:rsidRPr="00B903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t-LT"/>
        </w:rPr>
        <w:t xml:space="preserve"> </w:t>
      </w:r>
      <w:r w:rsidR="00D8620D" w:rsidRPr="00B903E8">
        <w:rPr>
          <w:rFonts w:ascii="Times New Roman" w:hAnsi="Times New Roman" w:cs="Times New Roman"/>
          <w:b/>
          <w:color w:val="000000"/>
          <w:sz w:val="32"/>
          <w:szCs w:val="32"/>
        </w:rPr>
        <w:t>Kur, kada ir iki kada galima išsamiau susipažinti su informacija apie planuojamą ūkinę veiklą</w:t>
      </w:r>
      <w:r w:rsidR="00D8620D" w:rsidRPr="00B903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t-LT"/>
        </w:rPr>
        <w:t xml:space="preserve">: </w:t>
      </w:r>
      <w:bookmarkStart w:id="5" w:name="part_e316713c343c4aa2acbc19e54f7b72ae"/>
      <w:bookmarkEnd w:id="5"/>
      <w:r w:rsidR="00153C80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AB „Lietuvos geležinkeliai“, Mindaugo g. 12, 03603 Vilnius, tel. (85) 269 2058</w:t>
      </w:r>
      <w:r w:rsidR="00D80422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, t</w:t>
      </w:r>
      <w:r w:rsidR="00D80422" w:rsidRPr="00B903E8">
        <w:rPr>
          <w:rFonts w:ascii="Times New Roman" w:hAnsi="Times New Roman" w:cs="Times New Roman"/>
          <w:color w:val="000000"/>
          <w:sz w:val="32"/>
          <w:szCs w:val="32"/>
        </w:rPr>
        <w:t>erminas – 20 d. d. nuo šio skelbimo.</w:t>
      </w:r>
    </w:p>
    <w:p w:rsidR="00B77048" w:rsidRPr="00B903E8" w:rsidRDefault="0056687E" w:rsidP="00B903E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</w:pPr>
      <w:r w:rsidRPr="00B903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t-LT"/>
        </w:rPr>
        <w:t xml:space="preserve">6. </w:t>
      </w:r>
      <w:r w:rsidR="00D80422" w:rsidRPr="00B903E8">
        <w:rPr>
          <w:rFonts w:ascii="Times New Roman" w:hAnsi="Times New Roman" w:cs="Times New Roman"/>
          <w:b/>
          <w:color w:val="000000"/>
          <w:sz w:val="32"/>
          <w:szCs w:val="32"/>
        </w:rPr>
        <w:t>Kam ir iki kada teikti pasiūlymus persvarstyti atrankos išvadą:</w:t>
      </w:r>
      <w:r w:rsidR="00D80422" w:rsidRPr="00B903E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A12065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Aplinkos apsaugos agentūrai, A. Juozapavičiaus g. 9, LT09311 Vilnius, tel. 87</w:t>
      </w:r>
      <w:r w:rsidR="00A010CC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 xml:space="preserve"> </w:t>
      </w:r>
      <w:r w:rsidR="00A12065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0662008</w:t>
      </w:r>
      <w:bookmarkStart w:id="6" w:name="part_f800f89ee0d44f2fb283fedf34653d64"/>
      <w:bookmarkEnd w:id="6"/>
      <w:r w:rsidR="00D80422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, t</w:t>
      </w:r>
      <w:r w:rsidR="00D80422" w:rsidRPr="00B903E8">
        <w:rPr>
          <w:rFonts w:ascii="Times New Roman" w:hAnsi="Times New Roman" w:cs="Times New Roman"/>
          <w:color w:val="000000"/>
          <w:sz w:val="32"/>
          <w:szCs w:val="32"/>
        </w:rPr>
        <w:t>erminas – 20 darbo dienų nuo šio skelbimo.</w:t>
      </w:r>
    </w:p>
    <w:p w:rsidR="00D80422" w:rsidRPr="00B903E8" w:rsidRDefault="0056687E" w:rsidP="00B903E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903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lt-LT"/>
        </w:rPr>
        <w:lastRenderedPageBreak/>
        <w:t xml:space="preserve">7. </w:t>
      </w:r>
      <w:r w:rsidR="00D80422" w:rsidRPr="00B903E8">
        <w:rPr>
          <w:rFonts w:ascii="Times New Roman" w:hAnsi="Times New Roman" w:cs="Times New Roman"/>
          <w:b/>
          <w:color w:val="000000"/>
          <w:sz w:val="32"/>
          <w:szCs w:val="32"/>
        </w:rPr>
        <w:t>Kur galima išsamiau susipažinti su atrankos išvada ir atrankos dokumentais:</w:t>
      </w:r>
      <w:r w:rsidR="00D80422" w:rsidRPr="00B903E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642FB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Aplinkos apsaugos agentūroje</w:t>
      </w:r>
      <w:r w:rsidR="00135ECE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 xml:space="preserve"> aukščiau </w:t>
      </w:r>
      <w:r w:rsidR="006163CB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nurodytu adresu</w:t>
      </w:r>
      <w:r w:rsidR="00135ECE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 xml:space="preserve">; </w:t>
      </w:r>
      <w:r w:rsidR="000E3375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 xml:space="preserve">pas dokumentų rengėją - </w:t>
      </w:r>
      <w:r w:rsidR="00135ECE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UAB „Geležinkelio projektavimas“, Iešmininkų g. 17A, 02151</w:t>
      </w:r>
      <w:r w:rsidR="00B9337E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 xml:space="preserve"> </w:t>
      </w:r>
      <w:r w:rsidR="00135ECE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 xml:space="preserve">Vilnius, tel. (8 5) 2122712, </w:t>
      </w:r>
      <w:proofErr w:type="spellStart"/>
      <w:r w:rsidR="00D80422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info@gelpro.lt</w:t>
      </w:r>
      <w:proofErr w:type="spellEnd"/>
      <w:r w:rsidR="008C2342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>,</w:t>
      </w:r>
      <w:r w:rsidR="00135ECE" w:rsidRPr="00B903E8">
        <w:rPr>
          <w:rFonts w:ascii="Times New Roman" w:eastAsia="Times New Roman" w:hAnsi="Times New Roman" w:cs="Times New Roman"/>
          <w:color w:val="000000"/>
          <w:sz w:val="32"/>
          <w:szCs w:val="32"/>
          <w:lang w:eastAsia="lt-LT"/>
        </w:rPr>
        <w:t xml:space="preserve"> </w:t>
      </w:r>
      <w:r w:rsidR="008C2342" w:rsidRPr="00B903E8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153C80" w:rsidRPr="00B903E8">
        <w:rPr>
          <w:rFonts w:ascii="Times New Roman" w:hAnsi="Times New Roman" w:cs="Times New Roman"/>
          <w:color w:val="000000"/>
          <w:sz w:val="32"/>
          <w:szCs w:val="32"/>
        </w:rPr>
        <w:t>erminas – 10 d. d.</w:t>
      </w:r>
      <w:r w:rsidR="00D80422" w:rsidRPr="00B903E8">
        <w:rPr>
          <w:rFonts w:ascii="Times New Roman" w:hAnsi="Times New Roman" w:cs="Times New Roman"/>
          <w:color w:val="000000"/>
          <w:sz w:val="32"/>
          <w:szCs w:val="32"/>
        </w:rPr>
        <w:t xml:space="preserve"> nuo šio skelbimo</w:t>
      </w:r>
      <w:r w:rsidR="00153C80" w:rsidRPr="00B903E8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56687E" w:rsidRDefault="0056687E" w:rsidP="004C7F0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6687E" w:rsidRPr="0056687E" w:rsidRDefault="0056687E" w:rsidP="00566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t-LT"/>
        </w:rPr>
      </w:pPr>
    </w:p>
    <w:sectPr w:rsidR="0056687E" w:rsidRPr="0056687E" w:rsidSect="00B903E8">
      <w:pgSz w:w="16838" w:h="11906" w:orient="landscape"/>
      <w:pgMar w:top="1701" w:right="1103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C1A0F"/>
    <w:multiLevelType w:val="hybridMultilevel"/>
    <w:tmpl w:val="AE9034DC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EFC6DE6"/>
    <w:multiLevelType w:val="hybridMultilevel"/>
    <w:tmpl w:val="AD1A5E5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DD"/>
    <w:rsid w:val="00006D15"/>
    <w:rsid w:val="000410FC"/>
    <w:rsid w:val="00061799"/>
    <w:rsid w:val="000E3375"/>
    <w:rsid w:val="00135ECE"/>
    <w:rsid w:val="00135F93"/>
    <w:rsid w:val="00153C80"/>
    <w:rsid w:val="001C5D56"/>
    <w:rsid w:val="002D57C9"/>
    <w:rsid w:val="003D15D0"/>
    <w:rsid w:val="004A7079"/>
    <w:rsid w:val="004C7F00"/>
    <w:rsid w:val="00502A5A"/>
    <w:rsid w:val="0056687E"/>
    <w:rsid w:val="006163CB"/>
    <w:rsid w:val="007E1233"/>
    <w:rsid w:val="008C2342"/>
    <w:rsid w:val="009D27FF"/>
    <w:rsid w:val="00A010CC"/>
    <w:rsid w:val="00A12065"/>
    <w:rsid w:val="00A75EC8"/>
    <w:rsid w:val="00B51524"/>
    <w:rsid w:val="00B56B03"/>
    <w:rsid w:val="00B63CE1"/>
    <w:rsid w:val="00B642FB"/>
    <w:rsid w:val="00B77048"/>
    <w:rsid w:val="00B8477B"/>
    <w:rsid w:val="00B903E8"/>
    <w:rsid w:val="00B9337E"/>
    <w:rsid w:val="00CC2A97"/>
    <w:rsid w:val="00D80422"/>
    <w:rsid w:val="00D8620D"/>
    <w:rsid w:val="00DA05DD"/>
    <w:rsid w:val="00DE776D"/>
    <w:rsid w:val="00EA3F38"/>
    <w:rsid w:val="00F115C3"/>
    <w:rsid w:val="00FA4967"/>
    <w:rsid w:val="00F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7E1233"/>
  </w:style>
  <w:style w:type="character" w:styleId="Hipersaitas">
    <w:name w:val="Hyperlink"/>
    <w:basedOn w:val="Numatytasispastraiposriftas"/>
    <w:uiPriority w:val="99"/>
    <w:unhideWhenUsed/>
    <w:rsid w:val="007E1233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7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75EC8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66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7E1233"/>
  </w:style>
  <w:style w:type="character" w:styleId="Hipersaitas">
    <w:name w:val="Hyperlink"/>
    <w:basedOn w:val="Numatytasispastraiposriftas"/>
    <w:uiPriority w:val="99"/>
    <w:unhideWhenUsed/>
    <w:rsid w:val="007E1233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7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75EC8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66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1270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Raminta Kaušylaitė</dc:creator>
  <cp:lastModifiedBy>Linutė Ščepinienė</cp:lastModifiedBy>
  <cp:revision>2</cp:revision>
  <cp:lastPrinted>2016-05-12T07:58:00Z</cp:lastPrinted>
  <dcterms:created xsi:type="dcterms:W3CDTF">2016-05-17T11:34:00Z</dcterms:created>
  <dcterms:modified xsi:type="dcterms:W3CDTF">2016-05-17T11:34:00Z</dcterms:modified>
</cp:coreProperties>
</file>