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33" w:rsidRPr="00B903E8" w:rsidRDefault="007E1233" w:rsidP="004C7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</w:pPr>
      <w:bookmarkStart w:id="0" w:name="_GoBack"/>
      <w:bookmarkEnd w:id="0"/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INFORMACIJA apie </w:t>
      </w:r>
      <w:r w:rsidR="00006D15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g</w:t>
      </w:r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eležinkelio linijos Lietuvos ir Lenkijos va</w:t>
      </w:r>
      <w:r w:rsidR="00CC2A97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lstybės </w:t>
      </w:r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siena-Marijampolė-Kazlų Rūda-Kaunas (Jiesia-Rokai-Palemonas, Ka</w:t>
      </w:r>
      <w:r w:rsidR="00B77048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unas-Palemonas) elektrifikavimo atrankos išvadą dėl </w:t>
      </w:r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poveikio apli</w:t>
      </w:r>
      <w:r w:rsidR="00006D15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nkai vertinimo</w:t>
      </w:r>
    </w:p>
    <w:p w:rsidR="007E1233" w:rsidRPr="00B903E8" w:rsidRDefault="007E1233" w:rsidP="00B903E8">
      <w:pPr>
        <w:spacing w:after="120" w:line="240" w:lineRule="auto"/>
        <w:ind w:right="-59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</w:pPr>
      <w:r w:rsidRPr="00B903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 </w:t>
      </w:r>
    </w:p>
    <w:p w:rsidR="00CC2A97" w:rsidRPr="00B903E8" w:rsidRDefault="0056687E" w:rsidP="00B903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bookmarkStart w:id="1" w:name="part_98ff9fbf164944cf8a8b9c6cd8f31f07"/>
      <w:bookmarkEnd w:id="1"/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1. </w:t>
      </w:r>
      <w:r w:rsidR="007E1233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Planuojamos ūkinės veiklos užsakovas</w:t>
      </w:r>
      <w:r w:rsidR="00006D15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:</w:t>
      </w:r>
      <w:r w:rsidR="00006D15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AB „Lietuvos geležinkeliai“</w:t>
      </w:r>
      <w:r w:rsidR="00B9337E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, Mindaugo g. 12, 03603 Vilnius</w:t>
      </w:r>
      <w:r w:rsidR="00006D15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tel. </w:t>
      </w:r>
      <w:r w:rsidR="00CC2A97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(</w:t>
      </w:r>
      <w:r w:rsidR="00006D15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85</w:t>
      </w:r>
      <w:r w:rsidR="00CC2A97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)</w:t>
      </w:r>
      <w:r w:rsidR="00006D15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269 </w:t>
      </w:r>
      <w:r w:rsidR="00CC2A97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205</w:t>
      </w:r>
      <w:r w:rsidR="00006D15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8</w:t>
      </w:r>
      <w:r w:rsidR="004A7079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, faks. (85)2692665, el. p. </w:t>
      </w:r>
      <w:proofErr w:type="spellStart"/>
      <w:r w:rsidR="004A7079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lgkanc@litrail.lt</w:t>
      </w:r>
      <w:proofErr w:type="spellEnd"/>
      <w:r w:rsidR="004A7079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.</w:t>
      </w:r>
    </w:p>
    <w:p w:rsidR="007E1233" w:rsidRPr="00B903E8" w:rsidRDefault="0056687E" w:rsidP="00B903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2. </w:t>
      </w:r>
      <w:r w:rsidR="007E1233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Planuoj</w:t>
      </w:r>
      <w:r w:rsidR="00CC2A97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amos ūkinės veiklos pavadinimas:</w:t>
      </w:r>
      <w:r w:rsidR="00CC2A97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Geležinkelio linijos Lietuvos ir Lenkijos valstybės sie</w:t>
      </w:r>
      <w:r w:rsidR="009D27FF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na-Marijampolė-</w:t>
      </w:r>
      <w:proofErr w:type="spellStart"/>
      <w:r w:rsidR="009D27FF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KazlųRūda-Kaunas</w:t>
      </w:r>
      <w:proofErr w:type="spellEnd"/>
      <w:r w:rsidR="009D27FF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r w:rsidR="00CC2A97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(Jiesia-Rokai-Palemonas, Kaunas-Palemonas) elektrifikavimas.</w:t>
      </w:r>
    </w:p>
    <w:p w:rsidR="00B8477B" w:rsidRPr="00B903E8" w:rsidRDefault="0056687E" w:rsidP="00B903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bookmarkStart w:id="2" w:name="part_27e86e936f334b7ab285dd4992fc428f"/>
      <w:bookmarkEnd w:id="2"/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3. </w:t>
      </w:r>
      <w:r w:rsidR="007E1233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Planuojamos ūk</w:t>
      </w:r>
      <w:r w:rsidR="006163CB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inės veiklos vieta</w:t>
      </w:r>
      <w:r w:rsidR="00B8477B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:</w:t>
      </w:r>
      <w:r w:rsidR="00B8477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Alytaus apskr., Lazdijų r. sav. (Šeštokų sen., Būdviečio sen.);</w:t>
      </w:r>
      <w:r w:rsidR="006163C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r w:rsidR="00B8477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Marijampolės apskr., Kalvarijos sav. (Kalvarijos sen., Sangrūdos sen.), Marijampolės sav. (Sasnavos sen., Marijampolės sen., Narto sen., Liudvinavo sen.), Kazlų Rūdos sav. (Kazlų Rūdos sen.)</w:t>
      </w:r>
      <w:r w:rsidR="006163C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; </w:t>
      </w:r>
      <w:r w:rsidR="00B8477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Kauno apskr., Prienų r. sav. (Veiverių sen.), Kauno r. sav. (Garliavos apylinkių sen., Rokų sen.), Kau</w:t>
      </w:r>
      <w:r w:rsidR="00B56B03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no m. sav. (Petrašiūnų sen., </w:t>
      </w:r>
      <w:proofErr w:type="spellStart"/>
      <w:r w:rsidR="00B56B03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Gri</w:t>
      </w:r>
      <w:r w:rsidR="00B8477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čiupio</w:t>
      </w:r>
      <w:proofErr w:type="spellEnd"/>
      <w:r w:rsidR="00B8477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sen., Šančių sen., </w:t>
      </w:r>
      <w:proofErr w:type="spellStart"/>
      <w:r w:rsidR="00B8477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Alektsoto</w:t>
      </w:r>
      <w:proofErr w:type="spellEnd"/>
      <w:r w:rsidR="00B8477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sen., Panemunės sen.).</w:t>
      </w:r>
    </w:p>
    <w:p w:rsidR="00DE776D" w:rsidRPr="00B903E8" w:rsidRDefault="0056687E" w:rsidP="00B903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bookmarkStart w:id="3" w:name="part_95401bdd39c94b5fa40a985533ac0528"/>
      <w:bookmarkEnd w:id="3"/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4. </w:t>
      </w:r>
      <w:r w:rsidR="007E1233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Atsakingos institucijos priimta atrankos išvada</w:t>
      </w:r>
      <w:r w:rsidR="00B77048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, ar privaloma vertinti poveikį aplinkai</w:t>
      </w:r>
      <w:r w:rsidR="009D27FF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:</w:t>
      </w:r>
      <w:r w:rsidR="009D27FF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Aplinkos apsaugos agentūra </w:t>
      </w:r>
      <w:r w:rsidR="00B51524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2016-05-10 raštu Nr.(28.1)-A4-4889</w:t>
      </w:r>
      <w:r w:rsidR="009D27FF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priėmė atrankos išvadą: poveikio aplinkai vertinimas neprivalomas.</w:t>
      </w:r>
      <w:bookmarkStart w:id="4" w:name="part_28f1a4dc688b49cbaff36d06a69a88e7"/>
      <w:bookmarkEnd w:id="4"/>
    </w:p>
    <w:p w:rsidR="00B77048" w:rsidRPr="00B903E8" w:rsidRDefault="00B77048" w:rsidP="00B903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</w:pPr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5.</w:t>
      </w:r>
      <w:r w:rsidR="0056687E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 </w:t>
      </w:r>
      <w:r w:rsidR="00D8620D" w:rsidRPr="00B903E8">
        <w:rPr>
          <w:rFonts w:ascii="Times New Roman" w:hAnsi="Times New Roman" w:cs="Times New Roman"/>
          <w:b/>
          <w:color w:val="000000"/>
          <w:sz w:val="32"/>
          <w:szCs w:val="32"/>
        </w:rPr>
        <w:t>Kur, kada ir iki kada galima išsamiau susipažinti su informacija apie planuojamą ūkinę veiklą</w:t>
      </w:r>
      <w:r w:rsidR="00D8620D"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: </w:t>
      </w:r>
      <w:bookmarkStart w:id="5" w:name="part_e316713c343c4aa2acbc19e54f7b72ae"/>
      <w:bookmarkEnd w:id="5"/>
      <w:r w:rsidR="00153C80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AB „Lietuvos geležinkeliai“, Mindaugo g. 12, 03603 Vilnius, tel. (85) 269 2058</w:t>
      </w:r>
      <w:r w:rsidR="00D80422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, t</w:t>
      </w:r>
      <w:r w:rsidR="00D80422" w:rsidRPr="00B903E8">
        <w:rPr>
          <w:rFonts w:ascii="Times New Roman" w:hAnsi="Times New Roman" w:cs="Times New Roman"/>
          <w:color w:val="000000"/>
          <w:sz w:val="32"/>
          <w:szCs w:val="32"/>
        </w:rPr>
        <w:t>erminas – 20 d. d. nuo šio skelbimo.</w:t>
      </w:r>
    </w:p>
    <w:p w:rsidR="00B77048" w:rsidRPr="00B903E8" w:rsidRDefault="0056687E" w:rsidP="00B903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6. </w:t>
      </w:r>
      <w:r w:rsidR="00D80422" w:rsidRPr="00B903E8">
        <w:rPr>
          <w:rFonts w:ascii="Times New Roman" w:hAnsi="Times New Roman" w:cs="Times New Roman"/>
          <w:b/>
          <w:color w:val="000000"/>
          <w:sz w:val="32"/>
          <w:szCs w:val="32"/>
        </w:rPr>
        <w:t>Kam ir iki kada teikti pasiūlymus persvarstyti atrankos išvadą:</w:t>
      </w:r>
      <w:r w:rsidR="00D80422" w:rsidRPr="00B903E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12065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Aplinkos apsaugos agentūrai, A. Juozapavičiaus g. 9, LT09311 Vilnius, tel. 87</w:t>
      </w:r>
      <w:r w:rsidR="00A010CC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r w:rsidR="00A12065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0662008</w:t>
      </w:r>
      <w:bookmarkStart w:id="6" w:name="part_f800f89ee0d44f2fb283fedf34653d64"/>
      <w:bookmarkEnd w:id="6"/>
      <w:r w:rsidR="00D80422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, t</w:t>
      </w:r>
      <w:r w:rsidR="00D80422" w:rsidRPr="00B903E8">
        <w:rPr>
          <w:rFonts w:ascii="Times New Roman" w:hAnsi="Times New Roman" w:cs="Times New Roman"/>
          <w:color w:val="000000"/>
          <w:sz w:val="32"/>
          <w:szCs w:val="32"/>
        </w:rPr>
        <w:t>erminas – 20 darbo dienų nuo šio skelbimo.</w:t>
      </w:r>
    </w:p>
    <w:p w:rsidR="00D80422" w:rsidRPr="00B903E8" w:rsidRDefault="0056687E" w:rsidP="00B903E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90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lastRenderedPageBreak/>
        <w:t xml:space="preserve">7. </w:t>
      </w:r>
      <w:r w:rsidR="00D80422" w:rsidRPr="00B903E8">
        <w:rPr>
          <w:rFonts w:ascii="Times New Roman" w:hAnsi="Times New Roman" w:cs="Times New Roman"/>
          <w:b/>
          <w:color w:val="000000"/>
          <w:sz w:val="32"/>
          <w:szCs w:val="32"/>
        </w:rPr>
        <w:t>Kur galima išsamiau susipažinti su atrankos išvada ir atrankos dokumentais:</w:t>
      </w:r>
      <w:r w:rsidR="00D80422" w:rsidRPr="00B903E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642F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Aplinkos apsaugos agentūroje</w:t>
      </w:r>
      <w:r w:rsidR="00135ECE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aukščiau </w:t>
      </w:r>
      <w:r w:rsidR="006163CB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nurodytu adresu</w:t>
      </w:r>
      <w:r w:rsidR="00135ECE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; </w:t>
      </w:r>
      <w:r w:rsidR="000E3375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pas dokumentų rengėją - </w:t>
      </w:r>
      <w:r w:rsidR="00135ECE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UAB „Geležinkelio projektavimas“, Iešmininkų g. 17A, 02151</w:t>
      </w:r>
      <w:r w:rsidR="00B9337E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r w:rsidR="00135ECE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Vilnius, tel. (8 5) 2122712, </w:t>
      </w:r>
      <w:proofErr w:type="spellStart"/>
      <w:r w:rsidR="00D80422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info@gelpro.lt</w:t>
      </w:r>
      <w:proofErr w:type="spellEnd"/>
      <w:r w:rsidR="008C2342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,</w:t>
      </w:r>
      <w:r w:rsidR="00135ECE" w:rsidRPr="00B903E8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</w:t>
      </w:r>
      <w:r w:rsidR="008C2342" w:rsidRPr="00B903E8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153C80" w:rsidRPr="00B903E8">
        <w:rPr>
          <w:rFonts w:ascii="Times New Roman" w:hAnsi="Times New Roman" w:cs="Times New Roman"/>
          <w:color w:val="000000"/>
          <w:sz w:val="32"/>
          <w:szCs w:val="32"/>
        </w:rPr>
        <w:t>erminas – 10 d. d.</w:t>
      </w:r>
      <w:r w:rsidR="00D80422" w:rsidRPr="00B903E8">
        <w:rPr>
          <w:rFonts w:ascii="Times New Roman" w:hAnsi="Times New Roman" w:cs="Times New Roman"/>
          <w:color w:val="000000"/>
          <w:sz w:val="32"/>
          <w:szCs w:val="32"/>
        </w:rPr>
        <w:t xml:space="preserve"> nuo šio skelbimo</w:t>
      </w:r>
      <w:r w:rsidR="00153C80" w:rsidRPr="00B903E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6687E" w:rsidRDefault="0056687E" w:rsidP="004C7F0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687E" w:rsidRPr="0056687E" w:rsidRDefault="0056687E" w:rsidP="0056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sectPr w:rsidR="0056687E" w:rsidRPr="0056687E" w:rsidSect="00B903E8">
      <w:pgSz w:w="16838" w:h="11906" w:orient="landscape"/>
      <w:pgMar w:top="1701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1A0F"/>
    <w:multiLevelType w:val="hybridMultilevel"/>
    <w:tmpl w:val="AE9034D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FC6DE6"/>
    <w:multiLevelType w:val="hybridMultilevel"/>
    <w:tmpl w:val="AD1A5E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DD"/>
    <w:rsid w:val="00006D15"/>
    <w:rsid w:val="000410FC"/>
    <w:rsid w:val="00061799"/>
    <w:rsid w:val="000E3375"/>
    <w:rsid w:val="00135ECE"/>
    <w:rsid w:val="00135F93"/>
    <w:rsid w:val="00153C80"/>
    <w:rsid w:val="001C5D56"/>
    <w:rsid w:val="002D57C9"/>
    <w:rsid w:val="003D15D0"/>
    <w:rsid w:val="004A7079"/>
    <w:rsid w:val="004C7F00"/>
    <w:rsid w:val="00502A5A"/>
    <w:rsid w:val="0056687E"/>
    <w:rsid w:val="006163CB"/>
    <w:rsid w:val="007E1233"/>
    <w:rsid w:val="008C2342"/>
    <w:rsid w:val="009D27FF"/>
    <w:rsid w:val="00A010CC"/>
    <w:rsid w:val="00A12065"/>
    <w:rsid w:val="00A75EC8"/>
    <w:rsid w:val="00B51524"/>
    <w:rsid w:val="00B56B03"/>
    <w:rsid w:val="00B63CE1"/>
    <w:rsid w:val="00B642FB"/>
    <w:rsid w:val="00B77048"/>
    <w:rsid w:val="00B8477B"/>
    <w:rsid w:val="00B903E8"/>
    <w:rsid w:val="00B9337E"/>
    <w:rsid w:val="00CC2A97"/>
    <w:rsid w:val="00D80422"/>
    <w:rsid w:val="00D8620D"/>
    <w:rsid w:val="00DA05DD"/>
    <w:rsid w:val="00DE776D"/>
    <w:rsid w:val="00EA3F38"/>
    <w:rsid w:val="00F115C3"/>
    <w:rsid w:val="00FA4967"/>
    <w:rsid w:val="00F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7E1233"/>
  </w:style>
  <w:style w:type="character" w:styleId="Hipersaitas">
    <w:name w:val="Hyperlink"/>
    <w:basedOn w:val="Numatytasispastraiposriftas"/>
    <w:uiPriority w:val="99"/>
    <w:unhideWhenUsed/>
    <w:rsid w:val="007E123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5EC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6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7E1233"/>
  </w:style>
  <w:style w:type="character" w:styleId="Hipersaitas">
    <w:name w:val="Hyperlink"/>
    <w:basedOn w:val="Numatytasispastraiposriftas"/>
    <w:uiPriority w:val="99"/>
    <w:unhideWhenUsed/>
    <w:rsid w:val="007E123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5EC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6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Raminta Kaušylaitė</dc:creator>
  <cp:lastModifiedBy>Linutė Ščepinienė</cp:lastModifiedBy>
  <cp:revision>2</cp:revision>
  <cp:lastPrinted>2016-05-12T07:58:00Z</cp:lastPrinted>
  <dcterms:created xsi:type="dcterms:W3CDTF">2016-05-17T11:34:00Z</dcterms:created>
  <dcterms:modified xsi:type="dcterms:W3CDTF">2016-05-17T11:34:00Z</dcterms:modified>
</cp:coreProperties>
</file>