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654426505" r:id="rId8"/>
              </w:object>
            </w:r>
          </w:p>
        </w:tc>
      </w:tr>
      <w:bookmarkEnd w:id="3"/>
      <w:bookmarkEnd w:id="4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1106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11063" w:rsidRPr="00A11063">
              <w:rPr>
                <w:b/>
                <w:noProof/>
              </w:rPr>
              <w:t>DĖL VALSTYBINĖS ŽEMĖS NUOMOS MOKESČIO DEKLARACIJŲ FORMŲ PATVIRTINIMO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83495E">
              <w:t>2020 m. birželio 22 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3495E">
              <w:rPr>
                <w:noProof/>
              </w:rPr>
              <w:t>A-1976</w:t>
            </w:r>
            <w:bookmarkStart w:id="12" w:name="_GoBack"/>
            <w:bookmarkEnd w:id="12"/>
            <w:r w:rsidR="004A0872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11063" w:rsidRDefault="00A11063" w:rsidP="00A11063">
      <w:pPr>
        <w:pStyle w:val="Pagrindinistekstas"/>
        <w:ind w:firstLine="1701"/>
        <w:jc w:val="both"/>
      </w:pPr>
      <w:bookmarkStart w:id="14" w:name="r18"/>
      <w:r>
        <w:t>Vadovaudamasis Lietuvos Respublikos vietos savivaldos įstatymo 18 straipsnio 1 dalimi ir Valstybinės žemės nuomos mokesčio administravimo taisyklių, patvirtintų Kauno miesto savivaldybės tarybos 2009 m. rugsėjo 24 d. sprendimu Nr. T-491 „Dėl Valstybinės žemės nuomos mokesčio administravimo taisyklių patvirtinimo“, 3 punktu:</w:t>
      </w:r>
    </w:p>
    <w:p w:rsidR="00A11063" w:rsidRDefault="00A11063" w:rsidP="00A11063">
      <w:pPr>
        <w:pStyle w:val="Pagrindinistekstas"/>
        <w:ind w:left="1701" w:firstLine="0"/>
        <w:jc w:val="both"/>
      </w:pPr>
      <w:r>
        <w:t>1. T v i r t i n u pridedamas:</w:t>
      </w:r>
    </w:p>
    <w:p w:rsidR="00A11063" w:rsidRDefault="00A11063" w:rsidP="00A11063">
      <w:pPr>
        <w:pStyle w:val="Pagrindinistekstas"/>
        <w:ind w:firstLine="1701"/>
        <w:jc w:val="both"/>
      </w:pPr>
      <w:r>
        <w:t xml:space="preserve">1.1. Juridinio asmens valstybinės žemės nuomos mokesčio deklaracijos </w:t>
      </w:r>
      <w:hyperlink r:id="rId12" w:history="1">
        <w:r w:rsidRPr="00A11063">
          <w:rPr>
            <w:rStyle w:val="Hipersaitas"/>
            <w:color w:val="auto"/>
            <w:u w:val="none"/>
          </w:rPr>
          <w:t>formą</w:t>
        </w:r>
      </w:hyperlink>
      <w:r>
        <w:t>;</w:t>
      </w:r>
    </w:p>
    <w:p w:rsidR="00A11063" w:rsidRDefault="00A11063" w:rsidP="00A11063">
      <w:pPr>
        <w:pStyle w:val="Pagrindinistekstas"/>
        <w:ind w:firstLine="1701"/>
        <w:jc w:val="both"/>
      </w:pPr>
      <w:r>
        <w:t xml:space="preserve">1.2. Fizinio asmens valstybinės žemės nuomos mokesčio deklaracijos </w:t>
      </w:r>
      <w:hyperlink r:id="rId13" w:history="1">
        <w:r w:rsidRPr="00A11063">
          <w:rPr>
            <w:rStyle w:val="Hipersaitas"/>
            <w:color w:val="auto"/>
            <w:u w:val="none"/>
          </w:rPr>
          <w:t>formą</w:t>
        </w:r>
      </w:hyperlink>
      <w:r w:rsidRPr="00A11063">
        <w:t>.</w:t>
      </w:r>
    </w:p>
    <w:p w:rsidR="00A11063" w:rsidRDefault="00A11063" w:rsidP="00A11063">
      <w:pPr>
        <w:pStyle w:val="Pagrindinistekstas"/>
        <w:ind w:firstLine="1701"/>
        <w:jc w:val="both"/>
      </w:pPr>
      <w:r>
        <w:t>2. P r i p a ž į s t u netekusiu galios Kauno miesto savivaldybės administracijos direktoriaus 2016 m. kovo 3 d. įsakymą Nr. A-</w:t>
      </w:r>
      <w:hyperlink r:id="rId14" w:history="1">
        <w:r>
          <w:rPr>
            <w:rStyle w:val="Hipersaitas"/>
            <w:color w:val="auto"/>
            <w:u w:val="none"/>
          </w:rPr>
          <w:t>599</w:t>
        </w:r>
      </w:hyperlink>
      <w:r>
        <w:t xml:space="preserve"> „Dėl valstybinės žemės nuomos mokesčio deklaracijų formų patvirtinimo“.</w:t>
      </w:r>
    </w:p>
    <w:p w:rsidR="008A22C3" w:rsidRDefault="008A22C3">
      <w:pPr>
        <w:pStyle w:val="Pagrindinistekstas"/>
      </w:pPr>
    </w:p>
    <w:bookmarkEnd w:id="14"/>
    <w:p w:rsidR="008A22C3" w:rsidRDefault="008A22C3">
      <w:pPr>
        <w:ind w:firstLine="1298"/>
        <w:sectPr w:rsidR="008A22C3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4A0872" w:rsidP="00A11063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A11063">
              <w:rPr>
                <w:noProof/>
              </w:rPr>
              <w:t>Vilius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A11063">
              <w:rPr>
                <w:noProof/>
              </w:rPr>
              <w:t>Šiliauskas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7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63" w:rsidRDefault="00A11063">
      <w:r>
        <w:separator/>
      </w:r>
    </w:p>
  </w:endnote>
  <w:endnote w:type="continuationSeparator" w:id="0">
    <w:p w:rsidR="00A11063" w:rsidRDefault="00A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63" w:rsidRDefault="00A11063">
      <w:pPr>
        <w:pStyle w:val="Porat"/>
        <w:spacing w:before="240"/>
      </w:pPr>
    </w:p>
  </w:footnote>
  <w:footnote w:type="continuationSeparator" w:id="0">
    <w:p w:rsidR="00A11063" w:rsidRDefault="00A1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11063"/>
    <w:rsid w:val="0008063D"/>
    <w:rsid w:val="000E4C96"/>
    <w:rsid w:val="000F5BD4"/>
    <w:rsid w:val="001276ED"/>
    <w:rsid w:val="001455F7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8019AF"/>
    <w:rsid w:val="0083495E"/>
    <w:rsid w:val="00844EB4"/>
    <w:rsid w:val="008A22C3"/>
    <w:rsid w:val="008B6BD4"/>
    <w:rsid w:val="008D0198"/>
    <w:rsid w:val="009973C6"/>
    <w:rsid w:val="009B3CF1"/>
    <w:rsid w:val="009B6960"/>
    <w:rsid w:val="009D2EDD"/>
    <w:rsid w:val="009F4E26"/>
    <w:rsid w:val="00A006F5"/>
    <w:rsid w:val="00A06A95"/>
    <w:rsid w:val="00A11063"/>
    <w:rsid w:val="00A15B24"/>
    <w:rsid w:val="00A276C6"/>
    <w:rsid w:val="00A44A6D"/>
    <w:rsid w:val="00AB470F"/>
    <w:rsid w:val="00AB6A55"/>
    <w:rsid w:val="00AF778B"/>
    <w:rsid w:val="00C944F9"/>
    <w:rsid w:val="00CA5586"/>
    <w:rsid w:val="00CC76CF"/>
    <w:rsid w:val="00CE3DCB"/>
    <w:rsid w:val="00D06F30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9F4AD7"/>
  <w15:chartTrackingRefBased/>
  <w15:docId w15:val="{13FB0312-CE95-4972-B981-6426540E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rsid w:val="00A1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irmalodi\AppData\Local\Temp\priedai\a160599priedas2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Users\irmalodi\AppData\Local\Temp\priedai\a160599priedas1.docx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irmalodi\AppData\2012\Bendri\a12321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3A15-88E8-4CEB-B7E9-C7D78784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1</Pages>
  <Words>176</Words>
  <Characters>1101</Characters>
  <Application>Microsoft Office Word</Application>
  <DocSecurity>4</DocSecurity>
  <Lines>40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2020-m.-bi   ĮSAKYMAS   Nr.</dc:title>
  <dc:subject>DĖL VALSTYBINĖS ŽEMĖS NUOMOS MOKESČIO DEKLARACIJŲ FORMŲ PATVIRTINIMO</dc:subject>
  <dc:creator>Windows User</dc:creator>
  <cp:keywords/>
  <cp:lastModifiedBy>Irma Stulauskienė</cp:lastModifiedBy>
  <cp:revision>2</cp:revision>
  <cp:lastPrinted>2001-05-16T08:19:00Z</cp:lastPrinted>
  <dcterms:created xsi:type="dcterms:W3CDTF">2020-06-23T11:09:00Z</dcterms:created>
  <dcterms:modified xsi:type="dcterms:W3CDTF">2020-06-23T11:09:00Z</dcterms:modified>
</cp:coreProperties>
</file>