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486" w:rsidRPr="0054490A" w:rsidRDefault="007C5486" w:rsidP="005B0FB1">
      <w:pPr>
        <w:jc w:val="center"/>
        <w:rPr>
          <w:b/>
          <w:bCs/>
          <w:color w:val="215868" w:themeColor="accent5" w:themeShade="80"/>
          <w:sz w:val="24"/>
          <w:szCs w:val="24"/>
          <w:lang w:val="lt-LT"/>
        </w:rPr>
      </w:pPr>
      <w:r w:rsidRPr="0054490A">
        <w:rPr>
          <w:b/>
          <w:bCs/>
          <w:color w:val="215868" w:themeColor="accent5" w:themeShade="80"/>
          <w:sz w:val="24"/>
          <w:szCs w:val="24"/>
          <w:lang w:val="lt-LT"/>
        </w:rPr>
        <w:t>ETIKOS MOKYTOJŲ METODINIO BŪRELIO</w:t>
      </w:r>
    </w:p>
    <w:p w:rsidR="007C5486" w:rsidRPr="0054490A" w:rsidRDefault="007C5486" w:rsidP="005B0FB1">
      <w:pPr>
        <w:jc w:val="center"/>
        <w:rPr>
          <w:b/>
          <w:bCs/>
          <w:color w:val="215868" w:themeColor="accent5" w:themeShade="80"/>
          <w:sz w:val="24"/>
          <w:szCs w:val="24"/>
          <w:lang w:val="lt-LT"/>
        </w:rPr>
      </w:pPr>
      <w:r w:rsidRPr="0054490A">
        <w:rPr>
          <w:b/>
          <w:bCs/>
          <w:color w:val="215868" w:themeColor="accent5" w:themeShade="80"/>
          <w:sz w:val="24"/>
          <w:szCs w:val="24"/>
          <w:lang w:val="lt-LT"/>
        </w:rPr>
        <w:t>201</w:t>
      </w:r>
      <w:r w:rsidR="00FA00C3" w:rsidRPr="0054490A">
        <w:rPr>
          <w:b/>
          <w:bCs/>
          <w:color w:val="215868" w:themeColor="accent5" w:themeShade="80"/>
          <w:sz w:val="24"/>
          <w:szCs w:val="24"/>
          <w:lang w:val="lt-LT"/>
        </w:rPr>
        <w:t>8</w:t>
      </w:r>
      <w:r w:rsidRPr="0054490A">
        <w:rPr>
          <w:b/>
          <w:bCs/>
          <w:color w:val="215868" w:themeColor="accent5" w:themeShade="80"/>
          <w:sz w:val="24"/>
          <w:szCs w:val="24"/>
          <w:lang w:val="lt-LT"/>
        </w:rPr>
        <w:t xml:space="preserve"> metų</w:t>
      </w:r>
    </w:p>
    <w:p w:rsidR="007C5486" w:rsidRPr="0054490A" w:rsidRDefault="007C5486" w:rsidP="005B0FB1">
      <w:pPr>
        <w:jc w:val="center"/>
        <w:rPr>
          <w:b/>
          <w:bCs/>
          <w:color w:val="215868" w:themeColor="accent5" w:themeShade="80"/>
          <w:sz w:val="24"/>
          <w:szCs w:val="24"/>
          <w:lang w:val="lt-LT"/>
        </w:rPr>
      </w:pPr>
      <w:r w:rsidRPr="0054490A">
        <w:rPr>
          <w:b/>
          <w:bCs/>
          <w:color w:val="215868" w:themeColor="accent5" w:themeShade="80"/>
          <w:sz w:val="24"/>
          <w:szCs w:val="24"/>
          <w:lang w:val="lt-LT"/>
        </w:rPr>
        <w:t xml:space="preserve">VEIKLOS PLANAS </w:t>
      </w:r>
    </w:p>
    <w:p w:rsidR="007C5486" w:rsidRPr="0054490A" w:rsidRDefault="007C5486" w:rsidP="005B0FB1">
      <w:pPr>
        <w:jc w:val="center"/>
        <w:rPr>
          <w:b/>
          <w:bCs/>
          <w:color w:val="215868" w:themeColor="accent5" w:themeShade="80"/>
          <w:sz w:val="24"/>
          <w:szCs w:val="24"/>
          <w:lang w:val="lt-LT"/>
        </w:rPr>
      </w:pPr>
    </w:p>
    <w:p w:rsidR="007C5486" w:rsidRPr="0054490A" w:rsidRDefault="007C5486" w:rsidP="005B0FB1">
      <w:pPr>
        <w:rPr>
          <w:b/>
          <w:bCs/>
          <w:color w:val="215868" w:themeColor="accent5" w:themeShade="80"/>
          <w:sz w:val="24"/>
          <w:szCs w:val="24"/>
          <w:lang w:val="lt-LT"/>
        </w:rPr>
      </w:pPr>
      <w:r w:rsidRPr="0054490A">
        <w:rPr>
          <w:b/>
          <w:bCs/>
          <w:color w:val="215868" w:themeColor="accent5" w:themeShade="80"/>
          <w:sz w:val="24"/>
          <w:szCs w:val="24"/>
          <w:lang w:val="lt-LT"/>
        </w:rPr>
        <w:t>Veiklos tikslas:</w:t>
      </w:r>
    </w:p>
    <w:p w:rsidR="007C5486" w:rsidRPr="0054490A" w:rsidRDefault="007C5486" w:rsidP="005B0FB1">
      <w:pPr>
        <w:jc w:val="both"/>
        <w:rPr>
          <w:color w:val="215868" w:themeColor="accent5" w:themeShade="80"/>
          <w:sz w:val="24"/>
          <w:szCs w:val="24"/>
          <w:lang w:val="lt-LT"/>
        </w:rPr>
      </w:pPr>
      <w:r w:rsidRPr="0054490A">
        <w:rPr>
          <w:color w:val="215868" w:themeColor="accent5" w:themeShade="80"/>
          <w:sz w:val="24"/>
          <w:szCs w:val="24"/>
          <w:lang w:val="lt-LT"/>
        </w:rPr>
        <w:t>Siekti nuolatinio etikos ir filosofijos mokytojų kvalifikacijos ir kompetencijos tobulinimo, skleisti gerąją etikos ir filosofijos dėstymo patirtį, skatinti pedagoginę saviraišką ir kūrybingumą, įgyvendinti inovacijas, užtikrinti ugdymo kokybę etikos pamokose, reflektuoti savo darbą, spręsti iškilusias problemas.</w:t>
      </w:r>
    </w:p>
    <w:p w:rsidR="007C5486" w:rsidRPr="0054490A" w:rsidRDefault="007C5486" w:rsidP="005B0FB1">
      <w:pPr>
        <w:jc w:val="both"/>
        <w:rPr>
          <w:color w:val="215868" w:themeColor="accent5" w:themeShade="80"/>
          <w:sz w:val="24"/>
          <w:szCs w:val="24"/>
          <w:lang w:val="lt-LT"/>
        </w:rPr>
      </w:pPr>
    </w:p>
    <w:p w:rsidR="007C5486" w:rsidRPr="0054490A" w:rsidRDefault="007C5486" w:rsidP="005B0FB1">
      <w:pPr>
        <w:jc w:val="both"/>
        <w:rPr>
          <w:color w:val="215868" w:themeColor="accent5" w:themeShade="80"/>
          <w:sz w:val="24"/>
          <w:szCs w:val="24"/>
          <w:lang w:val="lt-LT"/>
        </w:rPr>
      </w:pPr>
      <w:r w:rsidRPr="0054490A">
        <w:rPr>
          <w:b/>
          <w:bCs/>
          <w:color w:val="215868" w:themeColor="accent5" w:themeShade="80"/>
          <w:sz w:val="24"/>
          <w:szCs w:val="24"/>
          <w:lang w:val="lt-LT"/>
        </w:rPr>
        <w:t>Veiklos uždaviniai:</w:t>
      </w:r>
    </w:p>
    <w:p w:rsidR="007C5486" w:rsidRPr="0054490A" w:rsidRDefault="007C5486" w:rsidP="005B0FB1">
      <w:pPr>
        <w:jc w:val="both"/>
        <w:rPr>
          <w:color w:val="215868" w:themeColor="accent5" w:themeShade="80"/>
          <w:sz w:val="24"/>
          <w:szCs w:val="24"/>
          <w:lang w:val="lt-LT"/>
        </w:rPr>
      </w:pPr>
      <w:r w:rsidRPr="0054490A">
        <w:rPr>
          <w:color w:val="215868" w:themeColor="accent5" w:themeShade="80"/>
          <w:sz w:val="24"/>
          <w:szCs w:val="24"/>
          <w:lang w:val="lt-LT"/>
        </w:rPr>
        <w:t>1. Kryptingai koordinuoti etikos mokytojų veiklą. Ugdyti bendravimo ir bendradarbiavimo kultūrą.</w:t>
      </w:r>
    </w:p>
    <w:p w:rsidR="007C5486" w:rsidRPr="0054490A" w:rsidRDefault="007C5486" w:rsidP="005B0FB1">
      <w:pPr>
        <w:jc w:val="both"/>
        <w:rPr>
          <w:color w:val="215868" w:themeColor="accent5" w:themeShade="80"/>
          <w:sz w:val="24"/>
          <w:szCs w:val="24"/>
          <w:lang w:val="lt-LT"/>
        </w:rPr>
      </w:pPr>
      <w:r w:rsidRPr="0054490A">
        <w:rPr>
          <w:color w:val="215868" w:themeColor="accent5" w:themeShade="80"/>
          <w:sz w:val="24"/>
          <w:szCs w:val="24"/>
          <w:lang w:val="lt-LT"/>
        </w:rPr>
        <w:t>2. Skatinti pedagoginę iniciatyvą, skleisti pedagogines ir metodines naujoves.</w:t>
      </w:r>
    </w:p>
    <w:p w:rsidR="007C5486" w:rsidRPr="0054490A" w:rsidRDefault="007C5486" w:rsidP="005B0FB1">
      <w:pPr>
        <w:jc w:val="both"/>
        <w:rPr>
          <w:color w:val="215868" w:themeColor="accent5" w:themeShade="80"/>
          <w:sz w:val="24"/>
          <w:szCs w:val="24"/>
          <w:lang w:val="lt-LT"/>
        </w:rPr>
      </w:pPr>
      <w:r w:rsidRPr="0054490A">
        <w:rPr>
          <w:color w:val="215868" w:themeColor="accent5" w:themeShade="80"/>
          <w:sz w:val="24"/>
          <w:szCs w:val="24"/>
          <w:lang w:val="lt-LT"/>
        </w:rPr>
        <w:t>3. Dalyvauti vertinant etikos mokytojų praktinę veiklą.</w:t>
      </w:r>
    </w:p>
    <w:p w:rsidR="007C5486" w:rsidRPr="0054490A" w:rsidRDefault="007C5486" w:rsidP="005B0FB1">
      <w:pPr>
        <w:jc w:val="both"/>
        <w:rPr>
          <w:color w:val="215868" w:themeColor="accent5" w:themeShade="80"/>
          <w:sz w:val="24"/>
          <w:szCs w:val="24"/>
          <w:lang w:val="lt-LT"/>
        </w:rPr>
      </w:pPr>
      <w:r w:rsidRPr="0054490A">
        <w:rPr>
          <w:color w:val="215868" w:themeColor="accent5" w:themeShade="80"/>
          <w:sz w:val="24"/>
          <w:szCs w:val="24"/>
          <w:lang w:val="lt-LT"/>
        </w:rPr>
        <w:t xml:space="preserve">4. </w:t>
      </w:r>
      <w:r w:rsidR="0054490A">
        <w:rPr>
          <w:color w:val="215868" w:themeColor="accent5" w:themeShade="80"/>
          <w:sz w:val="24"/>
          <w:szCs w:val="24"/>
          <w:lang w:val="lt-LT"/>
        </w:rPr>
        <w:t>Organizuoti etikos dalyko renginius Kauno miesto bendrojo ugdymo mokyklų mokiniams</w:t>
      </w:r>
      <w:r w:rsidRPr="0054490A">
        <w:rPr>
          <w:color w:val="215868" w:themeColor="accent5" w:themeShade="80"/>
          <w:sz w:val="24"/>
          <w:szCs w:val="24"/>
          <w:lang w:val="lt-LT"/>
        </w:rPr>
        <w:t>.</w:t>
      </w:r>
      <w:r w:rsidR="0054490A">
        <w:rPr>
          <w:color w:val="215868" w:themeColor="accent5" w:themeShade="80"/>
          <w:sz w:val="24"/>
          <w:szCs w:val="24"/>
          <w:lang w:val="lt-LT"/>
        </w:rPr>
        <w:t xml:space="preserve"> </w:t>
      </w:r>
    </w:p>
    <w:p w:rsidR="007C5486" w:rsidRPr="0054490A" w:rsidRDefault="007C5486" w:rsidP="005B0FB1">
      <w:pPr>
        <w:tabs>
          <w:tab w:val="num" w:pos="0"/>
        </w:tabs>
        <w:jc w:val="both"/>
        <w:rPr>
          <w:color w:val="215868" w:themeColor="accent5" w:themeShade="80"/>
          <w:sz w:val="24"/>
          <w:szCs w:val="24"/>
          <w:lang w:val="lt-LT"/>
        </w:rPr>
      </w:pPr>
      <w:r w:rsidRPr="0054490A">
        <w:rPr>
          <w:color w:val="215868" w:themeColor="accent5" w:themeShade="80"/>
          <w:sz w:val="24"/>
          <w:szCs w:val="24"/>
          <w:lang w:val="lt-LT"/>
        </w:rPr>
        <w:t>5. Rengti profesinių ir bendrųjų kompetencijų tobulinimo seminarus, metodines išvykas, metodinius pasitarimus.</w:t>
      </w:r>
    </w:p>
    <w:p w:rsidR="007C5486" w:rsidRPr="0054490A" w:rsidRDefault="007C5486" w:rsidP="005B0FB1">
      <w:pPr>
        <w:jc w:val="center"/>
        <w:rPr>
          <w:b/>
          <w:bCs/>
          <w:color w:val="215868" w:themeColor="accent5" w:themeShade="80"/>
          <w:sz w:val="24"/>
          <w:szCs w:val="24"/>
          <w:lang w:val="lt-LT"/>
        </w:rPr>
      </w:pPr>
    </w:p>
    <w:p w:rsidR="007C5486" w:rsidRPr="0054490A" w:rsidRDefault="007C5486" w:rsidP="005B0FB1">
      <w:pPr>
        <w:jc w:val="center"/>
        <w:rPr>
          <w:b/>
          <w:bCs/>
          <w:color w:val="215868" w:themeColor="accent5" w:themeShade="80"/>
          <w:sz w:val="24"/>
          <w:szCs w:val="24"/>
          <w:lang w:val="lt-LT"/>
        </w:rPr>
      </w:pPr>
      <w:r w:rsidRPr="0054490A">
        <w:rPr>
          <w:b/>
          <w:bCs/>
          <w:color w:val="215868" w:themeColor="accent5" w:themeShade="80"/>
          <w:sz w:val="24"/>
          <w:szCs w:val="24"/>
          <w:lang w:val="lt-LT"/>
        </w:rPr>
        <w:t>201</w:t>
      </w:r>
      <w:r w:rsidR="00FA00C3" w:rsidRPr="0054490A">
        <w:rPr>
          <w:b/>
          <w:bCs/>
          <w:color w:val="215868" w:themeColor="accent5" w:themeShade="80"/>
          <w:sz w:val="24"/>
          <w:szCs w:val="24"/>
          <w:lang w:val="lt-LT"/>
        </w:rPr>
        <w:t>8</w:t>
      </w:r>
      <w:r w:rsidRPr="0054490A">
        <w:rPr>
          <w:b/>
          <w:bCs/>
          <w:color w:val="215868" w:themeColor="accent5" w:themeShade="80"/>
          <w:sz w:val="24"/>
          <w:szCs w:val="24"/>
          <w:lang w:val="lt-LT"/>
        </w:rPr>
        <w:t xml:space="preserve"> metais organizuojami renginiai:</w:t>
      </w:r>
    </w:p>
    <w:p w:rsidR="007C5486" w:rsidRPr="0054490A" w:rsidRDefault="007C5486" w:rsidP="005B0FB1">
      <w:pPr>
        <w:jc w:val="center"/>
        <w:rPr>
          <w:color w:val="215868" w:themeColor="accent5" w:themeShade="80"/>
          <w:sz w:val="24"/>
          <w:szCs w:val="24"/>
          <w:lang w:val="lt-LT"/>
        </w:rPr>
      </w:pP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706"/>
        <w:gridCol w:w="3060"/>
      </w:tblGrid>
      <w:tr w:rsidR="0054490A" w:rsidRPr="0054490A" w:rsidTr="00F42339">
        <w:tc>
          <w:tcPr>
            <w:tcW w:w="1242" w:type="dxa"/>
            <w:shd w:val="clear" w:color="auto" w:fill="B3B3B3"/>
          </w:tcPr>
          <w:p w:rsidR="007C5486" w:rsidRPr="0054490A" w:rsidRDefault="007C5486" w:rsidP="005B0FB1">
            <w:pPr>
              <w:jc w:val="center"/>
              <w:rPr>
                <w:b/>
                <w:bCs/>
                <w:color w:val="215868" w:themeColor="accent5" w:themeShade="80"/>
                <w:sz w:val="24"/>
                <w:szCs w:val="24"/>
                <w:lang w:val="lt-LT"/>
              </w:rPr>
            </w:pPr>
            <w:r w:rsidRPr="0054490A">
              <w:rPr>
                <w:b/>
                <w:bCs/>
                <w:color w:val="215868" w:themeColor="accent5" w:themeShade="80"/>
                <w:sz w:val="24"/>
                <w:szCs w:val="24"/>
                <w:lang w:val="lt-LT"/>
              </w:rPr>
              <w:t>Mėnuo</w:t>
            </w:r>
          </w:p>
          <w:p w:rsidR="007C5486" w:rsidRPr="0054490A" w:rsidRDefault="007C5486" w:rsidP="005B0FB1">
            <w:pPr>
              <w:jc w:val="center"/>
              <w:rPr>
                <w:b/>
                <w:bCs/>
                <w:color w:val="215868" w:themeColor="accent5" w:themeShade="80"/>
                <w:sz w:val="24"/>
                <w:szCs w:val="24"/>
                <w:lang w:val="lt-LT"/>
              </w:rPr>
            </w:pPr>
          </w:p>
        </w:tc>
        <w:tc>
          <w:tcPr>
            <w:tcW w:w="5706" w:type="dxa"/>
            <w:shd w:val="clear" w:color="auto" w:fill="B3B3B3"/>
          </w:tcPr>
          <w:p w:rsidR="007C5486" w:rsidRPr="0054490A" w:rsidRDefault="007C5486" w:rsidP="005B0FB1">
            <w:pPr>
              <w:jc w:val="center"/>
              <w:rPr>
                <w:b/>
                <w:bCs/>
                <w:color w:val="215868" w:themeColor="accent5" w:themeShade="80"/>
                <w:sz w:val="24"/>
                <w:szCs w:val="24"/>
                <w:lang w:val="lt-LT"/>
              </w:rPr>
            </w:pPr>
            <w:r w:rsidRPr="0054490A">
              <w:rPr>
                <w:b/>
                <w:bCs/>
                <w:color w:val="215868" w:themeColor="accent5" w:themeShade="80"/>
                <w:sz w:val="24"/>
                <w:szCs w:val="24"/>
                <w:lang w:val="lt-LT"/>
              </w:rPr>
              <w:t>Renginys</w:t>
            </w:r>
          </w:p>
        </w:tc>
        <w:tc>
          <w:tcPr>
            <w:tcW w:w="3060" w:type="dxa"/>
            <w:shd w:val="clear" w:color="auto" w:fill="B3B3B3"/>
          </w:tcPr>
          <w:p w:rsidR="007C5486" w:rsidRPr="0054490A" w:rsidRDefault="007C5486" w:rsidP="005B0FB1">
            <w:pPr>
              <w:jc w:val="center"/>
              <w:rPr>
                <w:b/>
                <w:bCs/>
                <w:color w:val="215868" w:themeColor="accent5" w:themeShade="80"/>
                <w:sz w:val="24"/>
                <w:szCs w:val="24"/>
                <w:lang w:val="lt-LT"/>
              </w:rPr>
            </w:pPr>
            <w:r w:rsidRPr="0054490A">
              <w:rPr>
                <w:b/>
                <w:bCs/>
                <w:color w:val="215868" w:themeColor="accent5" w:themeShade="80"/>
                <w:sz w:val="24"/>
                <w:szCs w:val="24"/>
                <w:lang w:val="lt-LT"/>
              </w:rPr>
              <w:t>Vieta</w:t>
            </w:r>
          </w:p>
        </w:tc>
      </w:tr>
      <w:tr w:rsidR="0054490A" w:rsidRPr="0054490A" w:rsidTr="00F42339">
        <w:trPr>
          <w:trHeight w:val="611"/>
        </w:trPr>
        <w:tc>
          <w:tcPr>
            <w:tcW w:w="1242" w:type="dxa"/>
            <w:shd w:val="clear" w:color="auto" w:fill="E0E0E0"/>
          </w:tcPr>
          <w:p w:rsidR="007C5486" w:rsidRPr="0054490A" w:rsidRDefault="007C5486" w:rsidP="005B0FB1">
            <w:pPr>
              <w:rPr>
                <w:b/>
                <w:bCs/>
                <w:color w:val="215868" w:themeColor="accent5" w:themeShade="80"/>
                <w:sz w:val="24"/>
                <w:szCs w:val="24"/>
                <w:lang w:val="lt-LT"/>
              </w:rPr>
            </w:pPr>
            <w:r w:rsidRPr="0054490A">
              <w:rPr>
                <w:b/>
                <w:bCs/>
                <w:color w:val="215868" w:themeColor="accent5" w:themeShade="80"/>
                <w:sz w:val="24"/>
                <w:szCs w:val="24"/>
                <w:lang w:val="lt-LT"/>
              </w:rPr>
              <w:t>Sausis</w:t>
            </w:r>
          </w:p>
        </w:tc>
        <w:tc>
          <w:tcPr>
            <w:tcW w:w="5706" w:type="dxa"/>
          </w:tcPr>
          <w:p w:rsidR="007C5486" w:rsidRPr="0054490A" w:rsidRDefault="007C5486" w:rsidP="005B0FB1">
            <w:pPr>
              <w:ind w:right="-127"/>
              <w:rPr>
                <w:color w:val="215868" w:themeColor="accent5" w:themeShade="80"/>
                <w:sz w:val="24"/>
                <w:szCs w:val="24"/>
                <w:lang w:val="lt-LT"/>
              </w:rPr>
            </w:pPr>
            <w:r w:rsidRPr="0054490A">
              <w:rPr>
                <w:color w:val="215868" w:themeColor="accent5" w:themeShade="80"/>
                <w:sz w:val="24"/>
                <w:szCs w:val="24"/>
                <w:lang w:val="lt-LT"/>
              </w:rPr>
              <w:t>Lietuvos mokinių XX</w:t>
            </w:r>
            <w:r w:rsidR="00FA00C3" w:rsidRPr="0054490A">
              <w:rPr>
                <w:color w:val="215868" w:themeColor="accent5" w:themeShade="80"/>
                <w:sz w:val="24"/>
                <w:szCs w:val="24"/>
                <w:lang w:val="lt-LT"/>
              </w:rPr>
              <w:t>I</w:t>
            </w:r>
            <w:r w:rsidRPr="0054490A">
              <w:rPr>
                <w:color w:val="215868" w:themeColor="accent5" w:themeShade="80"/>
                <w:sz w:val="24"/>
                <w:szCs w:val="24"/>
                <w:lang w:val="lt-LT"/>
              </w:rPr>
              <w:t xml:space="preserve"> filosofijos olimpiada. Pasirengimas I turui.</w:t>
            </w:r>
          </w:p>
        </w:tc>
        <w:tc>
          <w:tcPr>
            <w:tcW w:w="3060" w:type="dxa"/>
          </w:tcPr>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Kauno bendrojo ugdymo mokyklos</w:t>
            </w:r>
          </w:p>
        </w:tc>
      </w:tr>
      <w:tr w:rsidR="0054490A" w:rsidRPr="0054490A" w:rsidTr="00F42339">
        <w:trPr>
          <w:trHeight w:val="828"/>
        </w:trPr>
        <w:tc>
          <w:tcPr>
            <w:tcW w:w="1242" w:type="dxa"/>
            <w:shd w:val="clear" w:color="auto" w:fill="E0E0E0"/>
          </w:tcPr>
          <w:p w:rsidR="007C5486" w:rsidRPr="0054490A" w:rsidRDefault="009160D4" w:rsidP="005B0FB1">
            <w:pPr>
              <w:rPr>
                <w:b/>
                <w:bCs/>
                <w:color w:val="215868" w:themeColor="accent5" w:themeShade="80"/>
                <w:sz w:val="24"/>
                <w:szCs w:val="24"/>
                <w:lang w:val="lt-LT"/>
              </w:rPr>
            </w:pPr>
            <w:r w:rsidRPr="0054490A">
              <w:rPr>
                <w:b/>
                <w:bCs/>
                <w:color w:val="215868" w:themeColor="accent5" w:themeShade="80"/>
                <w:sz w:val="24"/>
                <w:szCs w:val="24"/>
                <w:lang w:val="lt-LT"/>
              </w:rPr>
              <w:t>Sausis</w:t>
            </w:r>
          </w:p>
        </w:tc>
        <w:tc>
          <w:tcPr>
            <w:tcW w:w="5706" w:type="dxa"/>
          </w:tcPr>
          <w:p w:rsidR="007E468C" w:rsidRPr="0054490A" w:rsidRDefault="009160D4" w:rsidP="005B0FB1">
            <w:pPr>
              <w:ind w:right="-127"/>
              <w:rPr>
                <w:color w:val="215868" w:themeColor="accent5" w:themeShade="80"/>
                <w:sz w:val="24"/>
                <w:szCs w:val="24"/>
                <w:lang w:val="lt-LT"/>
              </w:rPr>
            </w:pPr>
            <w:r w:rsidRPr="0054490A">
              <w:rPr>
                <w:color w:val="215868" w:themeColor="accent5" w:themeShade="80"/>
                <w:sz w:val="24"/>
                <w:szCs w:val="24"/>
                <w:lang w:val="lt-LT"/>
              </w:rPr>
              <w:t>Seminaras dorinio ugdymo  mokytojams „</w:t>
            </w:r>
            <w:r w:rsidRPr="0054490A">
              <w:rPr>
                <w:rStyle w:val="Grietas"/>
                <w:b w:val="0"/>
                <w:color w:val="215868" w:themeColor="accent5" w:themeShade="80"/>
                <w:sz w:val="24"/>
                <w:szCs w:val="24"/>
                <w:bdr w:val="none" w:sz="0" w:space="0" w:color="auto" w:frame="1"/>
                <w:shd w:val="clear" w:color="auto" w:fill="FFFFFF"/>
                <w:lang w:val="lt-LT"/>
              </w:rPr>
              <w:t>Lytiškumo ugdymas</w:t>
            </w:r>
            <w:r w:rsidR="00821B1F" w:rsidRPr="0054490A">
              <w:rPr>
                <w:rStyle w:val="Grietas"/>
                <w:b w:val="0"/>
                <w:color w:val="215868" w:themeColor="accent5" w:themeShade="80"/>
                <w:sz w:val="24"/>
                <w:szCs w:val="24"/>
                <w:bdr w:val="none" w:sz="0" w:space="0" w:color="auto" w:frame="1"/>
                <w:shd w:val="clear" w:color="auto" w:fill="FFFFFF"/>
                <w:lang w:val="lt-LT"/>
              </w:rPr>
              <w:t xml:space="preserve"> etikos pamokose</w:t>
            </w:r>
            <w:r w:rsidRPr="0054490A">
              <w:rPr>
                <w:color w:val="215868" w:themeColor="accent5" w:themeShade="80"/>
                <w:sz w:val="24"/>
                <w:szCs w:val="24"/>
                <w:lang w:val="lt-LT"/>
              </w:rPr>
              <w:t>“. Lektorė</w:t>
            </w:r>
            <w:r w:rsidR="00576E72" w:rsidRPr="0054490A">
              <w:rPr>
                <w:color w:val="215868" w:themeColor="accent5" w:themeShade="80"/>
                <w:sz w:val="24"/>
                <w:szCs w:val="24"/>
                <w:lang w:val="lt-LT"/>
              </w:rPr>
              <w:t>:</w:t>
            </w:r>
            <w:r w:rsidR="00821B1F" w:rsidRPr="0054490A">
              <w:rPr>
                <w:color w:val="215868" w:themeColor="accent5" w:themeShade="80"/>
                <w:sz w:val="24"/>
                <w:szCs w:val="24"/>
                <w:lang w:val="lt-LT"/>
              </w:rPr>
              <w:t xml:space="preserve"> </w:t>
            </w:r>
            <w:r w:rsidR="00821B1F" w:rsidRPr="0054490A">
              <w:rPr>
                <w:bCs/>
                <w:color w:val="215868" w:themeColor="accent5" w:themeShade="80"/>
                <w:sz w:val="24"/>
                <w:szCs w:val="24"/>
                <w:lang w:val="lt-LT"/>
              </w:rPr>
              <w:t>prof. dr. Natalija</w:t>
            </w:r>
            <w:r w:rsidR="00821B1F" w:rsidRPr="0054490A">
              <w:rPr>
                <w:b/>
                <w:bCs/>
                <w:color w:val="215868" w:themeColor="accent5" w:themeShade="80"/>
                <w:sz w:val="24"/>
                <w:szCs w:val="24"/>
                <w:lang w:val="lt-LT"/>
              </w:rPr>
              <w:t xml:space="preserve"> </w:t>
            </w:r>
            <w:r w:rsidRPr="0054490A">
              <w:rPr>
                <w:color w:val="215868" w:themeColor="accent5" w:themeShade="80"/>
                <w:sz w:val="24"/>
                <w:szCs w:val="24"/>
                <w:shd w:val="clear" w:color="auto" w:fill="FFFFFF"/>
                <w:lang w:val="lt-LT"/>
              </w:rPr>
              <w:t>Mažeikienė</w:t>
            </w:r>
            <w:r w:rsidR="00821B1F" w:rsidRPr="0054490A">
              <w:rPr>
                <w:color w:val="215868" w:themeColor="accent5" w:themeShade="80"/>
                <w:sz w:val="24"/>
                <w:szCs w:val="24"/>
                <w:shd w:val="clear" w:color="auto" w:fill="FFFFFF"/>
                <w:lang w:val="lt-LT"/>
              </w:rPr>
              <w:t xml:space="preserve">, </w:t>
            </w:r>
            <w:r w:rsidR="00576E72" w:rsidRPr="0054490A">
              <w:rPr>
                <w:bCs/>
                <w:color w:val="215868" w:themeColor="accent5" w:themeShade="80"/>
                <w:sz w:val="24"/>
                <w:szCs w:val="24"/>
                <w:lang w:val="lt-LT"/>
              </w:rPr>
              <w:t>VDU Socialinių mokslų fakulteto Socialinio darbo katedra.</w:t>
            </w:r>
            <w:r w:rsidRPr="0054490A">
              <w:rPr>
                <w:color w:val="215868" w:themeColor="accent5" w:themeShade="80"/>
                <w:sz w:val="24"/>
                <w:szCs w:val="24"/>
                <w:lang w:val="lt-LT"/>
              </w:rPr>
              <w:t xml:space="preserve"> Atsakinga P. Žemaitienė </w:t>
            </w:r>
          </w:p>
        </w:tc>
        <w:tc>
          <w:tcPr>
            <w:tcW w:w="3060" w:type="dxa"/>
          </w:tcPr>
          <w:p w:rsidR="007C5486" w:rsidRPr="0054490A" w:rsidRDefault="009160D4" w:rsidP="005B0FB1">
            <w:pPr>
              <w:rPr>
                <w:color w:val="215868" w:themeColor="accent5" w:themeShade="80"/>
                <w:sz w:val="24"/>
                <w:szCs w:val="24"/>
                <w:lang w:val="lt-LT"/>
              </w:rPr>
            </w:pPr>
            <w:r w:rsidRPr="0054490A">
              <w:rPr>
                <w:color w:val="215868" w:themeColor="accent5" w:themeShade="80"/>
                <w:sz w:val="24"/>
                <w:szCs w:val="24"/>
                <w:lang w:val="lt-LT"/>
              </w:rPr>
              <w:t>KPKC</w:t>
            </w:r>
          </w:p>
        </w:tc>
      </w:tr>
      <w:tr w:rsidR="0054490A" w:rsidRPr="0054490A" w:rsidTr="00F42339">
        <w:trPr>
          <w:trHeight w:val="828"/>
        </w:trPr>
        <w:tc>
          <w:tcPr>
            <w:tcW w:w="1242" w:type="dxa"/>
            <w:shd w:val="clear" w:color="auto" w:fill="E0E0E0"/>
          </w:tcPr>
          <w:p w:rsidR="009160D4" w:rsidRPr="0054490A" w:rsidRDefault="009160D4" w:rsidP="005B0FB1">
            <w:pPr>
              <w:rPr>
                <w:b/>
                <w:bCs/>
                <w:color w:val="215868" w:themeColor="accent5" w:themeShade="80"/>
                <w:sz w:val="24"/>
                <w:szCs w:val="24"/>
                <w:lang w:val="lt-LT"/>
              </w:rPr>
            </w:pPr>
            <w:r w:rsidRPr="0054490A">
              <w:rPr>
                <w:b/>
                <w:bCs/>
                <w:color w:val="215868" w:themeColor="accent5" w:themeShade="80"/>
                <w:sz w:val="24"/>
                <w:szCs w:val="24"/>
                <w:lang w:val="lt-LT"/>
              </w:rPr>
              <w:t>Sausis</w:t>
            </w:r>
          </w:p>
          <w:p w:rsidR="009160D4" w:rsidRPr="0054490A" w:rsidRDefault="009160D4" w:rsidP="005B0FB1">
            <w:pPr>
              <w:rPr>
                <w:b/>
                <w:bCs/>
                <w:color w:val="215868" w:themeColor="accent5" w:themeShade="80"/>
                <w:sz w:val="24"/>
                <w:szCs w:val="24"/>
                <w:lang w:val="lt-LT"/>
              </w:rPr>
            </w:pPr>
            <w:r w:rsidRPr="0054490A">
              <w:rPr>
                <w:b/>
                <w:bCs/>
                <w:color w:val="215868" w:themeColor="accent5" w:themeShade="80"/>
                <w:sz w:val="24"/>
                <w:szCs w:val="24"/>
                <w:lang w:val="lt-LT"/>
              </w:rPr>
              <w:t>Vasaris</w:t>
            </w:r>
          </w:p>
          <w:p w:rsidR="009160D4" w:rsidRPr="0054490A" w:rsidRDefault="009160D4" w:rsidP="005B0FB1">
            <w:pPr>
              <w:rPr>
                <w:b/>
                <w:bCs/>
                <w:color w:val="215868" w:themeColor="accent5" w:themeShade="80"/>
                <w:sz w:val="24"/>
                <w:szCs w:val="24"/>
                <w:lang w:val="lt-LT"/>
              </w:rPr>
            </w:pPr>
          </w:p>
        </w:tc>
        <w:tc>
          <w:tcPr>
            <w:tcW w:w="5706" w:type="dxa"/>
          </w:tcPr>
          <w:p w:rsidR="009160D4" w:rsidRPr="0054490A" w:rsidRDefault="009160D4" w:rsidP="005B0FB1">
            <w:pPr>
              <w:ind w:right="-127"/>
              <w:rPr>
                <w:color w:val="215868" w:themeColor="accent5" w:themeShade="80"/>
                <w:sz w:val="24"/>
                <w:szCs w:val="24"/>
                <w:lang w:val="lt-LT"/>
              </w:rPr>
            </w:pPr>
            <w:r w:rsidRPr="0054490A">
              <w:rPr>
                <w:color w:val="215868" w:themeColor="accent5" w:themeShade="80"/>
                <w:sz w:val="24"/>
                <w:szCs w:val="24"/>
                <w:lang w:val="lt-LT"/>
              </w:rPr>
              <w:t>Dalyvavimas 9-10 kl. etikos konkurso I etape. (Rengia Lietuvos etikos mokytojų asociacija)</w:t>
            </w:r>
          </w:p>
        </w:tc>
        <w:tc>
          <w:tcPr>
            <w:tcW w:w="3060" w:type="dxa"/>
          </w:tcPr>
          <w:p w:rsidR="009160D4" w:rsidRPr="0054490A" w:rsidRDefault="009160D4" w:rsidP="005B0FB1">
            <w:pPr>
              <w:rPr>
                <w:color w:val="215868" w:themeColor="accent5" w:themeShade="80"/>
                <w:sz w:val="24"/>
                <w:szCs w:val="24"/>
                <w:lang w:val="lt-LT"/>
              </w:rPr>
            </w:pPr>
            <w:r w:rsidRPr="0054490A">
              <w:rPr>
                <w:color w:val="215868" w:themeColor="accent5" w:themeShade="80"/>
                <w:sz w:val="24"/>
                <w:szCs w:val="24"/>
                <w:lang w:val="lt-LT"/>
              </w:rPr>
              <w:t>Atliktos užduotys siunčiamos LEMA tinklalapyje nurodytu adresu.</w:t>
            </w:r>
          </w:p>
        </w:tc>
      </w:tr>
      <w:tr w:rsidR="0054490A" w:rsidRPr="0054490A" w:rsidTr="00F42339">
        <w:trPr>
          <w:trHeight w:val="495"/>
        </w:trPr>
        <w:tc>
          <w:tcPr>
            <w:tcW w:w="1242" w:type="dxa"/>
            <w:shd w:val="clear" w:color="auto" w:fill="E0E0E0"/>
          </w:tcPr>
          <w:p w:rsidR="007C5486" w:rsidRPr="0054490A" w:rsidRDefault="00FA00C3" w:rsidP="005B0FB1">
            <w:pPr>
              <w:rPr>
                <w:b/>
                <w:bCs/>
                <w:color w:val="215868" w:themeColor="accent5" w:themeShade="80"/>
                <w:sz w:val="24"/>
                <w:szCs w:val="24"/>
                <w:lang w:val="lt-LT"/>
              </w:rPr>
            </w:pPr>
            <w:r w:rsidRPr="0054490A">
              <w:rPr>
                <w:b/>
                <w:bCs/>
                <w:color w:val="215868" w:themeColor="accent5" w:themeShade="80"/>
                <w:sz w:val="24"/>
                <w:szCs w:val="24"/>
                <w:lang w:val="lt-LT"/>
              </w:rPr>
              <w:t>Vasaris</w:t>
            </w:r>
          </w:p>
          <w:p w:rsidR="007C5486" w:rsidRPr="0054490A" w:rsidRDefault="007C5486" w:rsidP="005B0FB1">
            <w:pPr>
              <w:rPr>
                <w:b/>
                <w:bCs/>
                <w:color w:val="215868" w:themeColor="accent5" w:themeShade="80"/>
                <w:sz w:val="24"/>
                <w:szCs w:val="24"/>
                <w:lang w:val="lt-LT"/>
              </w:rPr>
            </w:pPr>
          </w:p>
        </w:tc>
        <w:tc>
          <w:tcPr>
            <w:tcW w:w="5706" w:type="dxa"/>
          </w:tcPr>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 xml:space="preserve">Etikos konkurso 7-8 klasių mokiniams „Šalia manęs – kitas žmogus“ dalyvių apdovanojimų šventė. Atsakingos: V. Vasiljeva, I. </w:t>
            </w:r>
            <w:proofErr w:type="spellStart"/>
            <w:r w:rsidRPr="0054490A">
              <w:rPr>
                <w:color w:val="215868" w:themeColor="accent5" w:themeShade="80"/>
                <w:sz w:val="24"/>
                <w:szCs w:val="24"/>
                <w:lang w:val="lt-LT"/>
              </w:rPr>
              <w:t>Stanislovavičienė</w:t>
            </w:r>
            <w:proofErr w:type="spellEnd"/>
            <w:r w:rsidRPr="0054490A">
              <w:rPr>
                <w:color w:val="215868" w:themeColor="accent5" w:themeShade="80"/>
                <w:sz w:val="24"/>
                <w:szCs w:val="24"/>
                <w:lang w:val="lt-LT"/>
              </w:rPr>
              <w:t>,</w:t>
            </w:r>
            <w:r w:rsidR="00955D84" w:rsidRPr="0054490A">
              <w:rPr>
                <w:color w:val="215868" w:themeColor="accent5" w:themeShade="80"/>
                <w:sz w:val="24"/>
                <w:szCs w:val="24"/>
                <w:lang w:val="lt-LT"/>
              </w:rPr>
              <w:t xml:space="preserve">              </w:t>
            </w:r>
            <w:r w:rsidRPr="0054490A">
              <w:rPr>
                <w:color w:val="215868" w:themeColor="accent5" w:themeShade="80"/>
                <w:sz w:val="24"/>
                <w:szCs w:val="24"/>
                <w:lang w:val="lt-LT"/>
              </w:rPr>
              <w:t xml:space="preserve"> P.</w:t>
            </w:r>
            <w:r w:rsidR="009160D4" w:rsidRPr="0054490A">
              <w:rPr>
                <w:color w:val="215868" w:themeColor="accent5" w:themeShade="80"/>
                <w:sz w:val="24"/>
                <w:szCs w:val="24"/>
                <w:lang w:val="lt-LT"/>
              </w:rPr>
              <w:t xml:space="preserve"> </w:t>
            </w:r>
            <w:r w:rsidRPr="0054490A">
              <w:rPr>
                <w:color w:val="215868" w:themeColor="accent5" w:themeShade="80"/>
                <w:sz w:val="24"/>
                <w:szCs w:val="24"/>
                <w:lang w:val="lt-LT"/>
              </w:rPr>
              <w:t xml:space="preserve">Žemaitienė </w:t>
            </w:r>
          </w:p>
        </w:tc>
        <w:tc>
          <w:tcPr>
            <w:tcW w:w="3060" w:type="dxa"/>
          </w:tcPr>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 xml:space="preserve">Aleksandro Puškino gimnazija </w:t>
            </w:r>
          </w:p>
        </w:tc>
      </w:tr>
      <w:tr w:rsidR="0054490A" w:rsidRPr="0054490A" w:rsidTr="00F42339">
        <w:trPr>
          <w:trHeight w:val="671"/>
        </w:trPr>
        <w:tc>
          <w:tcPr>
            <w:tcW w:w="1242" w:type="dxa"/>
            <w:shd w:val="clear" w:color="auto" w:fill="E0E0E0"/>
          </w:tcPr>
          <w:p w:rsidR="007C5486" w:rsidRPr="0054490A" w:rsidRDefault="007C5486" w:rsidP="005B0FB1">
            <w:pPr>
              <w:rPr>
                <w:b/>
                <w:bCs/>
                <w:color w:val="215868" w:themeColor="accent5" w:themeShade="80"/>
                <w:sz w:val="24"/>
                <w:szCs w:val="24"/>
                <w:lang w:val="lt-LT"/>
              </w:rPr>
            </w:pPr>
            <w:r w:rsidRPr="0054490A">
              <w:rPr>
                <w:b/>
                <w:bCs/>
                <w:color w:val="215868" w:themeColor="accent5" w:themeShade="80"/>
                <w:sz w:val="24"/>
                <w:szCs w:val="24"/>
                <w:lang w:val="lt-LT"/>
              </w:rPr>
              <w:t>Kovas</w:t>
            </w:r>
          </w:p>
        </w:tc>
        <w:tc>
          <w:tcPr>
            <w:tcW w:w="5706" w:type="dxa"/>
          </w:tcPr>
          <w:p w:rsidR="007C5486" w:rsidRPr="0054490A" w:rsidRDefault="007C5486" w:rsidP="005B0FB1">
            <w:pPr>
              <w:ind w:right="-127"/>
              <w:rPr>
                <w:color w:val="215868" w:themeColor="accent5" w:themeShade="80"/>
                <w:sz w:val="24"/>
                <w:szCs w:val="24"/>
                <w:lang w:val="lt-LT"/>
              </w:rPr>
            </w:pPr>
            <w:r w:rsidRPr="0054490A">
              <w:rPr>
                <w:color w:val="215868" w:themeColor="accent5" w:themeShade="80"/>
                <w:sz w:val="24"/>
                <w:szCs w:val="24"/>
                <w:lang w:val="lt-LT"/>
              </w:rPr>
              <w:t>Lietuvos mokinių XX</w:t>
            </w:r>
            <w:r w:rsidR="00FA00C3" w:rsidRPr="0054490A">
              <w:rPr>
                <w:color w:val="215868" w:themeColor="accent5" w:themeShade="80"/>
                <w:sz w:val="24"/>
                <w:szCs w:val="24"/>
                <w:lang w:val="lt-LT"/>
              </w:rPr>
              <w:t>I</w:t>
            </w:r>
            <w:r w:rsidRPr="0054490A">
              <w:rPr>
                <w:color w:val="215868" w:themeColor="accent5" w:themeShade="80"/>
                <w:sz w:val="24"/>
                <w:szCs w:val="24"/>
                <w:lang w:val="lt-LT"/>
              </w:rPr>
              <w:t xml:space="preserve"> filosofijos olimpiada – II turas Vilniuje.</w:t>
            </w:r>
          </w:p>
        </w:tc>
        <w:tc>
          <w:tcPr>
            <w:tcW w:w="3060" w:type="dxa"/>
          </w:tcPr>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Lietuvos edukologijos universitetas</w:t>
            </w:r>
          </w:p>
        </w:tc>
      </w:tr>
      <w:tr w:rsidR="0054490A" w:rsidRPr="0054490A" w:rsidTr="00F42339">
        <w:trPr>
          <w:trHeight w:val="733"/>
        </w:trPr>
        <w:tc>
          <w:tcPr>
            <w:tcW w:w="1242" w:type="dxa"/>
            <w:shd w:val="clear" w:color="auto" w:fill="E0E0E0"/>
          </w:tcPr>
          <w:p w:rsidR="007C5486" w:rsidRPr="0054490A" w:rsidRDefault="007C5486" w:rsidP="005B0FB1">
            <w:pPr>
              <w:rPr>
                <w:b/>
                <w:bCs/>
                <w:color w:val="215868" w:themeColor="accent5" w:themeShade="80"/>
                <w:sz w:val="24"/>
                <w:szCs w:val="24"/>
                <w:lang w:val="lt-LT"/>
              </w:rPr>
            </w:pPr>
            <w:r w:rsidRPr="0054490A">
              <w:rPr>
                <w:b/>
                <w:bCs/>
                <w:color w:val="215868" w:themeColor="accent5" w:themeShade="80"/>
                <w:sz w:val="24"/>
                <w:szCs w:val="24"/>
                <w:lang w:val="lt-LT"/>
              </w:rPr>
              <w:t>Kovas</w:t>
            </w:r>
          </w:p>
        </w:tc>
        <w:tc>
          <w:tcPr>
            <w:tcW w:w="5706" w:type="dxa"/>
          </w:tcPr>
          <w:p w:rsidR="007C5486" w:rsidRPr="0054490A" w:rsidRDefault="007C5486" w:rsidP="005B0FB1">
            <w:pPr>
              <w:ind w:right="-127"/>
              <w:rPr>
                <w:color w:val="215868" w:themeColor="accent5" w:themeShade="80"/>
                <w:sz w:val="24"/>
                <w:szCs w:val="24"/>
                <w:lang w:val="lt-LT"/>
              </w:rPr>
            </w:pPr>
            <w:r w:rsidRPr="0054490A">
              <w:rPr>
                <w:color w:val="215868" w:themeColor="accent5" w:themeShade="80"/>
                <w:sz w:val="24"/>
                <w:szCs w:val="24"/>
                <w:lang w:val="lt-LT"/>
              </w:rPr>
              <w:t>Dalyvavimas 9-10 klasių etikos konkurso II etape. (Rengia Lietuvos etikos mokytojų asociacija)</w:t>
            </w:r>
          </w:p>
        </w:tc>
        <w:tc>
          <w:tcPr>
            <w:tcW w:w="3060" w:type="dxa"/>
          </w:tcPr>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Atliktos užduotys siunčiamos LEMA tinklalapyje nurodytu adresu.</w:t>
            </w:r>
          </w:p>
        </w:tc>
      </w:tr>
      <w:tr w:rsidR="0054490A" w:rsidRPr="0054490A" w:rsidTr="00F42339">
        <w:trPr>
          <w:trHeight w:val="893"/>
        </w:trPr>
        <w:tc>
          <w:tcPr>
            <w:tcW w:w="1242" w:type="dxa"/>
            <w:shd w:val="clear" w:color="auto" w:fill="E0E0E0"/>
          </w:tcPr>
          <w:p w:rsidR="007C5486" w:rsidRPr="0054490A" w:rsidRDefault="007C5486" w:rsidP="005B0FB1">
            <w:pPr>
              <w:rPr>
                <w:b/>
                <w:bCs/>
                <w:color w:val="215868" w:themeColor="accent5" w:themeShade="80"/>
                <w:sz w:val="24"/>
                <w:szCs w:val="24"/>
                <w:lang w:val="lt-LT"/>
              </w:rPr>
            </w:pPr>
            <w:r w:rsidRPr="0054490A">
              <w:rPr>
                <w:b/>
                <w:bCs/>
                <w:color w:val="215868" w:themeColor="accent5" w:themeShade="80"/>
                <w:sz w:val="24"/>
                <w:szCs w:val="24"/>
                <w:lang w:val="lt-LT"/>
              </w:rPr>
              <w:t>Balandis</w:t>
            </w:r>
          </w:p>
        </w:tc>
        <w:tc>
          <w:tcPr>
            <w:tcW w:w="5706" w:type="dxa"/>
          </w:tcPr>
          <w:p w:rsidR="002968C4" w:rsidRDefault="00FA00C3" w:rsidP="005B0FB1">
            <w:pPr>
              <w:ind w:right="-127"/>
              <w:rPr>
                <w:color w:val="215868" w:themeColor="accent5" w:themeShade="80"/>
                <w:sz w:val="24"/>
                <w:szCs w:val="24"/>
                <w:lang w:val="lt-LT"/>
              </w:rPr>
            </w:pPr>
            <w:r w:rsidRPr="0054490A">
              <w:rPr>
                <w:color w:val="215868" w:themeColor="accent5" w:themeShade="80"/>
                <w:sz w:val="24"/>
                <w:szCs w:val="24"/>
                <w:lang w:val="lt-LT"/>
              </w:rPr>
              <w:t>Respublikinė mokslinė-praktinė konferencija</w:t>
            </w:r>
            <w:r w:rsidR="002968C4">
              <w:rPr>
                <w:color w:val="215868" w:themeColor="accent5" w:themeShade="80"/>
                <w:sz w:val="24"/>
                <w:szCs w:val="24"/>
                <w:lang w:val="lt-LT"/>
              </w:rPr>
              <w:t xml:space="preserve"> </w:t>
            </w:r>
            <w:r w:rsidR="00D12B5E" w:rsidRPr="0054490A">
              <w:rPr>
                <w:color w:val="215868" w:themeColor="accent5" w:themeShade="80"/>
                <w:sz w:val="24"/>
                <w:szCs w:val="24"/>
                <w:lang w:val="lt-LT"/>
              </w:rPr>
              <w:t>„</w:t>
            </w:r>
            <w:bookmarkStart w:id="0" w:name="_GoBack"/>
            <w:bookmarkEnd w:id="0"/>
            <w:r w:rsidR="00D12B5E" w:rsidRPr="0054490A">
              <w:rPr>
                <w:color w:val="215868" w:themeColor="accent5" w:themeShade="80"/>
                <w:sz w:val="24"/>
                <w:szCs w:val="24"/>
                <w:lang w:val="lt-LT"/>
              </w:rPr>
              <w:t>Žmogaus laisvės problema“,</w:t>
            </w:r>
            <w:r w:rsidRPr="0054490A">
              <w:rPr>
                <w:color w:val="215868" w:themeColor="accent5" w:themeShade="80"/>
                <w:sz w:val="24"/>
                <w:szCs w:val="24"/>
                <w:lang w:val="lt-LT"/>
              </w:rPr>
              <w:t xml:space="preserve"> skirta Lietuvos </w:t>
            </w:r>
            <w:r w:rsidR="00955D84" w:rsidRPr="0054490A">
              <w:rPr>
                <w:color w:val="215868" w:themeColor="accent5" w:themeShade="80"/>
                <w:sz w:val="24"/>
                <w:szCs w:val="24"/>
                <w:lang w:val="lt-LT"/>
              </w:rPr>
              <w:t xml:space="preserve">valstybės </w:t>
            </w:r>
            <w:r w:rsidRPr="0054490A">
              <w:rPr>
                <w:color w:val="215868" w:themeColor="accent5" w:themeShade="80"/>
                <w:sz w:val="24"/>
                <w:szCs w:val="24"/>
                <w:lang w:val="lt-LT"/>
              </w:rPr>
              <w:t xml:space="preserve">atkūrimo </w:t>
            </w:r>
            <w:r w:rsidR="00A5093F">
              <w:rPr>
                <w:color w:val="215868" w:themeColor="accent5" w:themeShade="80"/>
                <w:sz w:val="24"/>
                <w:szCs w:val="24"/>
                <w:lang w:val="lt-LT"/>
              </w:rPr>
              <w:t>100-</w:t>
            </w:r>
            <w:r w:rsidRPr="0054490A">
              <w:rPr>
                <w:color w:val="215868" w:themeColor="accent5" w:themeShade="80"/>
                <w:sz w:val="24"/>
                <w:szCs w:val="24"/>
                <w:lang w:val="lt-LT"/>
              </w:rPr>
              <w:t>mečiui</w:t>
            </w:r>
            <w:r w:rsidR="00955D84" w:rsidRPr="0054490A">
              <w:rPr>
                <w:color w:val="215868" w:themeColor="accent5" w:themeShade="80"/>
                <w:sz w:val="24"/>
                <w:szCs w:val="24"/>
                <w:lang w:val="lt-LT"/>
              </w:rPr>
              <w:t>.</w:t>
            </w:r>
            <w:r w:rsidRPr="0054490A">
              <w:rPr>
                <w:color w:val="215868" w:themeColor="accent5" w:themeShade="80"/>
                <w:sz w:val="24"/>
                <w:szCs w:val="24"/>
                <w:lang w:val="lt-LT"/>
              </w:rPr>
              <w:t xml:space="preserve"> </w:t>
            </w:r>
            <w:r w:rsidR="007C5486" w:rsidRPr="0054490A">
              <w:rPr>
                <w:color w:val="215868" w:themeColor="accent5" w:themeShade="80"/>
                <w:sz w:val="24"/>
                <w:szCs w:val="24"/>
                <w:lang w:val="lt-LT"/>
              </w:rPr>
              <w:t>Atsakingi: V.</w:t>
            </w:r>
            <w:r w:rsidR="00955D84" w:rsidRPr="0054490A">
              <w:rPr>
                <w:color w:val="215868" w:themeColor="accent5" w:themeShade="80"/>
                <w:sz w:val="24"/>
                <w:szCs w:val="24"/>
                <w:lang w:val="lt-LT"/>
              </w:rPr>
              <w:t xml:space="preserve"> </w:t>
            </w:r>
            <w:r w:rsidR="007C5486" w:rsidRPr="0054490A">
              <w:rPr>
                <w:color w:val="215868" w:themeColor="accent5" w:themeShade="80"/>
                <w:sz w:val="24"/>
                <w:szCs w:val="24"/>
                <w:lang w:val="lt-LT"/>
              </w:rPr>
              <w:t xml:space="preserve">Vasiljeva, </w:t>
            </w:r>
            <w:r w:rsidRPr="0054490A">
              <w:rPr>
                <w:color w:val="215868" w:themeColor="accent5" w:themeShade="80"/>
                <w:sz w:val="24"/>
                <w:szCs w:val="24"/>
                <w:lang w:val="lt-LT"/>
              </w:rPr>
              <w:t>P. Žemaitienė</w:t>
            </w:r>
            <w:r w:rsidR="00955D84" w:rsidRPr="0054490A">
              <w:rPr>
                <w:color w:val="215868" w:themeColor="accent5" w:themeShade="80"/>
                <w:sz w:val="24"/>
                <w:szCs w:val="24"/>
                <w:lang w:val="lt-LT"/>
              </w:rPr>
              <w:t>,</w:t>
            </w:r>
            <w:r w:rsidRPr="0054490A">
              <w:rPr>
                <w:color w:val="215868" w:themeColor="accent5" w:themeShade="80"/>
                <w:sz w:val="24"/>
                <w:szCs w:val="24"/>
                <w:lang w:val="lt-LT"/>
              </w:rPr>
              <w:t xml:space="preserve"> </w:t>
            </w:r>
            <w:r w:rsidR="00012767">
              <w:rPr>
                <w:color w:val="215868" w:themeColor="accent5" w:themeShade="80"/>
                <w:sz w:val="24"/>
                <w:szCs w:val="24"/>
                <w:lang w:val="lt-LT"/>
              </w:rPr>
              <w:t xml:space="preserve">                </w:t>
            </w:r>
            <w:r w:rsidRPr="0054490A">
              <w:rPr>
                <w:color w:val="215868" w:themeColor="accent5" w:themeShade="80"/>
                <w:sz w:val="24"/>
                <w:szCs w:val="24"/>
                <w:lang w:val="lt-LT"/>
              </w:rPr>
              <w:t>T. Pažarauskas,</w:t>
            </w:r>
            <w:r w:rsidR="00955D84" w:rsidRPr="0054490A">
              <w:rPr>
                <w:color w:val="215868" w:themeColor="accent5" w:themeShade="80"/>
                <w:sz w:val="24"/>
                <w:szCs w:val="24"/>
                <w:lang w:val="lt-LT"/>
              </w:rPr>
              <w:t xml:space="preserve"> </w:t>
            </w:r>
            <w:r w:rsidRPr="0054490A">
              <w:rPr>
                <w:color w:val="215868" w:themeColor="accent5" w:themeShade="80"/>
                <w:sz w:val="24"/>
                <w:szCs w:val="24"/>
                <w:lang w:val="lt-LT"/>
              </w:rPr>
              <w:t xml:space="preserve"> L. Motiejūnienė</w:t>
            </w:r>
            <w:r w:rsidR="00D16D94" w:rsidRPr="0054490A">
              <w:rPr>
                <w:color w:val="215868" w:themeColor="accent5" w:themeShade="80"/>
                <w:sz w:val="24"/>
                <w:szCs w:val="24"/>
                <w:lang w:val="lt-LT"/>
              </w:rPr>
              <w:t>,</w:t>
            </w:r>
            <w:r w:rsidR="00955D84" w:rsidRPr="0054490A">
              <w:rPr>
                <w:color w:val="215868" w:themeColor="accent5" w:themeShade="80"/>
                <w:sz w:val="24"/>
                <w:szCs w:val="24"/>
                <w:lang w:val="lt-LT"/>
              </w:rPr>
              <w:t xml:space="preserve"> </w:t>
            </w:r>
          </w:p>
          <w:p w:rsidR="007C5486" w:rsidRPr="0054490A" w:rsidRDefault="00955D84" w:rsidP="005B0FB1">
            <w:pPr>
              <w:ind w:right="-127"/>
              <w:rPr>
                <w:color w:val="215868" w:themeColor="accent5" w:themeShade="80"/>
                <w:sz w:val="24"/>
                <w:szCs w:val="24"/>
                <w:lang w:val="lt-LT"/>
              </w:rPr>
            </w:pPr>
            <w:r w:rsidRPr="0054490A">
              <w:rPr>
                <w:color w:val="215868" w:themeColor="accent5" w:themeShade="80"/>
                <w:sz w:val="24"/>
                <w:szCs w:val="24"/>
                <w:lang w:val="lt-LT"/>
              </w:rPr>
              <w:t xml:space="preserve">N. </w:t>
            </w:r>
            <w:proofErr w:type="spellStart"/>
            <w:r w:rsidRPr="0054490A">
              <w:rPr>
                <w:color w:val="215868" w:themeColor="accent5" w:themeShade="80"/>
                <w:sz w:val="24"/>
                <w:szCs w:val="24"/>
                <w:lang w:val="lt-LT"/>
              </w:rPr>
              <w:t>Zaveckienė</w:t>
            </w:r>
            <w:proofErr w:type="spellEnd"/>
          </w:p>
        </w:tc>
        <w:tc>
          <w:tcPr>
            <w:tcW w:w="3060" w:type="dxa"/>
          </w:tcPr>
          <w:p w:rsidR="007C5486" w:rsidRPr="0054490A" w:rsidRDefault="00FA00C3" w:rsidP="005B0FB1">
            <w:pPr>
              <w:rPr>
                <w:color w:val="215868" w:themeColor="accent5" w:themeShade="80"/>
                <w:sz w:val="24"/>
                <w:szCs w:val="24"/>
                <w:lang w:val="lt-LT"/>
              </w:rPr>
            </w:pPr>
            <w:r w:rsidRPr="0054490A">
              <w:rPr>
                <w:color w:val="215868" w:themeColor="accent5" w:themeShade="80"/>
                <w:sz w:val="24"/>
                <w:szCs w:val="24"/>
                <w:lang w:val="lt-LT"/>
              </w:rPr>
              <w:t>VDU</w:t>
            </w:r>
          </w:p>
        </w:tc>
      </w:tr>
      <w:tr w:rsidR="0054490A" w:rsidRPr="0054490A" w:rsidTr="00F42339">
        <w:trPr>
          <w:trHeight w:val="893"/>
        </w:trPr>
        <w:tc>
          <w:tcPr>
            <w:tcW w:w="1242" w:type="dxa"/>
            <w:shd w:val="clear" w:color="auto" w:fill="E0E0E0"/>
          </w:tcPr>
          <w:p w:rsidR="007C5486" w:rsidRPr="0054490A" w:rsidRDefault="007C5486" w:rsidP="005B0FB1">
            <w:pPr>
              <w:rPr>
                <w:b/>
                <w:bCs/>
                <w:color w:val="215868" w:themeColor="accent5" w:themeShade="80"/>
                <w:sz w:val="24"/>
                <w:szCs w:val="24"/>
                <w:lang w:val="lt-LT"/>
              </w:rPr>
            </w:pPr>
            <w:r w:rsidRPr="0054490A">
              <w:rPr>
                <w:b/>
                <w:bCs/>
                <w:color w:val="215868" w:themeColor="accent5" w:themeShade="80"/>
                <w:sz w:val="24"/>
                <w:szCs w:val="24"/>
                <w:lang w:val="lt-LT"/>
              </w:rPr>
              <w:t>Gegužė</w:t>
            </w:r>
          </w:p>
        </w:tc>
        <w:tc>
          <w:tcPr>
            <w:tcW w:w="5706" w:type="dxa"/>
          </w:tcPr>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 xml:space="preserve">Popietė 5-6 klasių mokiniams „Mokomės etikos žaisdami“. Atsakingos: N. </w:t>
            </w:r>
            <w:proofErr w:type="spellStart"/>
            <w:r w:rsidRPr="0054490A">
              <w:rPr>
                <w:color w:val="215868" w:themeColor="accent5" w:themeShade="80"/>
                <w:sz w:val="24"/>
                <w:szCs w:val="24"/>
                <w:lang w:val="lt-LT"/>
              </w:rPr>
              <w:t>Zaveckienė</w:t>
            </w:r>
            <w:proofErr w:type="spellEnd"/>
            <w:r w:rsidRPr="0054490A">
              <w:rPr>
                <w:color w:val="215868" w:themeColor="accent5" w:themeShade="80"/>
                <w:sz w:val="24"/>
                <w:szCs w:val="24"/>
                <w:lang w:val="lt-LT"/>
              </w:rPr>
              <w:t>, L. Motiejūnienė,</w:t>
            </w:r>
          </w:p>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L. Jankūnienė</w:t>
            </w:r>
          </w:p>
        </w:tc>
        <w:tc>
          <w:tcPr>
            <w:tcW w:w="3060" w:type="dxa"/>
          </w:tcPr>
          <w:p w:rsidR="007C5486" w:rsidRPr="0054490A" w:rsidRDefault="00E94E39" w:rsidP="005B0FB1">
            <w:pPr>
              <w:rPr>
                <w:color w:val="215868" w:themeColor="accent5" w:themeShade="80"/>
                <w:sz w:val="24"/>
                <w:szCs w:val="24"/>
                <w:lang w:val="lt-LT"/>
              </w:rPr>
            </w:pPr>
            <w:r w:rsidRPr="0054490A">
              <w:rPr>
                <w:color w:val="215868" w:themeColor="accent5" w:themeShade="80"/>
                <w:sz w:val="24"/>
                <w:szCs w:val="24"/>
                <w:lang w:val="lt-LT"/>
              </w:rPr>
              <w:t xml:space="preserve">Dainavos </w:t>
            </w:r>
            <w:r w:rsidR="007C5486" w:rsidRPr="0054490A">
              <w:rPr>
                <w:color w:val="215868" w:themeColor="accent5" w:themeShade="80"/>
                <w:sz w:val="24"/>
                <w:szCs w:val="24"/>
                <w:lang w:val="lt-LT"/>
              </w:rPr>
              <w:t xml:space="preserve"> progimnazija</w:t>
            </w:r>
          </w:p>
        </w:tc>
      </w:tr>
      <w:tr w:rsidR="0054490A" w:rsidRPr="0054490A" w:rsidTr="00F42339">
        <w:trPr>
          <w:trHeight w:val="703"/>
        </w:trPr>
        <w:tc>
          <w:tcPr>
            <w:tcW w:w="1242" w:type="dxa"/>
            <w:shd w:val="clear" w:color="auto" w:fill="E0E0E0"/>
          </w:tcPr>
          <w:p w:rsidR="007C5486" w:rsidRPr="0054490A" w:rsidRDefault="007C5486" w:rsidP="005B0FB1">
            <w:pPr>
              <w:rPr>
                <w:b/>
                <w:bCs/>
                <w:color w:val="215868" w:themeColor="accent5" w:themeShade="80"/>
                <w:sz w:val="24"/>
                <w:szCs w:val="24"/>
                <w:lang w:val="lt-LT"/>
              </w:rPr>
            </w:pPr>
            <w:r w:rsidRPr="0054490A">
              <w:rPr>
                <w:b/>
                <w:bCs/>
                <w:color w:val="215868" w:themeColor="accent5" w:themeShade="80"/>
                <w:sz w:val="24"/>
                <w:szCs w:val="24"/>
                <w:lang w:val="lt-LT"/>
              </w:rPr>
              <w:lastRenderedPageBreak/>
              <w:t>Gegužė</w:t>
            </w:r>
          </w:p>
        </w:tc>
        <w:tc>
          <w:tcPr>
            <w:tcW w:w="5706" w:type="dxa"/>
          </w:tcPr>
          <w:p w:rsidR="007C5486" w:rsidRPr="0054490A" w:rsidRDefault="007C5486" w:rsidP="005B0FB1">
            <w:pPr>
              <w:ind w:right="-127"/>
              <w:rPr>
                <w:color w:val="215868" w:themeColor="accent5" w:themeShade="80"/>
                <w:sz w:val="24"/>
                <w:szCs w:val="24"/>
                <w:lang w:val="lt-LT"/>
              </w:rPr>
            </w:pPr>
            <w:r w:rsidRPr="0054490A">
              <w:rPr>
                <w:color w:val="215868" w:themeColor="accent5" w:themeShade="80"/>
                <w:sz w:val="24"/>
                <w:szCs w:val="24"/>
                <w:lang w:val="lt-LT"/>
              </w:rPr>
              <w:t>Lietuvos mokinių XX</w:t>
            </w:r>
            <w:r w:rsidR="00E94E39" w:rsidRPr="0054490A">
              <w:rPr>
                <w:color w:val="215868" w:themeColor="accent5" w:themeShade="80"/>
                <w:sz w:val="24"/>
                <w:szCs w:val="24"/>
                <w:lang w:val="lt-LT"/>
              </w:rPr>
              <w:t>I</w:t>
            </w:r>
            <w:r w:rsidRPr="0054490A">
              <w:rPr>
                <w:color w:val="215868" w:themeColor="accent5" w:themeShade="80"/>
                <w:sz w:val="24"/>
                <w:szCs w:val="24"/>
                <w:lang w:val="lt-LT"/>
              </w:rPr>
              <w:t xml:space="preserve"> filosofijos olimpiados ir etikos konkursų dalyvių apdovanojimų šventė. </w:t>
            </w:r>
          </w:p>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 xml:space="preserve">Atsakingi: V. Vasiljeva, P. Žemaitienė, </w:t>
            </w:r>
            <w:r w:rsidR="00E94E39" w:rsidRPr="0054490A">
              <w:rPr>
                <w:color w:val="215868" w:themeColor="accent5" w:themeShade="80"/>
                <w:sz w:val="24"/>
                <w:szCs w:val="24"/>
                <w:lang w:val="lt-LT"/>
              </w:rPr>
              <w:t>D. Roževičienė</w:t>
            </w:r>
          </w:p>
        </w:tc>
        <w:tc>
          <w:tcPr>
            <w:tcW w:w="3060" w:type="dxa"/>
          </w:tcPr>
          <w:p w:rsidR="007C5486" w:rsidRPr="0054490A" w:rsidRDefault="00955D84" w:rsidP="005B0FB1">
            <w:pPr>
              <w:rPr>
                <w:color w:val="215868" w:themeColor="accent5" w:themeShade="80"/>
                <w:sz w:val="24"/>
                <w:szCs w:val="24"/>
                <w:lang w:val="lt-LT"/>
              </w:rPr>
            </w:pPr>
            <w:r w:rsidRPr="0054490A">
              <w:rPr>
                <w:color w:val="215868" w:themeColor="accent5" w:themeShade="80"/>
                <w:sz w:val="24"/>
                <w:szCs w:val="24"/>
                <w:lang w:val="lt-LT"/>
              </w:rPr>
              <w:t>VDU „</w:t>
            </w:r>
            <w:r w:rsidR="00E94E39" w:rsidRPr="0054490A">
              <w:rPr>
                <w:color w:val="215868" w:themeColor="accent5" w:themeShade="80"/>
                <w:sz w:val="24"/>
                <w:szCs w:val="24"/>
                <w:lang w:val="lt-LT"/>
              </w:rPr>
              <w:t>Rasos</w:t>
            </w:r>
            <w:r w:rsidR="007C5486" w:rsidRPr="0054490A">
              <w:rPr>
                <w:color w:val="215868" w:themeColor="accent5" w:themeShade="80"/>
                <w:sz w:val="24"/>
                <w:szCs w:val="24"/>
                <w:lang w:val="lt-LT"/>
              </w:rPr>
              <w:t>“ gimnazija</w:t>
            </w:r>
          </w:p>
        </w:tc>
      </w:tr>
      <w:tr w:rsidR="0054490A" w:rsidRPr="0054490A" w:rsidTr="00F42339">
        <w:trPr>
          <w:trHeight w:val="709"/>
        </w:trPr>
        <w:tc>
          <w:tcPr>
            <w:tcW w:w="1242" w:type="dxa"/>
            <w:shd w:val="clear" w:color="auto" w:fill="E0E0E0"/>
          </w:tcPr>
          <w:p w:rsidR="007C5486" w:rsidRPr="0054490A" w:rsidRDefault="007C5486" w:rsidP="005B0FB1">
            <w:pPr>
              <w:rPr>
                <w:b/>
                <w:bCs/>
                <w:color w:val="215868" w:themeColor="accent5" w:themeShade="80"/>
                <w:sz w:val="24"/>
                <w:szCs w:val="24"/>
                <w:lang w:val="lt-LT"/>
              </w:rPr>
            </w:pPr>
            <w:r w:rsidRPr="0054490A">
              <w:rPr>
                <w:b/>
                <w:bCs/>
                <w:color w:val="215868" w:themeColor="accent5" w:themeShade="80"/>
                <w:sz w:val="24"/>
                <w:szCs w:val="24"/>
                <w:lang w:val="lt-LT"/>
              </w:rPr>
              <w:t>Gegužė</w:t>
            </w:r>
          </w:p>
        </w:tc>
        <w:tc>
          <w:tcPr>
            <w:tcW w:w="5706" w:type="dxa"/>
          </w:tcPr>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Metodinė išvyka į LEMA organizuojamą etikos konferenciją ir LEMA narių suvažiavimą.</w:t>
            </w:r>
          </w:p>
          <w:p w:rsidR="007C5486" w:rsidRPr="0054490A" w:rsidRDefault="007C5486" w:rsidP="005B0FB1">
            <w:pPr>
              <w:jc w:val="both"/>
              <w:rPr>
                <w:color w:val="215868" w:themeColor="accent5" w:themeShade="80"/>
                <w:sz w:val="24"/>
                <w:szCs w:val="24"/>
                <w:lang w:val="lt-LT"/>
              </w:rPr>
            </w:pPr>
            <w:r w:rsidRPr="0054490A">
              <w:rPr>
                <w:color w:val="215868" w:themeColor="accent5" w:themeShade="80"/>
                <w:sz w:val="24"/>
                <w:szCs w:val="24"/>
                <w:lang w:val="lt-LT"/>
              </w:rPr>
              <w:t>Atsakingos: V. Vasiljeva, P. Žemaitienė</w:t>
            </w:r>
          </w:p>
        </w:tc>
        <w:tc>
          <w:tcPr>
            <w:tcW w:w="3060" w:type="dxa"/>
          </w:tcPr>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Lietuvos edukologijos universitetas</w:t>
            </w:r>
          </w:p>
        </w:tc>
      </w:tr>
      <w:tr w:rsidR="0054490A" w:rsidRPr="0054490A" w:rsidTr="00F42339">
        <w:trPr>
          <w:trHeight w:val="900"/>
        </w:trPr>
        <w:tc>
          <w:tcPr>
            <w:tcW w:w="1242" w:type="dxa"/>
            <w:shd w:val="clear" w:color="auto" w:fill="E0E0E0"/>
          </w:tcPr>
          <w:p w:rsidR="007C5486" w:rsidRPr="0054490A" w:rsidRDefault="007C5486" w:rsidP="005B0FB1">
            <w:pPr>
              <w:rPr>
                <w:b/>
                <w:bCs/>
                <w:color w:val="215868" w:themeColor="accent5" w:themeShade="80"/>
                <w:sz w:val="24"/>
                <w:szCs w:val="24"/>
                <w:lang w:val="lt-LT"/>
              </w:rPr>
            </w:pPr>
            <w:r w:rsidRPr="0054490A">
              <w:rPr>
                <w:b/>
                <w:bCs/>
                <w:color w:val="215868" w:themeColor="accent5" w:themeShade="80"/>
                <w:sz w:val="24"/>
                <w:szCs w:val="24"/>
                <w:lang w:val="lt-LT"/>
              </w:rPr>
              <w:t>Spalis</w:t>
            </w:r>
          </w:p>
        </w:tc>
        <w:tc>
          <w:tcPr>
            <w:tcW w:w="5706" w:type="dxa"/>
          </w:tcPr>
          <w:p w:rsidR="009160D4" w:rsidRPr="0054490A" w:rsidRDefault="009160D4" w:rsidP="005B0FB1">
            <w:pPr>
              <w:ind w:right="-127"/>
              <w:rPr>
                <w:color w:val="215868" w:themeColor="accent5" w:themeShade="80"/>
                <w:sz w:val="24"/>
                <w:szCs w:val="24"/>
                <w:lang w:val="lt-LT"/>
              </w:rPr>
            </w:pPr>
            <w:r w:rsidRPr="0054490A">
              <w:rPr>
                <w:color w:val="215868" w:themeColor="accent5" w:themeShade="80"/>
                <w:sz w:val="24"/>
                <w:szCs w:val="24"/>
                <w:lang w:val="lt-LT"/>
              </w:rPr>
              <w:t xml:space="preserve">Miesto etikos mokytojų pasitarimas – metodinio būrelio veiklos ataskaita ir analizė. </w:t>
            </w:r>
          </w:p>
          <w:p w:rsidR="009160D4" w:rsidRPr="0054490A" w:rsidRDefault="009160D4" w:rsidP="005B0FB1">
            <w:pPr>
              <w:ind w:right="-127"/>
              <w:rPr>
                <w:color w:val="215868" w:themeColor="accent5" w:themeShade="80"/>
                <w:sz w:val="24"/>
                <w:szCs w:val="24"/>
                <w:lang w:val="lt-LT"/>
              </w:rPr>
            </w:pPr>
            <w:r w:rsidRPr="0054490A">
              <w:rPr>
                <w:color w:val="215868" w:themeColor="accent5" w:themeShade="80"/>
                <w:sz w:val="24"/>
                <w:szCs w:val="24"/>
                <w:lang w:val="lt-LT"/>
              </w:rPr>
              <w:t xml:space="preserve">Atsakingos: V. Vasiljeva, P. Žemaitienė, </w:t>
            </w:r>
          </w:p>
          <w:p w:rsidR="007C5486" w:rsidRPr="0054490A" w:rsidRDefault="009160D4" w:rsidP="005B0FB1">
            <w:pPr>
              <w:rPr>
                <w:color w:val="215868" w:themeColor="accent5" w:themeShade="80"/>
                <w:sz w:val="24"/>
                <w:szCs w:val="24"/>
                <w:lang w:val="lt-LT"/>
              </w:rPr>
            </w:pPr>
            <w:r w:rsidRPr="0054490A">
              <w:rPr>
                <w:color w:val="215868" w:themeColor="accent5" w:themeShade="80"/>
                <w:sz w:val="24"/>
                <w:szCs w:val="24"/>
                <w:lang w:val="lt-LT"/>
              </w:rPr>
              <w:t>L. Motiejūnienė</w:t>
            </w:r>
          </w:p>
        </w:tc>
        <w:tc>
          <w:tcPr>
            <w:tcW w:w="3060" w:type="dxa"/>
          </w:tcPr>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KPKC</w:t>
            </w:r>
          </w:p>
        </w:tc>
      </w:tr>
      <w:tr w:rsidR="0054490A" w:rsidRPr="0054490A" w:rsidTr="00F42339">
        <w:trPr>
          <w:trHeight w:val="665"/>
        </w:trPr>
        <w:tc>
          <w:tcPr>
            <w:tcW w:w="1242" w:type="dxa"/>
            <w:shd w:val="clear" w:color="auto" w:fill="E0E0E0"/>
          </w:tcPr>
          <w:p w:rsidR="007C5486" w:rsidRPr="0054490A" w:rsidRDefault="00576E72" w:rsidP="005B0FB1">
            <w:pPr>
              <w:rPr>
                <w:b/>
                <w:bCs/>
                <w:color w:val="215868" w:themeColor="accent5" w:themeShade="80"/>
                <w:sz w:val="24"/>
                <w:szCs w:val="24"/>
                <w:lang w:val="lt-LT"/>
              </w:rPr>
            </w:pPr>
            <w:r w:rsidRPr="0054490A">
              <w:rPr>
                <w:b/>
                <w:bCs/>
                <w:color w:val="215868" w:themeColor="accent5" w:themeShade="80"/>
                <w:sz w:val="24"/>
                <w:szCs w:val="24"/>
                <w:lang w:val="lt-LT"/>
              </w:rPr>
              <w:t>Spalis</w:t>
            </w:r>
          </w:p>
        </w:tc>
        <w:tc>
          <w:tcPr>
            <w:tcW w:w="5706" w:type="dxa"/>
          </w:tcPr>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Seminaras dorinio ugdymo mokytojams „</w:t>
            </w:r>
            <w:proofErr w:type="spellStart"/>
            <w:r w:rsidR="00955D84" w:rsidRPr="0054490A">
              <w:rPr>
                <w:bCs/>
                <w:color w:val="215868" w:themeColor="accent5" w:themeShade="80"/>
                <w:sz w:val="24"/>
                <w:szCs w:val="24"/>
                <w:lang w:val="lt-LT"/>
              </w:rPr>
              <w:t>Neuromokslai</w:t>
            </w:r>
            <w:proofErr w:type="spellEnd"/>
            <w:r w:rsidR="00955D84" w:rsidRPr="0054490A">
              <w:rPr>
                <w:bCs/>
                <w:color w:val="215868" w:themeColor="accent5" w:themeShade="80"/>
                <w:sz w:val="24"/>
                <w:szCs w:val="24"/>
                <w:lang w:val="lt-LT"/>
              </w:rPr>
              <w:t xml:space="preserve"> apie socialines ir emocines kompetencijas: kas čia „Režisierius“?</w:t>
            </w:r>
            <w:r w:rsidRPr="0054490A">
              <w:rPr>
                <w:color w:val="215868" w:themeColor="accent5" w:themeShade="80"/>
                <w:sz w:val="24"/>
                <w:szCs w:val="24"/>
                <w:lang w:val="lt-LT"/>
              </w:rPr>
              <w:t>“. Atsakinga D. Roževičienė</w:t>
            </w:r>
          </w:p>
        </w:tc>
        <w:tc>
          <w:tcPr>
            <w:tcW w:w="3060" w:type="dxa"/>
          </w:tcPr>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KPKC</w:t>
            </w:r>
          </w:p>
        </w:tc>
      </w:tr>
      <w:tr w:rsidR="0054490A" w:rsidRPr="0054490A" w:rsidTr="00F42339">
        <w:trPr>
          <w:trHeight w:val="665"/>
        </w:trPr>
        <w:tc>
          <w:tcPr>
            <w:tcW w:w="1242" w:type="dxa"/>
            <w:shd w:val="clear" w:color="auto" w:fill="E0E0E0"/>
          </w:tcPr>
          <w:p w:rsidR="007C5486" w:rsidRPr="0054490A" w:rsidRDefault="007C5486" w:rsidP="005B0FB1">
            <w:pPr>
              <w:rPr>
                <w:b/>
                <w:bCs/>
                <w:color w:val="215868" w:themeColor="accent5" w:themeShade="80"/>
                <w:sz w:val="24"/>
                <w:szCs w:val="24"/>
                <w:lang w:val="lt-LT"/>
              </w:rPr>
            </w:pPr>
            <w:r w:rsidRPr="0054490A">
              <w:rPr>
                <w:b/>
                <w:bCs/>
                <w:color w:val="215868" w:themeColor="accent5" w:themeShade="80"/>
                <w:sz w:val="24"/>
                <w:szCs w:val="24"/>
                <w:lang w:val="lt-LT"/>
              </w:rPr>
              <w:t>Lapkritis</w:t>
            </w:r>
          </w:p>
          <w:p w:rsidR="007C5486" w:rsidRPr="0054490A" w:rsidRDefault="007C5486" w:rsidP="005B0FB1">
            <w:pPr>
              <w:rPr>
                <w:b/>
                <w:bCs/>
                <w:color w:val="215868" w:themeColor="accent5" w:themeShade="80"/>
                <w:sz w:val="24"/>
                <w:szCs w:val="24"/>
                <w:lang w:val="lt-LT"/>
              </w:rPr>
            </w:pPr>
          </w:p>
        </w:tc>
        <w:tc>
          <w:tcPr>
            <w:tcW w:w="5706" w:type="dxa"/>
          </w:tcPr>
          <w:p w:rsidR="00576E72"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 xml:space="preserve">Etikos konkursas 7-8 klasių mokiniams „Šalia manęs – kitas žmogus“. Atsakingos: </w:t>
            </w:r>
            <w:r w:rsidR="00576E72" w:rsidRPr="0054490A">
              <w:rPr>
                <w:color w:val="215868" w:themeColor="accent5" w:themeShade="80"/>
                <w:sz w:val="24"/>
                <w:szCs w:val="24"/>
                <w:lang w:val="lt-LT"/>
              </w:rPr>
              <w:t xml:space="preserve">I. </w:t>
            </w:r>
            <w:proofErr w:type="spellStart"/>
            <w:r w:rsidR="00576E72" w:rsidRPr="0054490A">
              <w:rPr>
                <w:color w:val="215868" w:themeColor="accent5" w:themeShade="80"/>
                <w:sz w:val="24"/>
                <w:szCs w:val="24"/>
                <w:lang w:val="lt-LT"/>
              </w:rPr>
              <w:t>Stanislovavičienė</w:t>
            </w:r>
            <w:proofErr w:type="spellEnd"/>
            <w:r w:rsidR="00576E72" w:rsidRPr="0054490A">
              <w:rPr>
                <w:color w:val="215868" w:themeColor="accent5" w:themeShade="80"/>
                <w:sz w:val="24"/>
                <w:szCs w:val="24"/>
                <w:lang w:val="lt-LT"/>
              </w:rPr>
              <w:t xml:space="preserve">, </w:t>
            </w:r>
          </w:p>
          <w:p w:rsidR="007C5486" w:rsidRPr="0054490A" w:rsidRDefault="00576E72" w:rsidP="005B0FB1">
            <w:pPr>
              <w:rPr>
                <w:color w:val="215868" w:themeColor="accent5" w:themeShade="80"/>
                <w:sz w:val="24"/>
                <w:szCs w:val="24"/>
                <w:lang w:val="lt-LT"/>
              </w:rPr>
            </w:pPr>
            <w:r w:rsidRPr="0054490A">
              <w:rPr>
                <w:color w:val="215868" w:themeColor="accent5" w:themeShade="80"/>
                <w:sz w:val="24"/>
                <w:szCs w:val="24"/>
                <w:lang w:val="lt-LT"/>
              </w:rPr>
              <w:t>P. Žemaitienė</w:t>
            </w:r>
          </w:p>
        </w:tc>
        <w:tc>
          <w:tcPr>
            <w:tcW w:w="3060" w:type="dxa"/>
          </w:tcPr>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Aleksandro Puškino gimnazija</w:t>
            </w:r>
          </w:p>
        </w:tc>
      </w:tr>
      <w:tr w:rsidR="0054490A" w:rsidRPr="0054490A" w:rsidTr="00F42339">
        <w:trPr>
          <w:trHeight w:val="924"/>
        </w:trPr>
        <w:tc>
          <w:tcPr>
            <w:tcW w:w="1242" w:type="dxa"/>
            <w:shd w:val="clear" w:color="auto" w:fill="E0E0E0"/>
          </w:tcPr>
          <w:p w:rsidR="007C5486" w:rsidRPr="0054490A" w:rsidRDefault="007C5486" w:rsidP="005B0FB1">
            <w:pPr>
              <w:rPr>
                <w:b/>
                <w:bCs/>
                <w:color w:val="215868" w:themeColor="accent5" w:themeShade="80"/>
                <w:sz w:val="24"/>
                <w:szCs w:val="24"/>
                <w:lang w:val="lt-LT"/>
              </w:rPr>
            </w:pPr>
            <w:r w:rsidRPr="0054490A">
              <w:rPr>
                <w:b/>
                <w:bCs/>
                <w:color w:val="215868" w:themeColor="accent5" w:themeShade="80"/>
                <w:sz w:val="24"/>
                <w:szCs w:val="24"/>
                <w:lang w:val="lt-LT"/>
              </w:rPr>
              <w:t>Visi metai</w:t>
            </w:r>
          </w:p>
        </w:tc>
        <w:tc>
          <w:tcPr>
            <w:tcW w:w="5706" w:type="dxa"/>
          </w:tcPr>
          <w:p w:rsidR="007C5486" w:rsidRPr="0054490A" w:rsidRDefault="007C5486" w:rsidP="005B0FB1">
            <w:pPr>
              <w:ind w:right="-127"/>
              <w:rPr>
                <w:color w:val="215868" w:themeColor="accent5" w:themeShade="80"/>
                <w:sz w:val="24"/>
                <w:szCs w:val="24"/>
                <w:lang w:val="lt-LT"/>
              </w:rPr>
            </w:pPr>
            <w:r w:rsidRPr="0054490A">
              <w:rPr>
                <w:color w:val="215868" w:themeColor="accent5" w:themeShade="80"/>
                <w:sz w:val="24"/>
                <w:szCs w:val="24"/>
                <w:lang w:val="lt-LT"/>
              </w:rPr>
              <w:t xml:space="preserve">Dalyvavimas 11-12 klasių mokinių Etikos konkurse. </w:t>
            </w:r>
          </w:p>
          <w:p w:rsidR="007C5486" w:rsidRPr="0054490A" w:rsidRDefault="007C5486" w:rsidP="005B0FB1">
            <w:pPr>
              <w:ind w:right="-127"/>
              <w:rPr>
                <w:color w:val="215868" w:themeColor="accent5" w:themeShade="80"/>
                <w:sz w:val="24"/>
                <w:szCs w:val="24"/>
                <w:lang w:val="lt-LT"/>
              </w:rPr>
            </w:pPr>
            <w:r w:rsidRPr="0054490A">
              <w:rPr>
                <w:color w:val="215868" w:themeColor="accent5" w:themeShade="80"/>
                <w:sz w:val="24"/>
                <w:szCs w:val="24"/>
                <w:lang w:val="lt-LT"/>
              </w:rPr>
              <w:t>(Rengia LEU Etikos katedra)</w:t>
            </w:r>
          </w:p>
        </w:tc>
        <w:tc>
          <w:tcPr>
            <w:tcW w:w="3060" w:type="dxa"/>
          </w:tcPr>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Atliktos užduotys siunčiamos LEMA tinklalapyje nurodytu adresu.</w:t>
            </w:r>
          </w:p>
        </w:tc>
      </w:tr>
      <w:tr w:rsidR="0054490A" w:rsidRPr="0054490A" w:rsidTr="00F42339">
        <w:trPr>
          <w:trHeight w:val="732"/>
        </w:trPr>
        <w:tc>
          <w:tcPr>
            <w:tcW w:w="1242" w:type="dxa"/>
            <w:shd w:val="clear" w:color="auto" w:fill="E0E0E0"/>
          </w:tcPr>
          <w:p w:rsidR="007C5486" w:rsidRPr="0054490A" w:rsidRDefault="007C5486" w:rsidP="005B0FB1">
            <w:pPr>
              <w:rPr>
                <w:b/>
                <w:bCs/>
                <w:color w:val="215868" w:themeColor="accent5" w:themeShade="80"/>
                <w:sz w:val="24"/>
                <w:szCs w:val="24"/>
                <w:lang w:val="lt-LT"/>
              </w:rPr>
            </w:pPr>
            <w:r w:rsidRPr="0054490A">
              <w:rPr>
                <w:b/>
                <w:bCs/>
                <w:color w:val="215868" w:themeColor="accent5" w:themeShade="80"/>
                <w:sz w:val="24"/>
                <w:szCs w:val="24"/>
                <w:lang w:val="lt-LT"/>
              </w:rPr>
              <w:t>Visi metai</w:t>
            </w:r>
          </w:p>
          <w:p w:rsidR="007C5486" w:rsidRPr="0054490A" w:rsidRDefault="007C5486" w:rsidP="005B0FB1">
            <w:pPr>
              <w:rPr>
                <w:b/>
                <w:bCs/>
                <w:color w:val="215868" w:themeColor="accent5" w:themeShade="80"/>
                <w:sz w:val="24"/>
                <w:szCs w:val="24"/>
                <w:lang w:val="lt-LT"/>
              </w:rPr>
            </w:pPr>
          </w:p>
        </w:tc>
        <w:tc>
          <w:tcPr>
            <w:tcW w:w="5706" w:type="dxa"/>
          </w:tcPr>
          <w:p w:rsidR="007C5486" w:rsidRPr="0054490A" w:rsidRDefault="007C5486" w:rsidP="005B0FB1">
            <w:pPr>
              <w:ind w:right="-127"/>
              <w:rPr>
                <w:color w:val="215868" w:themeColor="accent5" w:themeShade="80"/>
                <w:sz w:val="24"/>
                <w:szCs w:val="24"/>
                <w:lang w:val="lt-LT"/>
              </w:rPr>
            </w:pPr>
            <w:r w:rsidRPr="0054490A">
              <w:rPr>
                <w:color w:val="215868" w:themeColor="accent5" w:themeShade="80"/>
                <w:sz w:val="24"/>
                <w:szCs w:val="24"/>
                <w:lang w:val="lt-LT"/>
              </w:rPr>
              <w:t>Teikiama informacija apie etikos dėstymo naujoves pradedantiesiems mokytojams, dalinantis gerąja etikos ir filosofijos dėstymo patirtimi.</w:t>
            </w:r>
          </w:p>
        </w:tc>
        <w:tc>
          <w:tcPr>
            <w:tcW w:w="3060" w:type="dxa"/>
          </w:tcPr>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Visi etikos metodinio būrelio nariai</w:t>
            </w:r>
          </w:p>
        </w:tc>
      </w:tr>
      <w:tr w:rsidR="0054490A" w:rsidRPr="0054490A" w:rsidTr="00F42339">
        <w:trPr>
          <w:trHeight w:val="972"/>
        </w:trPr>
        <w:tc>
          <w:tcPr>
            <w:tcW w:w="1242" w:type="dxa"/>
            <w:shd w:val="clear" w:color="auto" w:fill="E0E0E0"/>
          </w:tcPr>
          <w:p w:rsidR="007C5486" w:rsidRPr="0054490A" w:rsidRDefault="007C5486" w:rsidP="005B0FB1">
            <w:pPr>
              <w:rPr>
                <w:b/>
                <w:bCs/>
                <w:color w:val="215868" w:themeColor="accent5" w:themeShade="80"/>
                <w:sz w:val="24"/>
                <w:szCs w:val="24"/>
                <w:lang w:val="lt-LT"/>
              </w:rPr>
            </w:pPr>
            <w:r w:rsidRPr="0054490A">
              <w:rPr>
                <w:b/>
                <w:bCs/>
                <w:color w:val="215868" w:themeColor="accent5" w:themeShade="80"/>
                <w:sz w:val="24"/>
                <w:szCs w:val="24"/>
                <w:lang w:val="lt-LT"/>
              </w:rPr>
              <w:t>Visi metai</w:t>
            </w:r>
          </w:p>
          <w:p w:rsidR="007C5486" w:rsidRPr="0054490A" w:rsidRDefault="007C5486" w:rsidP="005B0FB1">
            <w:pPr>
              <w:rPr>
                <w:b/>
                <w:bCs/>
                <w:color w:val="215868" w:themeColor="accent5" w:themeShade="80"/>
                <w:sz w:val="24"/>
                <w:szCs w:val="24"/>
                <w:lang w:val="lt-LT"/>
              </w:rPr>
            </w:pPr>
          </w:p>
        </w:tc>
        <w:tc>
          <w:tcPr>
            <w:tcW w:w="5706" w:type="dxa"/>
          </w:tcPr>
          <w:p w:rsidR="007C5486" w:rsidRPr="0054490A" w:rsidRDefault="007C5486" w:rsidP="005B0FB1">
            <w:pPr>
              <w:ind w:right="-127"/>
              <w:rPr>
                <w:color w:val="215868" w:themeColor="accent5" w:themeShade="80"/>
                <w:sz w:val="24"/>
                <w:szCs w:val="24"/>
                <w:lang w:val="lt-LT"/>
              </w:rPr>
            </w:pPr>
            <w:r w:rsidRPr="0054490A">
              <w:rPr>
                <w:color w:val="215868" w:themeColor="accent5" w:themeShade="80"/>
                <w:sz w:val="24"/>
                <w:szCs w:val="24"/>
                <w:lang w:val="lt-LT"/>
              </w:rPr>
              <w:t>Etikos mokytojos ekspertės Polinos Žemaitienės konsultacijos etikos mokytojams ugdymo turinio, etikos pamokų kokybės gerinimo, pasiekimų ir individualios pažangos vertinimo klausimais.</w:t>
            </w:r>
          </w:p>
          <w:p w:rsidR="007C5486" w:rsidRPr="0054490A" w:rsidRDefault="007C5486" w:rsidP="005B0FB1">
            <w:pPr>
              <w:ind w:right="-127"/>
              <w:rPr>
                <w:color w:val="215868" w:themeColor="accent5" w:themeShade="80"/>
                <w:sz w:val="24"/>
                <w:szCs w:val="24"/>
                <w:lang w:val="lt-LT"/>
              </w:rPr>
            </w:pPr>
            <w:r w:rsidRPr="0054490A">
              <w:rPr>
                <w:color w:val="215868" w:themeColor="accent5" w:themeShade="80"/>
                <w:sz w:val="24"/>
                <w:szCs w:val="24"/>
                <w:lang w:val="lt-LT"/>
              </w:rPr>
              <w:t xml:space="preserve">Švietimo konsultantės mokytojos ekspertės Irinos </w:t>
            </w:r>
            <w:proofErr w:type="spellStart"/>
            <w:r w:rsidRPr="0054490A">
              <w:rPr>
                <w:color w:val="215868" w:themeColor="accent5" w:themeShade="80"/>
                <w:sz w:val="24"/>
                <w:szCs w:val="24"/>
                <w:lang w:val="lt-LT"/>
              </w:rPr>
              <w:t>Stanislovavičienės</w:t>
            </w:r>
            <w:proofErr w:type="spellEnd"/>
            <w:r w:rsidRPr="0054490A">
              <w:rPr>
                <w:color w:val="215868" w:themeColor="accent5" w:themeShade="80"/>
                <w:sz w:val="24"/>
                <w:szCs w:val="24"/>
                <w:lang w:val="lt-LT"/>
              </w:rPr>
              <w:t xml:space="preserve"> konsultacijos</w:t>
            </w:r>
            <w:r w:rsidRPr="0054490A">
              <w:rPr>
                <w:b/>
                <w:bCs/>
                <w:color w:val="215868" w:themeColor="accent5" w:themeShade="80"/>
                <w:sz w:val="24"/>
                <w:szCs w:val="24"/>
                <w:lang w:val="lt-LT"/>
              </w:rPr>
              <w:t xml:space="preserve"> </w:t>
            </w:r>
            <w:r w:rsidRPr="0054490A">
              <w:rPr>
                <w:color w:val="215868" w:themeColor="accent5" w:themeShade="80"/>
                <w:sz w:val="24"/>
                <w:szCs w:val="24"/>
                <w:lang w:val="lt-LT"/>
              </w:rPr>
              <w:t>etikos mokytojams ugdymo turinio įgyvendinimo, ugdymo proceso organizavimo, mokytojų praktinės veiklos vertinimo (mokytojų atestacijos) klausimais.</w:t>
            </w:r>
          </w:p>
        </w:tc>
        <w:tc>
          <w:tcPr>
            <w:tcW w:w="3060" w:type="dxa"/>
          </w:tcPr>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 xml:space="preserve">Konsultacijos teikiamos </w:t>
            </w:r>
          </w:p>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 xml:space="preserve">e-paštu </w:t>
            </w:r>
          </w:p>
          <w:p w:rsidR="007C5486" w:rsidRPr="0054490A" w:rsidRDefault="00BC6CE5" w:rsidP="005B0FB1">
            <w:pPr>
              <w:rPr>
                <w:color w:val="215868" w:themeColor="accent5" w:themeShade="80"/>
                <w:sz w:val="24"/>
                <w:szCs w:val="24"/>
                <w:lang w:val="lt-LT"/>
              </w:rPr>
            </w:pPr>
            <w:hyperlink r:id="rId7" w:history="1">
              <w:r w:rsidR="007C5486" w:rsidRPr="0054490A">
                <w:rPr>
                  <w:rStyle w:val="Hipersaitas"/>
                  <w:color w:val="215868" w:themeColor="accent5" w:themeShade="80"/>
                  <w:sz w:val="24"/>
                  <w:szCs w:val="24"/>
                  <w:lang w:val="lt-LT"/>
                </w:rPr>
                <w:t>pitija43@gmail.com</w:t>
              </w:r>
            </w:hyperlink>
            <w:r w:rsidR="007C5486" w:rsidRPr="0054490A">
              <w:rPr>
                <w:color w:val="215868" w:themeColor="accent5" w:themeShade="80"/>
                <w:sz w:val="24"/>
                <w:szCs w:val="24"/>
                <w:lang w:val="lt-LT"/>
              </w:rPr>
              <w:t xml:space="preserve">, </w:t>
            </w:r>
          </w:p>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 xml:space="preserve">tel. 867047027 </w:t>
            </w:r>
          </w:p>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 xml:space="preserve">Konsultacijos teikiamos </w:t>
            </w:r>
          </w:p>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 xml:space="preserve">e-paštu </w:t>
            </w:r>
          </w:p>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u w:val="single"/>
                <w:lang w:val="lt-LT"/>
              </w:rPr>
              <w:t>ira.stan@gmail.com</w:t>
            </w:r>
            <w:r w:rsidRPr="0054490A">
              <w:rPr>
                <w:color w:val="215868" w:themeColor="accent5" w:themeShade="80"/>
                <w:sz w:val="24"/>
                <w:szCs w:val="24"/>
                <w:lang w:val="lt-LT"/>
              </w:rPr>
              <w:t>,</w:t>
            </w:r>
          </w:p>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tel. 862076544</w:t>
            </w:r>
          </w:p>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(susitarus individualiai arba grupėmis)</w:t>
            </w:r>
          </w:p>
        </w:tc>
      </w:tr>
      <w:tr w:rsidR="0054490A" w:rsidRPr="0054490A" w:rsidTr="00F42339">
        <w:trPr>
          <w:trHeight w:val="390"/>
        </w:trPr>
        <w:tc>
          <w:tcPr>
            <w:tcW w:w="1242" w:type="dxa"/>
            <w:shd w:val="clear" w:color="auto" w:fill="E0E0E0"/>
          </w:tcPr>
          <w:p w:rsidR="007C5486" w:rsidRPr="0054490A" w:rsidRDefault="007C5486" w:rsidP="005B0FB1">
            <w:pPr>
              <w:rPr>
                <w:b/>
                <w:bCs/>
                <w:color w:val="215868" w:themeColor="accent5" w:themeShade="80"/>
                <w:sz w:val="24"/>
                <w:szCs w:val="24"/>
                <w:lang w:val="lt-LT"/>
              </w:rPr>
            </w:pPr>
            <w:r w:rsidRPr="0054490A">
              <w:rPr>
                <w:b/>
                <w:bCs/>
                <w:color w:val="215868" w:themeColor="accent5" w:themeShade="80"/>
                <w:sz w:val="24"/>
                <w:szCs w:val="24"/>
                <w:lang w:val="lt-LT"/>
              </w:rPr>
              <w:t>Visi metai</w:t>
            </w:r>
          </w:p>
          <w:p w:rsidR="007C5486" w:rsidRPr="0054490A" w:rsidRDefault="007C5486" w:rsidP="005B0FB1">
            <w:pPr>
              <w:rPr>
                <w:b/>
                <w:bCs/>
                <w:color w:val="215868" w:themeColor="accent5" w:themeShade="80"/>
                <w:sz w:val="24"/>
                <w:szCs w:val="24"/>
                <w:lang w:val="lt-LT"/>
              </w:rPr>
            </w:pPr>
          </w:p>
        </w:tc>
        <w:tc>
          <w:tcPr>
            <w:tcW w:w="5706" w:type="dxa"/>
          </w:tcPr>
          <w:p w:rsidR="007C5486" w:rsidRPr="0054490A" w:rsidRDefault="007C5486" w:rsidP="005B0FB1">
            <w:pPr>
              <w:ind w:right="-127"/>
              <w:rPr>
                <w:color w:val="215868" w:themeColor="accent5" w:themeShade="80"/>
                <w:sz w:val="24"/>
                <w:szCs w:val="24"/>
                <w:lang w:val="lt-LT"/>
              </w:rPr>
            </w:pPr>
            <w:r w:rsidRPr="0054490A">
              <w:rPr>
                <w:color w:val="215868" w:themeColor="accent5" w:themeShade="80"/>
                <w:sz w:val="24"/>
                <w:szCs w:val="24"/>
                <w:lang w:val="lt-LT"/>
              </w:rPr>
              <w:t>Planas gali būti koreguojamas atsižvelgiant į miesto mokytojų teikiamus siūlymus</w:t>
            </w:r>
          </w:p>
        </w:tc>
        <w:tc>
          <w:tcPr>
            <w:tcW w:w="3060" w:type="dxa"/>
          </w:tcPr>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Kauno bendrojo ugdymo mokyklų etikos mokytojai</w:t>
            </w:r>
          </w:p>
        </w:tc>
      </w:tr>
    </w:tbl>
    <w:p w:rsidR="007C5486" w:rsidRPr="0054490A" w:rsidRDefault="007C5486" w:rsidP="005B0FB1">
      <w:pPr>
        <w:rPr>
          <w:color w:val="215868" w:themeColor="accent5" w:themeShade="80"/>
          <w:sz w:val="24"/>
          <w:szCs w:val="24"/>
          <w:lang w:val="lt-LT"/>
        </w:rPr>
      </w:pPr>
    </w:p>
    <w:p w:rsidR="007C5486" w:rsidRPr="0054490A" w:rsidRDefault="007C5486" w:rsidP="005B0FB1">
      <w:pPr>
        <w:rPr>
          <w:color w:val="215868" w:themeColor="accent5" w:themeShade="80"/>
          <w:sz w:val="24"/>
          <w:szCs w:val="24"/>
          <w:lang w:val="lt-LT"/>
        </w:rPr>
      </w:pPr>
    </w:p>
    <w:p w:rsidR="007C5486" w:rsidRDefault="007C5486" w:rsidP="005B0FB1">
      <w:pPr>
        <w:rPr>
          <w:color w:val="215868" w:themeColor="accent5" w:themeShade="80"/>
          <w:sz w:val="24"/>
          <w:szCs w:val="24"/>
          <w:lang w:val="lt-LT"/>
        </w:rPr>
      </w:pPr>
      <w:r w:rsidRPr="0054490A">
        <w:rPr>
          <w:color w:val="215868" w:themeColor="accent5" w:themeShade="80"/>
          <w:sz w:val="24"/>
          <w:szCs w:val="24"/>
          <w:lang w:val="lt-LT"/>
        </w:rPr>
        <w:t>Metodinio būrelio pirmininkė</w:t>
      </w:r>
      <w:r w:rsidRPr="0054490A">
        <w:rPr>
          <w:color w:val="215868" w:themeColor="accent5" w:themeShade="80"/>
          <w:sz w:val="24"/>
          <w:szCs w:val="24"/>
          <w:lang w:val="lt-LT"/>
        </w:rPr>
        <w:tab/>
      </w:r>
      <w:r w:rsidRPr="0054490A">
        <w:rPr>
          <w:color w:val="215868" w:themeColor="accent5" w:themeShade="80"/>
          <w:sz w:val="24"/>
          <w:szCs w:val="24"/>
          <w:lang w:val="lt-LT"/>
        </w:rPr>
        <w:tab/>
      </w:r>
      <w:r w:rsidRPr="0054490A">
        <w:rPr>
          <w:color w:val="215868" w:themeColor="accent5" w:themeShade="80"/>
          <w:sz w:val="24"/>
          <w:szCs w:val="24"/>
          <w:lang w:val="lt-LT"/>
        </w:rPr>
        <w:tab/>
        <w:t>Polina Žemaitienė</w:t>
      </w:r>
    </w:p>
    <w:p w:rsidR="00F45419" w:rsidRPr="0054490A" w:rsidRDefault="00F45419" w:rsidP="005B0FB1">
      <w:pPr>
        <w:rPr>
          <w:color w:val="215868" w:themeColor="accent5" w:themeShade="80"/>
          <w:sz w:val="24"/>
          <w:szCs w:val="24"/>
          <w:lang w:val="lt-LT"/>
        </w:rPr>
      </w:pPr>
    </w:p>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Metodinio būrelio sekretorė</w:t>
      </w:r>
      <w:r w:rsidRPr="0054490A">
        <w:rPr>
          <w:color w:val="215868" w:themeColor="accent5" w:themeShade="80"/>
          <w:sz w:val="24"/>
          <w:szCs w:val="24"/>
          <w:lang w:val="lt-LT"/>
        </w:rPr>
        <w:tab/>
      </w:r>
      <w:r w:rsidRPr="0054490A">
        <w:rPr>
          <w:color w:val="215868" w:themeColor="accent5" w:themeShade="80"/>
          <w:sz w:val="24"/>
          <w:szCs w:val="24"/>
          <w:lang w:val="lt-LT"/>
        </w:rPr>
        <w:tab/>
      </w:r>
      <w:r w:rsidRPr="0054490A">
        <w:rPr>
          <w:color w:val="215868" w:themeColor="accent5" w:themeShade="80"/>
          <w:sz w:val="24"/>
          <w:szCs w:val="24"/>
          <w:lang w:val="lt-LT"/>
        </w:rPr>
        <w:tab/>
        <w:t>Laima Motiejūnienė</w:t>
      </w:r>
    </w:p>
    <w:p w:rsidR="007C5486" w:rsidRPr="0054490A" w:rsidRDefault="007C5486" w:rsidP="005B0FB1">
      <w:pPr>
        <w:rPr>
          <w:color w:val="215868" w:themeColor="accent5" w:themeShade="80"/>
          <w:sz w:val="24"/>
          <w:szCs w:val="24"/>
          <w:lang w:val="lt-LT"/>
        </w:rPr>
      </w:pPr>
    </w:p>
    <w:p w:rsidR="007C5486" w:rsidRPr="0054490A" w:rsidRDefault="007C5486" w:rsidP="005B0FB1">
      <w:pPr>
        <w:rPr>
          <w:color w:val="215868" w:themeColor="accent5" w:themeShade="80"/>
          <w:sz w:val="24"/>
          <w:szCs w:val="24"/>
          <w:lang w:val="lt-LT"/>
        </w:rPr>
      </w:pPr>
      <w:r w:rsidRPr="0054490A">
        <w:rPr>
          <w:color w:val="215868" w:themeColor="accent5" w:themeShade="80"/>
          <w:sz w:val="24"/>
          <w:szCs w:val="24"/>
          <w:lang w:val="lt-LT"/>
        </w:rPr>
        <w:t>SUDERINTA</w:t>
      </w:r>
    </w:p>
    <w:p w:rsidR="00F45419" w:rsidRDefault="007C5486" w:rsidP="005B0FB1">
      <w:pPr>
        <w:rPr>
          <w:color w:val="215868" w:themeColor="accent5" w:themeShade="80"/>
          <w:sz w:val="24"/>
          <w:szCs w:val="24"/>
          <w:lang w:val="lt-LT"/>
        </w:rPr>
      </w:pPr>
      <w:r w:rsidRPr="0054490A">
        <w:rPr>
          <w:color w:val="215868" w:themeColor="accent5" w:themeShade="80"/>
          <w:sz w:val="24"/>
          <w:szCs w:val="24"/>
          <w:lang w:val="lt-LT"/>
        </w:rPr>
        <w:t>Kauno etikos mokytojų metodinio būrelio</w:t>
      </w:r>
      <w:r w:rsidR="009160D4" w:rsidRPr="0054490A">
        <w:rPr>
          <w:color w:val="215868" w:themeColor="accent5" w:themeShade="80"/>
          <w:sz w:val="24"/>
          <w:szCs w:val="24"/>
          <w:lang w:val="lt-LT"/>
        </w:rPr>
        <w:t xml:space="preserve"> </w:t>
      </w:r>
    </w:p>
    <w:p w:rsidR="007C5486" w:rsidRPr="005B0FB1" w:rsidRDefault="007C5486" w:rsidP="005B0FB1">
      <w:pPr>
        <w:rPr>
          <w:color w:val="215868" w:themeColor="accent5" w:themeShade="80"/>
          <w:sz w:val="24"/>
          <w:szCs w:val="24"/>
          <w:lang w:val="lt-LT"/>
        </w:rPr>
      </w:pPr>
      <w:r w:rsidRPr="005B0FB1">
        <w:rPr>
          <w:color w:val="215868" w:themeColor="accent5" w:themeShade="80"/>
          <w:sz w:val="24"/>
          <w:szCs w:val="24"/>
          <w:lang w:val="lt-LT"/>
        </w:rPr>
        <w:t>201</w:t>
      </w:r>
      <w:r w:rsidR="009160D4" w:rsidRPr="005B0FB1">
        <w:rPr>
          <w:color w:val="215868" w:themeColor="accent5" w:themeShade="80"/>
          <w:sz w:val="24"/>
          <w:szCs w:val="24"/>
          <w:lang w:val="lt-LT"/>
        </w:rPr>
        <w:t>7-12-14</w:t>
      </w:r>
      <w:r w:rsidRPr="005B0FB1">
        <w:rPr>
          <w:color w:val="215868" w:themeColor="accent5" w:themeShade="80"/>
          <w:sz w:val="24"/>
          <w:szCs w:val="24"/>
          <w:lang w:val="lt-LT"/>
        </w:rPr>
        <w:t xml:space="preserve"> posėdyje</w:t>
      </w:r>
      <w:r w:rsidR="00F45419" w:rsidRPr="005B0FB1">
        <w:rPr>
          <w:color w:val="215868" w:themeColor="accent5" w:themeShade="80"/>
          <w:sz w:val="24"/>
          <w:szCs w:val="24"/>
          <w:lang w:val="lt-LT"/>
        </w:rPr>
        <w:t xml:space="preserve"> (</w:t>
      </w:r>
      <w:r w:rsidR="009160D4" w:rsidRPr="005B0FB1">
        <w:rPr>
          <w:color w:val="215868" w:themeColor="accent5" w:themeShade="80"/>
          <w:sz w:val="24"/>
          <w:szCs w:val="24"/>
          <w:lang w:val="lt-LT"/>
        </w:rPr>
        <w:t>prot</w:t>
      </w:r>
      <w:r w:rsidR="0054122C" w:rsidRPr="005B0FB1">
        <w:rPr>
          <w:color w:val="215868" w:themeColor="accent5" w:themeShade="80"/>
          <w:sz w:val="24"/>
          <w:szCs w:val="24"/>
          <w:lang w:val="lt-LT"/>
        </w:rPr>
        <w:t>okol</w:t>
      </w:r>
      <w:r w:rsidR="00B10215" w:rsidRPr="005B0FB1">
        <w:rPr>
          <w:color w:val="215868" w:themeColor="accent5" w:themeShade="80"/>
          <w:sz w:val="24"/>
          <w:szCs w:val="24"/>
          <w:lang w:val="lt-LT"/>
        </w:rPr>
        <w:t>as</w:t>
      </w:r>
      <w:r w:rsidR="009160D4" w:rsidRPr="005B0FB1">
        <w:rPr>
          <w:color w:val="215868" w:themeColor="accent5" w:themeShade="80"/>
          <w:sz w:val="24"/>
          <w:szCs w:val="24"/>
          <w:lang w:val="lt-LT"/>
        </w:rPr>
        <w:t xml:space="preserve"> </w:t>
      </w:r>
      <w:r w:rsidR="0054122C" w:rsidRPr="005B0FB1">
        <w:rPr>
          <w:color w:val="215868" w:themeColor="accent5" w:themeShade="80"/>
          <w:sz w:val="24"/>
          <w:szCs w:val="24"/>
          <w:lang w:val="lt-LT"/>
        </w:rPr>
        <w:t>N</w:t>
      </w:r>
      <w:r w:rsidR="009160D4" w:rsidRPr="005B0FB1">
        <w:rPr>
          <w:color w:val="215868" w:themeColor="accent5" w:themeShade="80"/>
          <w:sz w:val="24"/>
          <w:szCs w:val="24"/>
          <w:lang w:val="lt-LT"/>
        </w:rPr>
        <w:t xml:space="preserve">r. </w:t>
      </w:r>
      <w:r w:rsidR="00F45419" w:rsidRPr="005B0FB1">
        <w:rPr>
          <w:color w:val="215868" w:themeColor="accent5" w:themeShade="80"/>
          <w:sz w:val="24"/>
          <w:szCs w:val="24"/>
          <w:lang w:val="lt-LT"/>
        </w:rPr>
        <w:t>1)</w:t>
      </w:r>
      <w:r w:rsidR="009160D4" w:rsidRPr="005B0FB1">
        <w:rPr>
          <w:color w:val="215868" w:themeColor="accent5" w:themeShade="80"/>
          <w:sz w:val="24"/>
          <w:szCs w:val="24"/>
          <w:lang w:val="lt-LT"/>
        </w:rPr>
        <w:t xml:space="preserve"> </w:t>
      </w:r>
    </w:p>
    <w:p w:rsidR="007C5486" w:rsidRPr="005B0FB1" w:rsidRDefault="007C5486" w:rsidP="005B0FB1">
      <w:pPr>
        <w:rPr>
          <w:color w:val="215868" w:themeColor="accent5" w:themeShade="80"/>
          <w:sz w:val="24"/>
          <w:szCs w:val="24"/>
          <w:lang w:val="lt-LT"/>
        </w:rPr>
      </w:pPr>
    </w:p>
    <w:p w:rsidR="007B1E34" w:rsidRPr="0054490A" w:rsidRDefault="007B1E34" w:rsidP="005B0FB1">
      <w:pPr>
        <w:rPr>
          <w:color w:val="215868" w:themeColor="accent5" w:themeShade="80"/>
          <w:sz w:val="24"/>
          <w:szCs w:val="24"/>
        </w:rPr>
      </w:pPr>
    </w:p>
    <w:sectPr w:rsidR="007B1E34" w:rsidRPr="0054490A" w:rsidSect="0054490A">
      <w:headerReference w:type="default" r:id="rId8"/>
      <w:pgSz w:w="12240" w:h="15840"/>
      <w:pgMar w:top="1276"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CE5" w:rsidRDefault="00BC6CE5">
      <w:r>
        <w:separator/>
      </w:r>
    </w:p>
  </w:endnote>
  <w:endnote w:type="continuationSeparator" w:id="0">
    <w:p w:rsidR="00BC6CE5" w:rsidRDefault="00BC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CE5" w:rsidRDefault="00BC6CE5">
      <w:r>
        <w:separator/>
      </w:r>
    </w:p>
  </w:footnote>
  <w:footnote w:type="continuationSeparator" w:id="0">
    <w:p w:rsidR="00BC6CE5" w:rsidRDefault="00BC6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7B" w:rsidRDefault="00E639C7" w:rsidP="00482A9A">
    <w:pPr>
      <w:pStyle w:val="Antrats"/>
      <w:framePr w:wrap="auto"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12767">
      <w:rPr>
        <w:rStyle w:val="Puslapionumeris"/>
        <w:noProof/>
      </w:rPr>
      <w:t>2</w:t>
    </w:r>
    <w:r>
      <w:rPr>
        <w:rStyle w:val="Puslapionumeris"/>
      </w:rPr>
      <w:fldChar w:fldCharType="end"/>
    </w:r>
  </w:p>
  <w:p w:rsidR="005F7F7B" w:rsidRDefault="00BC6CE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486"/>
    <w:rsid w:val="00012767"/>
    <w:rsid w:val="000509C1"/>
    <w:rsid w:val="00056DF6"/>
    <w:rsid w:val="001976C3"/>
    <w:rsid w:val="002968C4"/>
    <w:rsid w:val="002D4EDE"/>
    <w:rsid w:val="002D699F"/>
    <w:rsid w:val="00517C01"/>
    <w:rsid w:val="0054122C"/>
    <w:rsid w:val="0054490A"/>
    <w:rsid w:val="00576E72"/>
    <w:rsid w:val="005B0FB1"/>
    <w:rsid w:val="006D2466"/>
    <w:rsid w:val="00773E5D"/>
    <w:rsid w:val="007B1E34"/>
    <w:rsid w:val="007C5486"/>
    <w:rsid w:val="007E468C"/>
    <w:rsid w:val="00821B1F"/>
    <w:rsid w:val="009160D4"/>
    <w:rsid w:val="00955D84"/>
    <w:rsid w:val="009E2ED8"/>
    <w:rsid w:val="00A5093F"/>
    <w:rsid w:val="00AC5B2F"/>
    <w:rsid w:val="00B10215"/>
    <w:rsid w:val="00B47E25"/>
    <w:rsid w:val="00BC6CE5"/>
    <w:rsid w:val="00C906E0"/>
    <w:rsid w:val="00D12B5E"/>
    <w:rsid w:val="00D149F2"/>
    <w:rsid w:val="00D16D94"/>
    <w:rsid w:val="00D51054"/>
    <w:rsid w:val="00DE4A2D"/>
    <w:rsid w:val="00DF033F"/>
    <w:rsid w:val="00E639C7"/>
    <w:rsid w:val="00E94E39"/>
    <w:rsid w:val="00F45419"/>
    <w:rsid w:val="00F94CCF"/>
    <w:rsid w:val="00FA00C3"/>
    <w:rsid w:val="00FC52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C5486"/>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inispavadinimas">
    <w:name w:val="Subtitle"/>
    <w:basedOn w:val="prastasis"/>
    <w:link w:val="AntrinispavadinimasDiagrama"/>
    <w:uiPriority w:val="99"/>
    <w:qFormat/>
    <w:rsid w:val="007C5486"/>
    <w:pPr>
      <w:jc w:val="both"/>
    </w:pPr>
    <w:rPr>
      <w:sz w:val="24"/>
      <w:szCs w:val="24"/>
      <w:lang w:val="lt-LT" w:eastAsia="en-US"/>
    </w:rPr>
  </w:style>
  <w:style w:type="character" w:customStyle="1" w:styleId="AntrinispavadinimasDiagrama">
    <w:name w:val="Antrinis pavadinimas Diagrama"/>
    <w:basedOn w:val="Numatytasispastraiposriftas"/>
    <w:link w:val="Antrinispavadinimas"/>
    <w:uiPriority w:val="99"/>
    <w:rsid w:val="007C5486"/>
    <w:rPr>
      <w:rFonts w:ascii="Times New Roman" w:eastAsia="Times New Roman" w:hAnsi="Times New Roman" w:cs="Times New Roman"/>
      <w:sz w:val="24"/>
      <w:szCs w:val="24"/>
    </w:rPr>
  </w:style>
  <w:style w:type="character" w:styleId="Puslapionumeris">
    <w:name w:val="page number"/>
    <w:basedOn w:val="Numatytasispastraiposriftas"/>
    <w:uiPriority w:val="99"/>
    <w:rsid w:val="007C5486"/>
  </w:style>
  <w:style w:type="character" w:styleId="Hipersaitas">
    <w:name w:val="Hyperlink"/>
    <w:uiPriority w:val="99"/>
    <w:rsid w:val="007C5486"/>
    <w:rPr>
      <w:color w:val="0000FF"/>
      <w:u w:val="single"/>
    </w:rPr>
  </w:style>
  <w:style w:type="paragraph" w:styleId="Antrats">
    <w:name w:val="header"/>
    <w:basedOn w:val="prastasis"/>
    <w:link w:val="AntratsDiagrama"/>
    <w:uiPriority w:val="99"/>
    <w:rsid w:val="007C5486"/>
    <w:pPr>
      <w:tabs>
        <w:tab w:val="center" w:pos="4819"/>
        <w:tab w:val="right" w:pos="9638"/>
      </w:tabs>
    </w:pPr>
  </w:style>
  <w:style w:type="character" w:customStyle="1" w:styleId="AntratsDiagrama">
    <w:name w:val="Antraštės Diagrama"/>
    <w:basedOn w:val="Numatytasispastraiposriftas"/>
    <w:link w:val="Antrats"/>
    <w:uiPriority w:val="99"/>
    <w:rsid w:val="007C5486"/>
    <w:rPr>
      <w:rFonts w:ascii="Times New Roman" w:eastAsia="Times New Roman" w:hAnsi="Times New Roman" w:cs="Times New Roman"/>
      <w:sz w:val="20"/>
      <w:szCs w:val="20"/>
      <w:lang w:val="en-AU" w:eastAsia="lt-LT"/>
    </w:rPr>
  </w:style>
  <w:style w:type="character" w:customStyle="1" w:styleId="apple-converted-space">
    <w:name w:val="apple-converted-space"/>
    <w:basedOn w:val="Numatytasispastraiposriftas"/>
    <w:uiPriority w:val="99"/>
    <w:rsid w:val="007C5486"/>
  </w:style>
  <w:style w:type="character" w:styleId="Grietas">
    <w:name w:val="Strong"/>
    <w:uiPriority w:val="99"/>
    <w:qFormat/>
    <w:rsid w:val="007C54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C5486"/>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inispavadinimas">
    <w:name w:val="Subtitle"/>
    <w:basedOn w:val="prastasis"/>
    <w:link w:val="AntrinispavadinimasDiagrama"/>
    <w:uiPriority w:val="99"/>
    <w:qFormat/>
    <w:rsid w:val="007C5486"/>
    <w:pPr>
      <w:jc w:val="both"/>
    </w:pPr>
    <w:rPr>
      <w:sz w:val="24"/>
      <w:szCs w:val="24"/>
      <w:lang w:val="lt-LT" w:eastAsia="en-US"/>
    </w:rPr>
  </w:style>
  <w:style w:type="character" w:customStyle="1" w:styleId="AntrinispavadinimasDiagrama">
    <w:name w:val="Antrinis pavadinimas Diagrama"/>
    <w:basedOn w:val="Numatytasispastraiposriftas"/>
    <w:link w:val="Antrinispavadinimas"/>
    <w:uiPriority w:val="99"/>
    <w:rsid w:val="007C5486"/>
    <w:rPr>
      <w:rFonts w:ascii="Times New Roman" w:eastAsia="Times New Roman" w:hAnsi="Times New Roman" w:cs="Times New Roman"/>
      <w:sz w:val="24"/>
      <w:szCs w:val="24"/>
    </w:rPr>
  </w:style>
  <w:style w:type="character" w:styleId="Puslapionumeris">
    <w:name w:val="page number"/>
    <w:basedOn w:val="Numatytasispastraiposriftas"/>
    <w:uiPriority w:val="99"/>
    <w:rsid w:val="007C5486"/>
  </w:style>
  <w:style w:type="character" w:styleId="Hipersaitas">
    <w:name w:val="Hyperlink"/>
    <w:uiPriority w:val="99"/>
    <w:rsid w:val="007C5486"/>
    <w:rPr>
      <w:color w:val="0000FF"/>
      <w:u w:val="single"/>
    </w:rPr>
  </w:style>
  <w:style w:type="paragraph" w:styleId="Antrats">
    <w:name w:val="header"/>
    <w:basedOn w:val="prastasis"/>
    <w:link w:val="AntratsDiagrama"/>
    <w:uiPriority w:val="99"/>
    <w:rsid w:val="007C5486"/>
    <w:pPr>
      <w:tabs>
        <w:tab w:val="center" w:pos="4819"/>
        <w:tab w:val="right" w:pos="9638"/>
      </w:tabs>
    </w:pPr>
  </w:style>
  <w:style w:type="character" w:customStyle="1" w:styleId="AntratsDiagrama">
    <w:name w:val="Antraštės Diagrama"/>
    <w:basedOn w:val="Numatytasispastraiposriftas"/>
    <w:link w:val="Antrats"/>
    <w:uiPriority w:val="99"/>
    <w:rsid w:val="007C5486"/>
    <w:rPr>
      <w:rFonts w:ascii="Times New Roman" w:eastAsia="Times New Roman" w:hAnsi="Times New Roman" w:cs="Times New Roman"/>
      <w:sz w:val="20"/>
      <w:szCs w:val="20"/>
      <w:lang w:val="en-AU" w:eastAsia="lt-LT"/>
    </w:rPr>
  </w:style>
  <w:style w:type="character" w:customStyle="1" w:styleId="apple-converted-space">
    <w:name w:val="apple-converted-space"/>
    <w:basedOn w:val="Numatytasispastraiposriftas"/>
    <w:uiPriority w:val="99"/>
    <w:rsid w:val="007C5486"/>
  </w:style>
  <w:style w:type="character" w:styleId="Grietas">
    <w:name w:val="Strong"/>
    <w:uiPriority w:val="99"/>
    <w:qFormat/>
    <w:rsid w:val="007C54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646686">
      <w:bodyDiv w:val="1"/>
      <w:marLeft w:val="0"/>
      <w:marRight w:val="0"/>
      <w:marTop w:val="0"/>
      <w:marBottom w:val="0"/>
      <w:divBdr>
        <w:top w:val="none" w:sz="0" w:space="0" w:color="auto"/>
        <w:left w:val="none" w:sz="0" w:space="0" w:color="auto"/>
        <w:bottom w:val="none" w:sz="0" w:space="0" w:color="auto"/>
        <w:right w:val="none" w:sz="0" w:space="0" w:color="auto"/>
      </w:divBdr>
      <w:divsChild>
        <w:div w:id="458228121">
          <w:marLeft w:val="0"/>
          <w:marRight w:val="0"/>
          <w:marTop w:val="0"/>
          <w:marBottom w:val="0"/>
          <w:divBdr>
            <w:top w:val="none" w:sz="0" w:space="0" w:color="auto"/>
            <w:left w:val="none" w:sz="0" w:space="0" w:color="auto"/>
            <w:bottom w:val="none" w:sz="0" w:space="0" w:color="auto"/>
            <w:right w:val="none" w:sz="0" w:space="0" w:color="auto"/>
          </w:divBdr>
          <w:divsChild>
            <w:div w:id="91165945">
              <w:marLeft w:val="0"/>
              <w:marRight w:val="0"/>
              <w:marTop w:val="0"/>
              <w:marBottom w:val="0"/>
              <w:divBdr>
                <w:top w:val="none" w:sz="0" w:space="0" w:color="auto"/>
                <w:left w:val="none" w:sz="0" w:space="0" w:color="auto"/>
                <w:bottom w:val="none" w:sz="0" w:space="0" w:color="auto"/>
                <w:right w:val="none" w:sz="0" w:space="0" w:color="auto"/>
              </w:divBdr>
              <w:divsChild>
                <w:div w:id="544292668">
                  <w:marLeft w:val="0"/>
                  <w:marRight w:val="0"/>
                  <w:marTop w:val="0"/>
                  <w:marBottom w:val="0"/>
                  <w:divBdr>
                    <w:top w:val="none" w:sz="0" w:space="0" w:color="auto"/>
                    <w:left w:val="none" w:sz="0" w:space="0" w:color="auto"/>
                    <w:bottom w:val="none" w:sz="0" w:space="0" w:color="auto"/>
                    <w:right w:val="none" w:sz="0" w:space="0" w:color="auto"/>
                  </w:divBdr>
                  <w:divsChild>
                    <w:div w:id="180248160">
                      <w:marLeft w:val="0"/>
                      <w:marRight w:val="0"/>
                      <w:marTop w:val="0"/>
                      <w:marBottom w:val="0"/>
                      <w:divBdr>
                        <w:top w:val="none" w:sz="0" w:space="0" w:color="auto"/>
                        <w:left w:val="none" w:sz="0" w:space="0" w:color="auto"/>
                        <w:bottom w:val="none" w:sz="0" w:space="0" w:color="auto"/>
                        <w:right w:val="none" w:sz="0" w:space="0" w:color="auto"/>
                      </w:divBdr>
                      <w:divsChild>
                        <w:div w:id="478615100">
                          <w:marLeft w:val="0"/>
                          <w:marRight w:val="0"/>
                          <w:marTop w:val="0"/>
                          <w:marBottom w:val="0"/>
                          <w:divBdr>
                            <w:top w:val="none" w:sz="0" w:space="0" w:color="auto"/>
                            <w:left w:val="none" w:sz="0" w:space="0" w:color="auto"/>
                            <w:bottom w:val="none" w:sz="0" w:space="0" w:color="auto"/>
                            <w:right w:val="none" w:sz="0" w:space="0" w:color="auto"/>
                          </w:divBdr>
                          <w:divsChild>
                            <w:div w:id="510801391">
                              <w:marLeft w:val="0"/>
                              <w:marRight w:val="0"/>
                              <w:marTop w:val="0"/>
                              <w:marBottom w:val="0"/>
                              <w:divBdr>
                                <w:top w:val="none" w:sz="0" w:space="0" w:color="auto"/>
                                <w:left w:val="none" w:sz="0" w:space="0" w:color="auto"/>
                                <w:bottom w:val="none" w:sz="0" w:space="0" w:color="auto"/>
                                <w:right w:val="none" w:sz="0" w:space="0" w:color="auto"/>
                              </w:divBdr>
                              <w:divsChild>
                                <w:div w:id="603390173">
                                  <w:marLeft w:val="0"/>
                                  <w:marRight w:val="0"/>
                                  <w:marTop w:val="0"/>
                                  <w:marBottom w:val="0"/>
                                  <w:divBdr>
                                    <w:top w:val="none" w:sz="0" w:space="0" w:color="auto"/>
                                    <w:left w:val="none" w:sz="0" w:space="0" w:color="auto"/>
                                    <w:bottom w:val="none" w:sz="0" w:space="0" w:color="auto"/>
                                    <w:right w:val="none" w:sz="0" w:space="0" w:color="auto"/>
                                  </w:divBdr>
                                  <w:divsChild>
                                    <w:div w:id="1481776298">
                                      <w:marLeft w:val="0"/>
                                      <w:marRight w:val="0"/>
                                      <w:marTop w:val="0"/>
                                      <w:marBottom w:val="0"/>
                                      <w:divBdr>
                                        <w:top w:val="none" w:sz="0" w:space="0" w:color="auto"/>
                                        <w:left w:val="none" w:sz="0" w:space="0" w:color="auto"/>
                                        <w:bottom w:val="none" w:sz="0" w:space="0" w:color="auto"/>
                                        <w:right w:val="none" w:sz="0" w:space="0" w:color="auto"/>
                                      </w:divBdr>
                                      <w:divsChild>
                                        <w:div w:id="620109718">
                                          <w:marLeft w:val="0"/>
                                          <w:marRight w:val="0"/>
                                          <w:marTop w:val="0"/>
                                          <w:marBottom w:val="0"/>
                                          <w:divBdr>
                                            <w:top w:val="none" w:sz="0" w:space="0" w:color="auto"/>
                                            <w:left w:val="none" w:sz="0" w:space="0" w:color="auto"/>
                                            <w:bottom w:val="none" w:sz="0" w:space="0" w:color="auto"/>
                                            <w:right w:val="none" w:sz="0" w:space="0" w:color="auto"/>
                                          </w:divBdr>
                                          <w:divsChild>
                                            <w:div w:id="1279753673">
                                              <w:marLeft w:val="0"/>
                                              <w:marRight w:val="0"/>
                                              <w:marTop w:val="0"/>
                                              <w:marBottom w:val="0"/>
                                              <w:divBdr>
                                                <w:top w:val="none" w:sz="0" w:space="0" w:color="auto"/>
                                                <w:left w:val="none" w:sz="0" w:space="0" w:color="auto"/>
                                                <w:bottom w:val="none" w:sz="0" w:space="0" w:color="auto"/>
                                                <w:right w:val="none" w:sz="0" w:space="0" w:color="auto"/>
                                              </w:divBdr>
                                              <w:divsChild>
                                                <w:div w:id="414674186">
                                                  <w:marLeft w:val="0"/>
                                                  <w:marRight w:val="0"/>
                                                  <w:marTop w:val="0"/>
                                                  <w:marBottom w:val="0"/>
                                                  <w:divBdr>
                                                    <w:top w:val="none" w:sz="0" w:space="0" w:color="auto"/>
                                                    <w:left w:val="none" w:sz="0" w:space="0" w:color="auto"/>
                                                    <w:bottom w:val="none" w:sz="0" w:space="0" w:color="auto"/>
                                                    <w:right w:val="none" w:sz="0" w:space="0" w:color="auto"/>
                                                  </w:divBdr>
                                                  <w:divsChild>
                                                    <w:div w:id="176430770">
                                                      <w:marLeft w:val="0"/>
                                                      <w:marRight w:val="0"/>
                                                      <w:marTop w:val="0"/>
                                                      <w:marBottom w:val="0"/>
                                                      <w:divBdr>
                                                        <w:top w:val="none" w:sz="0" w:space="0" w:color="auto"/>
                                                        <w:left w:val="none" w:sz="0" w:space="0" w:color="auto"/>
                                                        <w:bottom w:val="none" w:sz="0" w:space="0" w:color="auto"/>
                                                        <w:right w:val="none" w:sz="0" w:space="0" w:color="auto"/>
                                                      </w:divBdr>
                                                      <w:divsChild>
                                                        <w:div w:id="1192065036">
                                                          <w:marLeft w:val="0"/>
                                                          <w:marRight w:val="0"/>
                                                          <w:marTop w:val="0"/>
                                                          <w:marBottom w:val="0"/>
                                                          <w:divBdr>
                                                            <w:top w:val="none" w:sz="0" w:space="0" w:color="auto"/>
                                                            <w:left w:val="none" w:sz="0" w:space="0" w:color="auto"/>
                                                            <w:bottom w:val="none" w:sz="0" w:space="0" w:color="auto"/>
                                                            <w:right w:val="none" w:sz="0" w:space="0" w:color="auto"/>
                                                          </w:divBdr>
                                                          <w:divsChild>
                                                            <w:div w:id="1478493760">
                                                              <w:marLeft w:val="0"/>
                                                              <w:marRight w:val="0"/>
                                                              <w:marTop w:val="0"/>
                                                              <w:marBottom w:val="0"/>
                                                              <w:divBdr>
                                                                <w:top w:val="none" w:sz="0" w:space="0" w:color="auto"/>
                                                                <w:left w:val="none" w:sz="0" w:space="0" w:color="auto"/>
                                                                <w:bottom w:val="none" w:sz="0" w:space="0" w:color="auto"/>
                                                                <w:right w:val="none" w:sz="0" w:space="0" w:color="auto"/>
                                                              </w:divBdr>
                                                              <w:divsChild>
                                                                <w:div w:id="257636828">
                                                                  <w:marLeft w:val="0"/>
                                                                  <w:marRight w:val="0"/>
                                                                  <w:marTop w:val="0"/>
                                                                  <w:marBottom w:val="0"/>
                                                                  <w:divBdr>
                                                                    <w:top w:val="none" w:sz="0" w:space="0" w:color="auto"/>
                                                                    <w:left w:val="none" w:sz="0" w:space="0" w:color="auto"/>
                                                                    <w:bottom w:val="none" w:sz="0" w:space="0" w:color="auto"/>
                                                                    <w:right w:val="none" w:sz="0" w:space="0" w:color="auto"/>
                                                                  </w:divBdr>
                                                                  <w:divsChild>
                                                                    <w:div w:id="999119615">
                                                                      <w:marLeft w:val="0"/>
                                                                      <w:marRight w:val="0"/>
                                                                      <w:marTop w:val="0"/>
                                                                      <w:marBottom w:val="0"/>
                                                                      <w:divBdr>
                                                                        <w:top w:val="none" w:sz="0" w:space="0" w:color="auto"/>
                                                                        <w:left w:val="none" w:sz="0" w:space="0" w:color="auto"/>
                                                                        <w:bottom w:val="none" w:sz="0" w:space="0" w:color="auto"/>
                                                                        <w:right w:val="none" w:sz="0" w:space="0" w:color="auto"/>
                                                                      </w:divBdr>
                                                                      <w:divsChild>
                                                                        <w:div w:id="1757510608">
                                                                          <w:marLeft w:val="0"/>
                                                                          <w:marRight w:val="0"/>
                                                                          <w:marTop w:val="0"/>
                                                                          <w:marBottom w:val="0"/>
                                                                          <w:divBdr>
                                                                            <w:top w:val="none" w:sz="0" w:space="0" w:color="auto"/>
                                                                            <w:left w:val="none" w:sz="0" w:space="0" w:color="auto"/>
                                                                            <w:bottom w:val="none" w:sz="0" w:space="0" w:color="auto"/>
                                                                            <w:right w:val="none" w:sz="0" w:space="0" w:color="auto"/>
                                                                          </w:divBdr>
                                                                          <w:divsChild>
                                                                            <w:div w:id="387076421">
                                                                              <w:marLeft w:val="0"/>
                                                                              <w:marRight w:val="0"/>
                                                                              <w:marTop w:val="0"/>
                                                                              <w:marBottom w:val="0"/>
                                                                              <w:divBdr>
                                                                                <w:top w:val="none" w:sz="0" w:space="0" w:color="auto"/>
                                                                                <w:left w:val="none" w:sz="0" w:space="0" w:color="auto"/>
                                                                                <w:bottom w:val="none" w:sz="0" w:space="0" w:color="auto"/>
                                                                                <w:right w:val="none" w:sz="0" w:space="0" w:color="auto"/>
                                                                              </w:divBdr>
                                                                              <w:divsChild>
                                                                                <w:div w:id="1554384617">
                                                                                  <w:marLeft w:val="0"/>
                                                                                  <w:marRight w:val="0"/>
                                                                                  <w:marTop w:val="0"/>
                                                                                  <w:marBottom w:val="0"/>
                                                                                  <w:divBdr>
                                                                                    <w:top w:val="none" w:sz="0" w:space="0" w:color="auto"/>
                                                                                    <w:left w:val="none" w:sz="0" w:space="0" w:color="auto"/>
                                                                                    <w:bottom w:val="none" w:sz="0" w:space="0" w:color="auto"/>
                                                                                    <w:right w:val="none" w:sz="0" w:space="0" w:color="auto"/>
                                                                                  </w:divBdr>
                                                                                  <w:divsChild>
                                                                                    <w:div w:id="1064721417">
                                                                                      <w:marLeft w:val="0"/>
                                                                                      <w:marRight w:val="0"/>
                                                                                      <w:marTop w:val="0"/>
                                                                                      <w:marBottom w:val="0"/>
                                                                                      <w:divBdr>
                                                                                        <w:top w:val="none" w:sz="0" w:space="0" w:color="auto"/>
                                                                                        <w:left w:val="none" w:sz="0" w:space="0" w:color="auto"/>
                                                                                        <w:bottom w:val="none" w:sz="0" w:space="0" w:color="auto"/>
                                                                                        <w:right w:val="none" w:sz="0" w:space="0" w:color="auto"/>
                                                                                      </w:divBdr>
                                                                                      <w:divsChild>
                                                                                        <w:div w:id="315840840">
                                                                                          <w:marLeft w:val="0"/>
                                                                                          <w:marRight w:val="0"/>
                                                                                          <w:marTop w:val="0"/>
                                                                                          <w:marBottom w:val="0"/>
                                                                                          <w:divBdr>
                                                                                            <w:top w:val="none" w:sz="0" w:space="0" w:color="auto"/>
                                                                                            <w:left w:val="none" w:sz="0" w:space="0" w:color="auto"/>
                                                                                            <w:bottom w:val="none" w:sz="0" w:space="0" w:color="auto"/>
                                                                                            <w:right w:val="none" w:sz="0" w:space="0" w:color="auto"/>
                                                                                          </w:divBdr>
                                                                                          <w:divsChild>
                                                                                            <w:div w:id="1307585940">
                                                                                              <w:marLeft w:val="0"/>
                                                                                              <w:marRight w:val="120"/>
                                                                                              <w:marTop w:val="0"/>
                                                                                              <w:marBottom w:val="150"/>
                                                                                              <w:divBdr>
                                                                                                <w:top w:val="single" w:sz="2" w:space="0" w:color="EFEFEF"/>
                                                                                                <w:left w:val="single" w:sz="6" w:space="0" w:color="EFEFEF"/>
                                                                                                <w:bottom w:val="single" w:sz="6" w:space="0" w:color="E2E2E2"/>
                                                                                                <w:right w:val="single" w:sz="6" w:space="0" w:color="EFEFEF"/>
                                                                                              </w:divBdr>
                                                                                              <w:divsChild>
                                                                                                <w:div w:id="1372876426">
                                                                                                  <w:marLeft w:val="0"/>
                                                                                                  <w:marRight w:val="0"/>
                                                                                                  <w:marTop w:val="0"/>
                                                                                                  <w:marBottom w:val="0"/>
                                                                                                  <w:divBdr>
                                                                                                    <w:top w:val="none" w:sz="0" w:space="0" w:color="auto"/>
                                                                                                    <w:left w:val="none" w:sz="0" w:space="0" w:color="auto"/>
                                                                                                    <w:bottom w:val="none" w:sz="0" w:space="0" w:color="auto"/>
                                                                                                    <w:right w:val="none" w:sz="0" w:space="0" w:color="auto"/>
                                                                                                  </w:divBdr>
                                                                                                  <w:divsChild>
                                                                                                    <w:div w:id="1105926014">
                                                                                                      <w:marLeft w:val="0"/>
                                                                                                      <w:marRight w:val="0"/>
                                                                                                      <w:marTop w:val="0"/>
                                                                                                      <w:marBottom w:val="0"/>
                                                                                                      <w:divBdr>
                                                                                                        <w:top w:val="none" w:sz="0" w:space="0" w:color="auto"/>
                                                                                                        <w:left w:val="none" w:sz="0" w:space="0" w:color="auto"/>
                                                                                                        <w:bottom w:val="none" w:sz="0" w:space="0" w:color="auto"/>
                                                                                                        <w:right w:val="none" w:sz="0" w:space="0" w:color="auto"/>
                                                                                                      </w:divBdr>
                                                                                                      <w:divsChild>
                                                                                                        <w:div w:id="405886563">
                                                                                                          <w:marLeft w:val="0"/>
                                                                                                          <w:marRight w:val="0"/>
                                                                                                          <w:marTop w:val="0"/>
                                                                                                          <w:marBottom w:val="0"/>
                                                                                                          <w:divBdr>
                                                                                                            <w:top w:val="none" w:sz="0" w:space="0" w:color="auto"/>
                                                                                                            <w:left w:val="none" w:sz="0" w:space="0" w:color="auto"/>
                                                                                                            <w:bottom w:val="none" w:sz="0" w:space="0" w:color="auto"/>
                                                                                                            <w:right w:val="none" w:sz="0" w:space="0" w:color="auto"/>
                                                                                                          </w:divBdr>
                                                                                                          <w:divsChild>
                                                                                                            <w:div w:id="1539466598">
                                                                                                              <w:marLeft w:val="0"/>
                                                                                                              <w:marRight w:val="0"/>
                                                                                                              <w:marTop w:val="0"/>
                                                                                                              <w:marBottom w:val="0"/>
                                                                                                              <w:divBdr>
                                                                                                                <w:top w:val="none" w:sz="0" w:space="0" w:color="auto"/>
                                                                                                                <w:left w:val="none" w:sz="0" w:space="0" w:color="auto"/>
                                                                                                                <w:bottom w:val="none" w:sz="0" w:space="0" w:color="auto"/>
                                                                                                                <w:right w:val="none" w:sz="0" w:space="0" w:color="auto"/>
                                                                                                              </w:divBdr>
                                                                                                              <w:divsChild>
                                                                                                                <w:div w:id="61972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430244625">
                                                                                                                      <w:marLeft w:val="225"/>
                                                                                                                      <w:marRight w:val="225"/>
                                                                                                                      <w:marTop w:val="75"/>
                                                                                                                      <w:marBottom w:val="75"/>
                                                                                                                      <w:divBdr>
                                                                                                                        <w:top w:val="none" w:sz="0" w:space="0" w:color="auto"/>
                                                                                                                        <w:left w:val="none" w:sz="0" w:space="0" w:color="auto"/>
                                                                                                                        <w:bottom w:val="none" w:sz="0" w:space="0" w:color="auto"/>
                                                                                                                        <w:right w:val="none" w:sz="0" w:space="0" w:color="auto"/>
                                                                                                                      </w:divBdr>
                                                                                                                      <w:divsChild>
                                                                                                                        <w:div w:id="546649242">
                                                                                                                          <w:marLeft w:val="0"/>
                                                                                                                          <w:marRight w:val="0"/>
                                                                                                                          <w:marTop w:val="0"/>
                                                                                                                          <w:marBottom w:val="0"/>
                                                                                                                          <w:divBdr>
                                                                                                                            <w:top w:val="single" w:sz="6" w:space="0" w:color="auto"/>
                                                                                                                            <w:left w:val="single" w:sz="6" w:space="0" w:color="auto"/>
                                                                                                                            <w:bottom w:val="single" w:sz="6" w:space="0" w:color="auto"/>
                                                                                                                            <w:right w:val="single" w:sz="6" w:space="0" w:color="auto"/>
                                                                                                                          </w:divBdr>
                                                                                                                          <w:divsChild>
                                                                                                                            <w:div w:id="1538199477">
                                                                                                                              <w:marLeft w:val="0"/>
                                                                                                                              <w:marRight w:val="0"/>
                                                                                                                              <w:marTop w:val="0"/>
                                                                                                                              <w:marBottom w:val="0"/>
                                                                                                                              <w:divBdr>
                                                                                                                                <w:top w:val="none" w:sz="0" w:space="0" w:color="auto"/>
                                                                                                                                <w:left w:val="none" w:sz="0" w:space="0" w:color="auto"/>
                                                                                                                                <w:bottom w:val="none" w:sz="0" w:space="0" w:color="auto"/>
                                                                                                                                <w:right w:val="none" w:sz="0" w:space="0" w:color="auto"/>
                                                                                                                              </w:divBdr>
                                                                                                                              <w:divsChild>
                                                                                                                                <w:div w:id="15690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tija43@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2807</Words>
  <Characters>1601</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Vera Vasiljeva</cp:lastModifiedBy>
  <cp:revision>22</cp:revision>
  <dcterms:created xsi:type="dcterms:W3CDTF">2018-01-08T15:51:00Z</dcterms:created>
  <dcterms:modified xsi:type="dcterms:W3CDTF">2018-01-24T06:46:00Z</dcterms:modified>
</cp:coreProperties>
</file>