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F8" w:rsidRPr="00C762D3" w:rsidRDefault="000A77F8" w:rsidP="000A77F8">
      <w:pPr>
        <w:spacing w:line="360" w:lineRule="auto"/>
        <w:ind w:left="6492" w:hanging="732"/>
        <w:rPr>
          <w:lang w:val="lt-LT"/>
        </w:rPr>
      </w:pPr>
      <w:r w:rsidRPr="00C762D3">
        <w:rPr>
          <w:lang w:val="lt-LT"/>
        </w:rPr>
        <w:t>PATVIRTINTA</w:t>
      </w:r>
    </w:p>
    <w:p w:rsidR="001C4BC6" w:rsidRPr="00C762D3" w:rsidRDefault="001C4BC6" w:rsidP="001C4BC6">
      <w:pPr>
        <w:spacing w:line="360" w:lineRule="auto"/>
        <w:ind w:left="6492" w:hanging="732"/>
        <w:rPr>
          <w:lang w:val="lt-LT"/>
        </w:rPr>
      </w:pPr>
      <w:r w:rsidRPr="00C762D3">
        <w:rPr>
          <w:lang w:val="lt-LT"/>
        </w:rPr>
        <w:t xml:space="preserve">Kauno miesto savivaldybės tarybos </w:t>
      </w:r>
    </w:p>
    <w:p w:rsidR="001C4BC6" w:rsidRPr="00C762D3" w:rsidRDefault="001C4BC6" w:rsidP="001C4BC6">
      <w:pPr>
        <w:spacing w:line="360" w:lineRule="auto"/>
        <w:ind w:left="6492" w:hanging="732"/>
        <w:rPr>
          <w:lang w:val="lt-LT"/>
        </w:rPr>
      </w:pPr>
      <w:r>
        <w:rPr>
          <w:lang w:val="lt-LT"/>
        </w:rPr>
        <w:t>2013</w:t>
      </w:r>
      <w:r w:rsidRPr="00C762D3">
        <w:rPr>
          <w:lang w:val="lt-LT"/>
        </w:rPr>
        <w:t xml:space="preserve"> m.</w:t>
      </w:r>
      <w:r>
        <w:rPr>
          <w:lang w:val="lt-LT"/>
        </w:rPr>
        <w:t xml:space="preserve"> sausio</w:t>
      </w:r>
      <w:r w:rsidRPr="00C762D3">
        <w:rPr>
          <w:lang w:val="lt-LT"/>
        </w:rPr>
        <w:t xml:space="preserve"> </w:t>
      </w:r>
      <w:r>
        <w:rPr>
          <w:lang w:val="lt-LT"/>
        </w:rPr>
        <w:t xml:space="preserve">17 d. </w:t>
      </w:r>
    </w:p>
    <w:p w:rsidR="001C4BC6" w:rsidRDefault="001C4BC6" w:rsidP="001C4BC6">
      <w:pPr>
        <w:spacing w:line="360" w:lineRule="auto"/>
        <w:ind w:left="6492" w:hanging="732"/>
        <w:rPr>
          <w:lang w:val="lt-LT"/>
        </w:rPr>
      </w:pPr>
      <w:r w:rsidRPr="00C762D3">
        <w:rPr>
          <w:lang w:val="lt-LT"/>
        </w:rPr>
        <w:t xml:space="preserve">sprendimu Nr. </w:t>
      </w:r>
      <w:r>
        <w:rPr>
          <w:lang w:val="lt-LT"/>
        </w:rPr>
        <w:t>T-17</w:t>
      </w:r>
    </w:p>
    <w:p w:rsidR="00177C76" w:rsidRPr="00C762D3" w:rsidRDefault="001C4BC6" w:rsidP="000A77F8">
      <w:pPr>
        <w:spacing w:line="360" w:lineRule="auto"/>
        <w:ind w:left="6492" w:hanging="732"/>
        <w:rPr>
          <w:lang w:val="lt-LT"/>
        </w:rPr>
      </w:pPr>
      <w:r>
        <w:rPr>
          <w:lang w:val="lt-LT"/>
        </w:rPr>
        <w:t>(</w:t>
      </w:r>
      <w:r w:rsidR="00AA6523" w:rsidRPr="00C762D3">
        <w:rPr>
          <w:lang w:val="lt-LT"/>
        </w:rPr>
        <w:t xml:space="preserve">Kauno miesto savivaldybės tarybos </w:t>
      </w:r>
    </w:p>
    <w:p w:rsidR="00AA6523" w:rsidRPr="00C762D3" w:rsidRDefault="006B41D3" w:rsidP="000A77F8">
      <w:pPr>
        <w:spacing w:line="360" w:lineRule="auto"/>
        <w:ind w:left="6492" w:hanging="732"/>
        <w:rPr>
          <w:lang w:val="lt-LT"/>
        </w:rPr>
      </w:pPr>
      <w:r>
        <w:rPr>
          <w:lang w:val="lt-LT"/>
        </w:rPr>
        <w:t>201</w:t>
      </w:r>
      <w:r w:rsidR="001C4BC6">
        <w:rPr>
          <w:lang w:val="lt-LT"/>
        </w:rPr>
        <w:t>9</w:t>
      </w:r>
      <w:r w:rsidR="00AA6523" w:rsidRPr="00C762D3">
        <w:rPr>
          <w:lang w:val="lt-LT"/>
        </w:rPr>
        <w:t xml:space="preserve"> m.</w:t>
      </w:r>
      <w:r>
        <w:rPr>
          <w:lang w:val="lt-LT"/>
        </w:rPr>
        <w:t xml:space="preserve"> </w:t>
      </w:r>
      <w:r w:rsidR="00943DA0">
        <w:rPr>
          <w:lang w:val="lt-LT"/>
        </w:rPr>
        <w:t xml:space="preserve">rugsėjo 10 d. </w:t>
      </w:r>
    </w:p>
    <w:p w:rsidR="00AA6523" w:rsidRDefault="00AA6523" w:rsidP="000A77F8">
      <w:pPr>
        <w:spacing w:line="360" w:lineRule="auto"/>
        <w:ind w:left="6492" w:hanging="732"/>
        <w:rPr>
          <w:lang w:val="lt-LT"/>
        </w:rPr>
      </w:pPr>
      <w:r w:rsidRPr="00C762D3">
        <w:rPr>
          <w:lang w:val="lt-LT"/>
        </w:rPr>
        <w:t>sprendim</w:t>
      </w:r>
      <w:r w:rsidR="001C4BC6">
        <w:rPr>
          <w:lang w:val="lt-LT"/>
        </w:rPr>
        <w:t>o</w:t>
      </w:r>
      <w:r w:rsidRPr="00C762D3">
        <w:rPr>
          <w:lang w:val="lt-LT"/>
        </w:rPr>
        <w:t xml:space="preserve"> Nr. </w:t>
      </w:r>
      <w:hyperlink r:id="rId8" w:history="1">
        <w:r w:rsidR="006B41D3" w:rsidRPr="00CA7E6D">
          <w:rPr>
            <w:rStyle w:val="Hipersaitas"/>
            <w:lang w:val="lt-LT"/>
          </w:rPr>
          <w:t>T-</w:t>
        </w:r>
        <w:bookmarkStart w:id="0" w:name="_GoBack"/>
        <w:r w:rsidR="00874291" w:rsidRPr="00CA7E6D">
          <w:rPr>
            <w:rStyle w:val="Hipersaitas"/>
            <w:lang w:val="lt-LT"/>
          </w:rPr>
          <w:t>4</w:t>
        </w:r>
        <w:bookmarkEnd w:id="0"/>
        <w:r w:rsidR="00874291" w:rsidRPr="00CA7E6D">
          <w:rPr>
            <w:rStyle w:val="Hipersaitas"/>
            <w:lang w:val="lt-LT"/>
          </w:rPr>
          <w:t>23</w:t>
        </w:r>
      </w:hyperlink>
    </w:p>
    <w:p w:rsidR="001C4BC6" w:rsidRPr="00C762D3" w:rsidRDefault="001C4BC6" w:rsidP="000A77F8">
      <w:pPr>
        <w:spacing w:line="360" w:lineRule="auto"/>
        <w:ind w:left="6492" w:hanging="732"/>
        <w:rPr>
          <w:lang w:val="lt-LT"/>
        </w:rPr>
      </w:pPr>
      <w:r>
        <w:rPr>
          <w:lang w:val="lt-LT"/>
        </w:rPr>
        <w:t>redakcija)</w:t>
      </w:r>
    </w:p>
    <w:p w:rsidR="006B41D3" w:rsidRDefault="00B5401C" w:rsidP="008B29A1">
      <w:pPr>
        <w:pStyle w:val="Pagrindinistekstas"/>
      </w:pPr>
      <w:r>
        <w:tab/>
      </w:r>
    </w:p>
    <w:p w:rsidR="00A863A9" w:rsidRDefault="00A863A9" w:rsidP="00A863A9">
      <w:pPr>
        <w:pStyle w:val="Pagrindinistekstas"/>
        <w:spacing w:line="360" w:lineRule="auto"/>
      </w:pPr>
    </w:p>
    <w:p w:rsidR="00177C76" w:rsidRPr="00C762D3" w:rsidRDefault="00177C76" w:rsidP="00A863A9">
      <w:pPr>
        <w:pStyle w:val="Pagrindinistekstas"/>
        <w:spacing w:line="360" w:lineRule="auto"/>
      </w:pPr>
      <w:r w:rsidRPr="00C762D3">
        <w:t>KAUNO MIESTO SAVIVALDYBĖS PAJAMŲ</w:t>
      </w:r>
      <w:r w:rsidR="00441E24" w:rsidRPr="00C762D3">
        <w:t>,</w:t>
      </w:r>
      <w:r w:rsidRPr="00C762D3">
        <w:t xml:space="preserve"> SURENKAMŲ UŽ GYVENAMŲJŲ PATALPŲ NUOMĄ</w:t>
      </w:r>
      <w:r w:rsidR="00441E24" w:rsidRPr="00C762D3">
        <w:t>,</w:t>
      </w:r>
      <w:r w:rsidRPr="00C762D3">
        <w:t xml:space="preserve"> PLANAVIMO, NAUDOJIMO, APSKAITOS IR ATSKAITOMYBĖS TVARKOS APRAŠAS </w:t>
      </w:r>
    </w:p>
    <w:p w:rsidR="00177C76" w:rsidRDefault="00177C76" w:rsidP="008B29A1">
      <w:pPr>
        <w:pStyle w:val="Pagrindinistekstas"/>
      </w:pPr>
    </w:p>
    <w:p w:rsidR="00F324A8" w:rsidRPr="00C762D3" w:rsidRDefault="00F324A8" w:rsidP="008B29A1">
      <w:pPr>
        <w:pStyle w:val="Pagrindinistekstas"/>
      </w:pPr>
    </w:p>
    <w:p w:rsidR="001C4BC6" w:rsidRDefault="00177C76">
      <w:pPr>
        <w:pStyle w:val="Pagrindinistekstas"/>
        <w:spacing w:line="360" w:lineRule="auto"/>
      </w:pPr>
      <w:r w:rsidRPr="00C762D3">
        <w:t xml:space="preserve">I </w:t>
      </w:r>
      <w:r w:rsidR="001C4BC6">
        <w:t>SKYRIUS</w:t>
      </w:r>
    </w:p>
    <w:p w:rsidR="00177C76" w:rsidRPr="00C762D3" w:rsidRDefault="00177C76">
      <w:pPr>
        <w:pStyle w:val="Pagrindinistekstas"/>
        <w:spacing w:line="360" w:lineRule="auto"/>
      </w:pPr>
      <w:r w:rsidRPr="00C762D3">
        <w:t>BENDROSIOS NUOSTATOS</w:t>
      </w:r>
    </w:p>
    <w:p w:rsidR="00177C76" w:rsidRPr="00C762D3" w:rsidRDefault="00177C76" w:rsidP="00A863A9">
      <w:pPr>
        <w:pStyle w:val="Antrats"/>
        <w:tabs>
          <w:tab w:val="clear" w:pos="4153"/>
          <w:tab w:val="clear" w:pos="8306"/>
        </w:tabs>
        <w:rPr>
          <w:lang w:val="lt-LT"/>
        </w:rPr>
      </w:pPr>
    </w:p>
    <w:p w:rsidR="00177C76" w:rsidRDefault="00177C76" w:rsidP="00F324A8">
      <w:pPr>
        <w:pStyle w:val="Pagrindiniotekstotrauka"/>
        <w:spacing w:after="0" w:line="360" w:lineRule="auto"/>
        <w:ind w:left="0" w:firstLine="1015"/>
        <w:jc w:val="both"/>
        <w:rPr>
          <w:lang w:val="lt-LT"/>
        </w:rPr>
      </w:pPr>
      <w:r w:rsidRPr="00C762D3">
        <w:rPr>
          <w:lang w:val="lt-LT"/>
        </w:rPr>
        <w:t xml:space="preserve">1. Šis aprašas reglamentuoja Kauno miesto savivaldybės </w:t>
      </w:r>
      <w:r w:rsidR="00441E24" w:rsidRPr="00C762D3">
        <w:rPr>
          <w:lang w:val="lt-LT"/>
        </w:rPr>
        <w:t xml:space="preserve">(toliau – Savivaldybė) </w:t>
      </w:r>
      <w:r w:rsidRPr="00C762D3">
        <w:rPr>
          <w:bCs/>
          <w:iCs/>
          <w:lang w:val="lt-LT"/>
        </w:rPr>
        <w:t>pajamų</w:t>
      </w:r>
      <w:r w:rsidRPr="00C762D3">
        <w:rPr>
          <w:lang w:val="lt-LT"/>
        </w:rPr>
        <w:t xml:space="preserve">, </w:t>
      </w:r>
      <w:r w:rsidRPr="00C762D3">
        <w:rPr>
          <w:bCs/>
          <w:iCs/>
          <w:lang w:val="lt-LT"/>
        </w:rPr>
        <w:t xml:space="preserve">surenkamų už </w:t>
      </w:r>
      <w:r w:rsidR="00441E24" w:rsidRPr="00C762D3">
        <w:rPr>
          <w:bCs/>
          <w:iCs/>
          <w:lang w:val="lt-LT"/>
        </w:rPr>
        <w:t xml:space="preserve">Savivaldybės </w:t>
      </w:r>
      <w:r w:rsidRPr="00C762D3">
        <w:rPr>
          <w:bCs/>
          <w:iCs/>
          <w:lang w:val="lt-LT"/>
        </w:rPr>
        <w:t>gyvenamųjų patalpų nuomą (toliau</w:t>
      </w:r>
      <w:r w:rsidR="00441E24" w:rsidRPr="00C762D3">
        <w:rPr>
          <w:bCs/>
          <w:iCs/>
          <w:lang w:val="lt-LT"/>
        </w:rPr>
        <w:t xml:space="preserve"> – </w:t>
      </w:r>
      <w:r w:rsidRPr="00C762D3">
        <w:rPr>
          <w:bCs/>
          <w:iCs/>
          <w:lang w:val="lt-LT"/>
        </w:rPr>
        <w:t>nuom</w:t>
      </w:r>
      <w:r w:rsidR="005D4707" w:rsidRPr="00C762D3">
        <w:rPr>
          <w:bCs/>
          <w:iCs/>
          <w:lang w:val="lt-LT"/>
        </w:rPr>
        <w:t>os lėšos</w:t>
      </w:r>
      <w:r w:rsidRPr="00C762D3">
        <w:rPr>
          <w:bCs/>
          <w:iCs/>
          <w:lang w:val="lt-LT"/>
        </w:rPr>
        <w:t>)</w:t>
      </w:r>
      <w:r w:rsidR="006735E0" w:rsidRPr="00C762D3">
        <w:rPr>
          <w:bCs/>
          <w:iCs/>
          <w:lang w:val="lt-LT"/>
        </w:rPr>
        <w:t>,</w:t>
      </w:r>
      <w:r w:rsidRPr="00C762D3">
        <w:rPr>
          <w:lang w:val="lt-LT"/>
        </w:rPr>
        <w:t xml:space="preserve"> </w:t>
      </w:r>
      <w:r w:rsidRPr="00C762D3">
        <w:rPr>
          <w:bCs/>
          <w:iCs/>
          <w:lang w:val="lt-LT"/>
        </w:rPr>
        <w:t>planavimą, naudojimą, apskaitą ir atskaitomybę</w:t>
      </w:r>
      <w:r w:rsidRPr="00C762D3">
        <w:rPr>
          <w:lang w:val="lt-LT"/>
        </w:rPr>
        <w:t xml:space="preserve">. </w:t>
      </w:r>
    </w:p>
    <w:p w:rsidR="00A863A9" w:rsidRPr="00C762D3" w:rsidRDefault="00A863A9" w:rsidP="008B29A1">
      <w:pPr>
        <w:pStyle w:val="Pagrindiniotekstotrauka"/>
        <w:spacing w:after="0"/>
        <w:ind w:left="0" w:firstLine="1013"/>
        <w:jc w:val="both"/>
        <w:rPr>
          <w:lang w:val="lt-LT"/>
        </w:rPr>
      </w:pPr>
    </w:p>
    <w:p w:rsidR="001C4BC6" w:rsidRDefault="00177C76" w:rsidP="00F324A8">
      <w:pPr>
        <w:pStyle w:val="Pagrindiniotekstotrauka"/>
        <w:spacing w:after="0" w:line="360" w:lineRule="auto"/>
        <w:ind w:left="0"/>
        <w:jc w:val="center"/>
        <w:rPr>
          <w:b/>
          <w:lang w:val="lt-LT"/>
        </w:rPr>
      </w:pPr>
      <w:r w:rsidRPr="008F06D1">
        <w:rPr>
          <w:b/>
          <w:lang w:val="lt-LT"/>
        </w:rPr>
        <w:t xml:space="preserve">II </w:t>
      </w:r>
      <w:r w:rsidR="001C4BC6">
        <w:rPr>
          <w:b/>
          <w:lang w:val="lt-LT"/>
        </w:rPr>
        <w:t>SKYRIUS</w:t>
      </w:r>
    </w:p>
    <w:p w:rsidR="00177C76" w:rsidRPr="00C762D3" w:rsidRDefault="00DE6344" w:rsidP="00F324A8">
      <w:pPr>
        <w:pStyle w:val="Pagrindiniotekstotrauka"/>
        <w:spacing w:after="0" w:line="360" w:lineRule="auto"/>
        <w:ind w:left="0"/>
        <w:jc w:val="center"/>
        <w:rPr>
          <w:lang w:val="lt-LT"/>
        </w:rPr>
      </w:pPr>
      <w:r w:rsidRPr="008F06D1">
        <w:rPr>
          <w:b/>
          <w:lang w:val="lt-LT"/>
        </w:rPr>
        <w:lastRenderedPageBreak/>
        <w:t xml:space="preserve">NUOMOS </w:t>
      </w:r>
      <w:r w:rsidR="00177C76" w:rsidRPr="008F06D1">
        <w:rPr>
          <w:b/>
          <w:lang w:val="lt-LT"/>
        </w:rPr>
        <w:t>LĖŠŲ PLANAVIMAS</w:t>
      </w:r>
    </w:p>
    <w:p w:rsidR="00177C76" w:rsidRPr="00C762D3" w:rsidRDefault="00177C76" w:rsidP="00A863A9">
      <w:pPr>
        <w:jc w:val="both"/>
        <w:rPr>
          <w:lang w:val="lt-LT"/>
        </w:rPr>
      </w:pPr>
    </w:p>
    <w:p w:rsidR="00177C76" w:rsidRPr="00B73E6F" w:rsidRDefault="00177C76" w:rsidP="00F324A8">
      <w:pPr>
        <w:spacing w:line="360" w:lineRule="auto"/>
        <w:ind w:firstLine="1077"/>
        <w:jc w:val="both"/>
        <w:rPr>
          <w:lang w:val="lt-LT"/>
        </w:rPr>
      </w:pPr>
      <w:r w:rsidRPr="008F06D1">
        <w:rPr>
          <w:lang w:val="lt-LT"/>
        </w:rPr>
        <w:t xml:space="preserve">2. </w:t>
      </w:r>
      <w:r w:rsidRPr="008F06D1">
        <w:rPr>
          <w:bCs/>
          <w:iCs/>
          <w:lang w:val="lt-LT"/>
        </w:rPr>
        <w:t>Nuomos</w:t>
      </w:r>
      <w:r w:rsidRPr="008F06D1">
        <w:rPr>
          <w:lang w:val="lt-LT"/>
        </w:rPr>
        <w:t xml:space="preserve"> lėšas </w:t>
      </w:r>
      <w:r w:rsidRPr="00B73E6F">
        <w:rPr>
          <w:lang w:val="lt-LT"/>
        </w:rPr>
        <w:t xml:space="preserve">sudaro pajamos, </w:t>
      </w:r>
      <w:r w:rsidR="00D017A3" w:rsidRPr="00B73E6F">
        <w:rPr>
          <w:lang w:val="lt-LT"/>
        </w:rPr>
        <w:t xml:space="preserve">surinktos </w:t>
      </w:r>
      <w:r w:rsidRPr="00B73E6F">
        <w:rPr>
          <w:lang w:val="lt-LT"/>
        </w:rPr>
        <w:t>už Savivaldybei priklausančių gyvenamųjų patalpų nuomą</w:t>
      </w:r>
      <w:r w:rsidR="00977BCE">
        <w:rPr>
          <w:lang w:val="lt-LT"/>
        </w:rPr>
        <w:t xml:space="preserve">, apskaičiuotos vadovaujantis </w:t>
      </w:r>
      <w:r w:rsidR="006B41D3" w:rsidRPr="00B73E6F">
        <w:rPr>
          <w:lang w:val="lt-LT"/>
        </w:rPr>
        <w:t xml:space="preserve">Lietuvos Respublikos Vyriausybės 2001 m. balandžio 25 </w:t>
      </w:r>
      <w:r w:rsidR="000918B5">
        <w:rPr>
          <w:lang w:val="lt-LT"/>
        </w:rPr>
        <w:t xml:space="preserve">d. nutarimu </w:t>
      </w:r>
      <w:r w:rsidR="00A4652D">
        <w:rPr>
          <w:lang w:val="lt-LT"/>
        </w:rPr>
        <w:t xml:space="preserve">patvirtinta </w:t>
      </w:r>
      <w:r w:rsidR="00977BCE" w:rsidRPr="00977BCE">
        <w:rPr>
          <w:lang w:val="lt-LT"/>
        </w:rPr>
        <w:t>Savivaldybės būsto, socialinio būsto nuomos mokesčių ir būsto nuomos ar išperkamosios būsto nuomos mokesčių dalies kompensacijo</w:t>
      </w:r>
      <w:r w:rsidR="00A4652D">
        <w:rPr>
          <w:lang w:val="lt-LT"/>
        </w:rPr>
        <w:t>s dydžio apskaičiavimo metodika (</w:t>
      </w:r>
      <w:r w:rsidR="00977BCE" w:rsidRPr="00977BCE">
        <w:rPr>
          <w:lang w:val="lt-LT"/>
        </w:rPr>
        <w:t>Lietuvos Respublikos Vyriausybės 2014 m. gruodžio 23 d. nutarimo Nr. 1487</w:t>
      </w:r>
      <w:r w:rsidR="00364E9B">
        <w:rPr>
          <w:lang w:val="lt-LT"/>
        </w:rPr>
        <w:t xml:space="preserve"> redakcija</w:t>
      </w:r>
      <w:r w:rsidR="00A4652D">
        <w:rPr>
          <w:lang w:val="lt-LT"/>
        </w:rPr>
        <w:t xml:space="preserve">) </w:t>
      </w:r>
      <w:r w:rsidR="006B41D3" w:rsidRPr="00B73E6F">
        <w:rPr>
          <w:lang w:val="lt-LT"/>
        </w:rPr>
        <w:t xml:space="preserve">ir </w:t>
      </w:r>
      <w:r w:rsidRPr="00B73E6F">
        <w:rPr>
          <w:lang w:val="lt-LT"/>
        </w:rPr>
        <w:t xml:space="preserve">pervestos į Savivaldybės </w:t>
      </w:r>
      <w:r w:rsidRPr="00B73E6F">
        <w:rPr>
          <w:bCs/>
          <w:iCs/>
          <w:lang w:val="lt-LT"/>
        </w:rPr>
        <w:t>administracijos</w:t>
      </w:r>
      <w:r w:rsidRPr="00B73E6F">
        <w:rPr>
          <w:lang w:val="lt-LT"/>
        </w:rPr>
        <w:t xml:space="preserve"> </w:t>
      </w:r>
      <w:r w:rsidRPr="00B73E6F">
        <w:rPr>
          <w:bCs/>
          <w:iCs/>
          <w:lang w:val="lt-LT"/>
        </w:rPr>
        <w:t>gyvenamųjų patalpų nuomos kaupiamąją</w:t>
      </w:r>
      <w:r w:rsidRPr="00B73E6F">
        <w:rPr>
          <w:lang w:val="lt-LT"/>
        </w:rPr>
        <w:t xml:space="preserve"> sąskaitą </w:t>
      </w:r>
      <w:r w:rsidRPr="00B73E6F">
        <w:rPr>
          <w:bCs/>
          <w:iCs/>
          <w:lang w:val="lt-LT"/>
        </w:rPr>
        <w:t>banke (toliau – Savivaldybės administracijos sąskaita)</w:t>
      </w:r>
      <w:r w:rsidRPr="00B73E6F">
        <w:rPr>
          <w:lang w:val="lt-LT"/>
        </w:rPr>
        <w:t xml:space="preserve">. </w:t>
      </w:r>
    </w:p>
    <w:p w:rsidR="009B0F17" w:rsidRDefault="009B0F17" w:rsidP="008B29A1">
      <w:pPr>
        <w:pStyle w:val="Pagrindiniotekstotrauka"/>
        <w:rPr>
          <w:lang w:val="lt-LT"/>
        </w:rPr>
      </w:pPr>
    </w:p>
    <w:p w:rsidR="001C4BC6" w:rsidRDefault="00177C76" w:rsidP="00F324A8">
      <w:pPr>
        <w:spacing w:line="360" w:lineRule="auto"/>
        <w:jc w:val="center"/>
        <w:rPr>
          <w:b/>
          <w:lang w:val="lt-LT"/>
        </w:rPr>
      </w:pPr>
      <w:r w:rsidRPr="00B73E6F">
        <w:rPr>
          <w:b/>
          <w:lang w:val="lt-LT"/>
        </w:rPr>
        <w:t xml:space="preserve">III </w:t>
      </w:r>
      <w:r w:rsidR="001C4BC6">
        <w:rPr>
          <w:b/>
          <w:lang w:val="lt-LT"/>
        </w:rPr>
        <w:t>SKYRIUS</w:t>
      </w:r>
    </w:p>
    <w:p w:rsidR="00177C76" w:rsidRDefault="00DE6344" w:rsidP="00F324A8">
      <w:pPr>
        <w:spacing w:line="360" w:lineRule="auto"/>
        <w:jc w:val="center"/>
        <w:rPr>
          <w:b/>
          <w:lang w:val="lt-LT"/>
        </w:rPr>
      </w:pPr>
      <w:r w:rsidRPr="00B73E6F">
        <w:rPr>
          <w:b/>
          <w:lang w:val="lt-LT"/>
        </w:rPr>
        <w:t xml:space="preserve">NUOMOS </w:t>
      </w:r>
      <w:r w:rsidR="00177C76" w:rsidRPr="00B73E6F">
        <w:rPr>
          <w:b/>
          <w:lang w:val="lt-LT"/>
        </w:rPr>
        <w:t>LĖŠŲ NAUDOJIMAS, APSKAITA IR ATSKAITOMYBĖ</w:t>
      </w:r>
    </w:p>
    <w:p w:rsidR="009B0F17" w:rsidRDefault="009B0F17" w:rsidP="008B29A1">
      <w:pPr>
        <w:ind w:left="540"/>
        <w:jc w:val="center"/>
        <w:rPr>
          <w:b/>
          <w:lang w:val="lt-LT"/>
        </w:rPr>
      </w:pPr>
    </w:p>
    <w:p w:rsidR="00077060" w:rsidRPr="00B73E6F" w:rsidRDefault="00177C76" w:rsidP="00B84D71">
      <w:pPr>
        <w:spacing w:line="360" w:lineRule="auto"/>
        <w:ind w:firstLine="1080"/>
        <w:jc w:val="both"/>
        <w:rPr>
          <w:color w:val="000000"/>
          <w:lang w:val="lt-LT"/>
        </w:rPr>
      </w:pPr>
      <w:r w:rsidRPr="00B73E6F">
        <w:rPr>
          <w:color w:val="000000"/>
          <w:lang w:val="lt-LT"/>
        </w:rPr>
        <w:t xml:space="preserve">3. </w:t>
      </w:r>
      <w:r w:rsidR="00992004" w:rsidRPr="00B73E6F">
        <w:rPr>
          <w:color w:val="000000"/>
          <w:lang w:val="lt-LT"/>
        </w:rPr>
        <w:t>N</w:t>
      </w:r>
      <w:r w:rsidRPr="00B73E6F">
        <w:rPr>
          <w:color w:val="000000"/>
          <w:lang w:val="lt-LT"/>
        </w:rPr>
        <w:t xml:space="preserve">uomos lėšos </w:t>
      </w:r>
      <w:r w:rsidRPr="00B73E6F">
        <w:rPr>
          <w:bCs/>
          <w:iCs/>
          <w:color w:val="000000"/>
          <w:lang w:val="lt-LT"/>
        </w:rPr>
        <w:t>naudojamos</w:t>
      </w:r>
      <w:r w:rsidRPr="00B73E6F">
        <w:rPr>
          <w:color w:val="000000"/>
          <w:lang w:val="lt-LT"/>
        </w:rPr>
        <w:t xml:space="preserve">: </w:t>
      </w:r>
    </w:p>
    <w:p w:rsidR="00177C76" w:rsidRPr="00B73E6F" w:rsidRDefault="00077060" w:rsidP="00B84D71">
      <w:pPr>
        <w:spacing w:line="360" w:lineRule="auto"/>
        <w:ind w:firstLine="1080"/>
        <w:jc w:val="both"/>
        <w:rPr>
          <w:lang w:val="lt-LT"/>
        </w:rPr>
      </w:pPr>
      <w:r w:rsidRPr="00B73E6F">
        <w:rPr>
          <w:lang w:val="lt-LT"/>
        </w:rPr>
        <w:t>3.1</w:t>
      </w:r>
      <w:r w:rsidR="00177C76" w:rsidRPr="00B73E6F">
        <w:rPr>
          <w:lang w:val="lt-LT"/>
        </w:rPr>
        <w:t xml:space="preserve">. </w:t>
      </w:r>
      <w:r w:rsidR="00E03F89" w:rsidRPr="00B73E6F">
        <w:rPr>
          <w:lang w:val="lt-LT"/>
        </w:rPr>
        <w:t>gyvenam</w:t>
      </w:r>
      <w:r w:rsidR="00D017A3" w:rsidRPr="00B73E6F">
        <w:rPr>
          <w:lang w:val="lt-LT"/>
        </w:rPr>
        <w:t xml:space="preserve">ųjų </w:t>
      </w:r>
      <w:r w:rsidR="00E03F89" w:rsidRPr="00B73E6F">
        <w:rPr>
          <w:lang w:val="lt-LT"/>
        </w:rPr>
        <w:t>patalp</w:t>
      </w:r>
      <w:r w:rsidR="00D017A3" w:rsidRPr="00B73E6F">
        <w:rPr>
          <w:lang w:val="lt-LT"/>
        </w:rPr>
        <w:t xml:space="preserve">ų Savivaldybei </w:t>
      </w:r>
      <w:r w:rsidR="00177C76" w:rsidRPr="00B73E6F">
        <w:rPr>
          <w:lang w:val="lt-LT"/>
        </w:rPr>
        <w:t xml:space="preserve">nuosavybės teise priklausančios </w:t>
      </w:r>
      <w:r w:rsidR="00E03F89" w:rsidRPr="00B73E6F">
        <w:rPr>
          <w:lang w:val="lt-LT"/>
        </w:rPr>
        <w:t xml:space="preserve">dalies namo </w:t>
      </w:r>
      <w:r w:rsidR="000C4521">
        <w:rPr>
          <w:lang w:val="lt-LT"/>
        </w:rPr>
        <w:t xml:space="preserve">atnaujinimo </w:t>
      </w:r>
      <w:r w:rsidR="007E7F95">
        <w:rPr>
          <w:lang w:val="lt-LT"/>
        </w:rPr>
        <w:t>(</w:t>
      </w:r>
      <w:r w:rsidR="00E03F89" w:rsidRPr="00B73E6F">
        <w:rPr>
          <w:lang w:val="lt-LT"/>
        </w:rPr>
        <w:t>modernizavimo</w:t>
      </w:r>
      <w:r w:rsidR="007E7F95">
        <w:rPr>
          <w:lang w:val="lt-LT"/>
        </w:rPr>
        <w:t>)</w:t>
      </w:r>
      <w:r w:rsidR="00E03F89" w:rsidRPr="00B73E6F">
        <w:rPr>
          <w:lang w:val="lt-LT"/>
        </w:rPr>
        <w:t xml:space="preserve"> ir bendrojo naudojimo objektų atnaujinimo (projektavimo ir statybos rangos)</w:t>
      </w:r>
      <w:r w:rsidR="00CB1DD4" w:rsidRPr="00B73E6F">
        <w:rPr>
          <w:lang w:val="lt-LT"/>
        </w:rPr>
        <w:t xml:space="preserve"> išlaidoms</w:t>
      </w:r>
      <w:r w:rsidR="00D017A3" w:rsidRPr="00B73E6F">
        <w:rPr>
          <w:lang w:val="lt-LT"/>
        </w:rPr>
        <w:t xml:space="preserve">, </w:t>
      </w:r>
      <w:r w:rsidR="00177C76" w:rsidRPr="00B73E6F">
        <w:rPr>
          <w:lang w:val="lt-LT"/>
        </w:rPr>
        <w:t xml:space="preserve">su </w:t>
      </w:r>
      <w:r w:rsidR="00CB1DD4" w:rsidRPr="00B73E6F">
        <w:rPr>
          <w:lang w:val="lt-LT"/>
        </w:rPr>
        <w:t xml:space="preserve">šiomis patalpomis </w:t>
      </w:r>
      <w:r w:rsidR="00177C76" w:rsidRPr="00B73E6F">
        <w:rPr>
          <w:lang w:val="lt-LT"/>
        </w:rPr>
        <w:t>susijusi</w:t>
      </w:r>
      <w:r w:rsidR="00992004" w:rsidRPr="00B73E6F">
        <w:rPr>
          <w:lang w:val="lt-LT"/>
        </w:rPr>
        <w:t>oms</w:t>
      </w:r>
      <w:r w:rsidR="00140EF3" w:rsidRPr="00B73E6F">
        <w:rPr>
          <w:lang w:val="lt-LT"/>
        </w:rPr>
        <w:t xml:space="preserve"> </w:t>
      </w:r>
      <w:r w:rsidR="00177C76" w:rsidRPr="00B73E6F">
        <w:rPr>
          <w:lang w:val="lt-LT"/>
        </w:rPr>
        <w:t>bendr</w:t>
      </w:r>
      <w:r w:rsidR="00992004" w:rsidRPr="00B73E6F">
        <w:rPr>
          <w:lang w:val="lt-LT"/>
        </w:rPr>
        <w:t>osioms</w:t>
      </w:r>
      <w:r w:rsidR="00177C76" w:rsidRPr="00B73E6F">
        <w:rPr>
          <w:lang w:val="lt-LT"/>
        </w:rPr>
        <w:t xml:space="preserve"> konstrukcij</w:t>
      </w:r>
      <w:r w:rsidR="00992004" w:rsidRPr="00B73E6F">
        <w:rPr>
          <w:lang w:val="lt-LT"/>
        </w:rPr>
        <w:t>oms</w:t>
      </w:r>
      <w:r w:rsidR="00177C76" w:rsidRPr="00B73E6F">
        <w:rPr>
          <w:lang w:val="lt-LT"/>
        </w:rPr>
        <w:t>, bendrojo naudojimo patalp</w:t>
      </w:r>
      <w:r w:rsidR="00992004" w:rsidRPr="00B73E6F">
        <w:rPr>
          <w:lang w:val="lt-LT"/>
        </w:rPr>
        <w:t>oms</w:t>
      </w:r>
      <w:r w:rsidR="00177C76" w:rsidRPr="00B73E6F">
        <w:rPr>
          <w:lang w:val="lt-LT"/>
        </w:rPr>
        <w:t xml:space="preserve"> ir bendr</w:t>
      </w:r>
      <w:r w:rsidR="00992004" w:rsidRPr="00B73E6F">
        <w:rPr>
          <w:lang w:val="lt-LT"/>
        </w:rPr>
        <w:t>ajai</w:t>
      </w:r>
      <w:r w:rsidR="00177C76" w:rsidRPr="00B73E6F">
        <w:rPr>
          <w:lang w:val="lt-LT"/>
        </w:rPr>
        <w:t xml:space="preserve"> inžinerin</w:t>
      </w:r>
      <w:r w:rsidR="00992004" w:rsidRPr="00B73E6F">
        <w:rPr>
          <w:lang w:val="lt-LT"/>
        </w:rPr>
        <w:t>ei</w:t>
      </w:r>
      <w:r w:rsidR="00177C76" w:rsidRPr="00B73E6F">
        <w:rPr>
          <w:lang w:val="lt-LT"/>
        </w:rPr>
        <w:t xml:space="preserve"> įrang</w:t>
      </w:r>
      <w:r w:rsidR="00992004" w:rsidRPr="00B73E6F">
        <w:rPr>
          <w:lang w:val="lt-LT"/>
        </w:rPr>
        <w:t>ai</w:t>
      </w:r>
      <w:r w:rsidR="00177C76" w:rsidRPr="00B73E6F">
        <w:rPr>
          <w:lang w:val="lt-LT"/>
        </w:rPr>
        <w:t xml:space="preserve"> atnaujin</w:t>
      </w:r>
      <w:r w:rsidR="00992004" w:rsidRPr="00B73E6F">
        <w:rPr>
          <w:lang w:val="lt-LT"/>
        </w:rPr>
        <w:t>t</w:t>
      </w:r>
      <w:r w:rsidR="000C4521">
        <w:rPr>
          <w:lang w:val="lt-LT"/>
        </w:rPr>
        <w:t xml:space="preserve">i, remontuoti </w:t>
      </w:r>
      <w:r w:rsidR="00177C76" w:rsidRPr="00B73E6F">
        <w:rPr>
          <w:lang w:val="lt-LT"/>
        </w:rPr>
        <w:t>ir avarinių situacijų likvidavimo darb</w:t>
      </w:r>
      <w:r w:rsidR="00CC310F" w:rsidRPr="00B73E6F">
        <w:rPr>
          <w:lang w:val="lt-LT"/>
        </w:rPr>
        <w:t>ų išlaidoms</w:t>
      </w:r>
      <w:r w:rsidR="00177C76" w:rsidRPr="00B73E6F">
        <w:rPr>
          <w:lang w:val="lt-LT"/>
        </w:rPr>
        <w:t xml:space="preserve"> apm</w:t>
      </w:r>
      <w:r w:rsidR="001206C1" w:rsidRPr="00B73E6F">
        <w:rPr>
          <w:lang w:val="lt-LT"/>
        </w:rPr>
        <w:t>okėti</w:t>
      </w:r>
      <w:r w:rsidR="00140EF3" w:rsidRPr="00B73E6F">
        <w:rPr>
          <w:lang w:val="lt-LT"/>
        </w:rPr>
        <w:t>;</w:t>
      </w:r>
    </w:p>
    <w:p w:rsidR="00B43EC0" w:rsidRDefault="00B43EC0" w:rsidP="00B84D71">
      <w:pPr>
        <w:spacing w:line="360" w:lineRule="auto"/>
        <w:ind w:firstLine="1080"/>
        <w:jc w:val="both"/>
        <w:rPr>
          <w:lang w:val="lt-LT"/>
        </w:rPr>
      </w:pPr>
      <w:r w:rsidRPr="00C762D3">
        <w:rPr>
          <w:lang w:val="lt-LT"/>
        </w:rPr>
        <w:t>3</w:t>
      </w:r>
      <w:r w:rsidR="00B73E6F">
        <w:rPr>
          <w:lang w:val="lt-LT"/>
        </w:rPr>
        <w:t>.2</w:t>
      </w:r>
      <w:r w:rsidR="00F6747F" w:rsidRPr="00C762D3">
        <w:rPr>
          <w:lang w:val="lt-LT"/>
        </w:rPr>
        <w:t>. ekspertų paslaugoms apmokėti;</w:t>
      </w:r>
    </w:p>
    <w:p w:rsidR="0025629E" w:rsidRPr="00600101" w:rsidRDefault="00B73E6F" w:rsidP="00B84D71">
      <w:pPr>
        <w:spacing w:line="360" w:lineRule="auto"/>
        <w:ind w:right="57" w:firstLine="1080"/>
        <w:jc w:val="both"/>
        <w:rPr>
          <w:lang w:val="lt-LT"/>
        </w:rPr>
      </w:pPr>
      <w:r>
        <w:rPr>
          <w:lang w:val="lt-LT"/>
        </w:rPr>
        <w:t>3.3</w:t>
      </w:r>
      <w:r w:rsidR="0025629E" w:rsidRPr="00600101">
        <w:rPr>
          <w:lang w:val="lt-LT"/>
        </w:rPr>
        <w:t>. projektavimo paslaugoms apmokėti;</w:t>
      </w:r>
      <w:r w:rsidR="00F324A8">
        <w:rPr>
          <w:lang w:val="lt-LT"/>
        </w:rPr>
        <w:t xml:space="preserve"> </w:t>
      </w:r>
    </w:p>
    <w:p w:rsidR="009741BD" w:rsidRDefault="00B73E6F" w:rsidP="00B84D71">
      <w:pPr>
        <w:spacing w:line="360" w:lineRule="auto"/>
        <w:ind w:right="57" w:firstLine="1080"/>
        <w:jc w:val="both"/>
        <w:rPr>
          <w:lang w:val="lt-LT"/>
        </w:rPr>
      </w:pPr>
      <w:r>
        <w:rPr>
          <w:lang w:val="lt-LT"/>
        </w:rPr>
        <w:lastRenderedPageBreak/>
        <w:t>3.4</w:t>
      </w:r>
      <w:r w:rsidR="009741BD" w:rsidRPr="00600101">
        <w:rPr>
          <w:lang w:val="lt-LT"/>
        </w:rPr>
        <w:t>. inžinerinių įvadų (</w:t>
      </w:r>
      <w:r w:rsidR="000C4521">
        <w:rPr>
          <w:lang w:val="lt-LT"/>
        </w:rPr>
        <w:t xml:space="preserve">šildymo, </w:t>
      </w:r>
      <w:r w:rsidR="009741BD" w:rsidRPr="00600101">
        <w:rPr>
          <w:lang w:val="lt-LT"/>
        </w:rPr>
        <w:t>elektros, dujų, vandentiekio ir kanalizacijos komunikacijos) į Savivaldybei nuosavybės teise priklausančią gyvenamąją patalpą atnaujinimo ar įrengimo išlaidoms apmokėti;</w:t>
      </w:r>
    </w:p>
    <w:p w:rsidR="009741BD" w:rsidRPr="00B73E6F" w:rsidRDefault="00B73E6F" w:rsidP="00B84D71">
      <w:pPr>
        <w:spacing w:line="360" w:lineRule="auto"/>
        <w:ind w:right="57" w:firstLine="1080"/>
        <w:jc w:val="both"/>
        <w:rPr>
          <w:lang w:val="lt-LT"/>
        </w:rPr>
      </w:pPr>
      <w:r w:rsidRPr="00B73E6F">
        <w:rPr>
          <w:lang w:val="lt-LT"/>
        </w:rPr>
        <w:t>3.5</w:t>
      </w:r>
      <w:r w:rsidR="009741BD" w:rsidRPr="00B73E6F">
        <w:rPr>
          <w:lang w:val="lt-LT"/>
        </w:rPr>
        <w:t>. laisvoje Savivaldybei nuosavybės teise priklausančioje patalpoje:</w:t>
      </w:r>
    </w:p>
    <w:p w:rsidR="009741BD" w:rsidRDefault="00B73E6F" w:rsidP="00B84D71">
      <w:pPr>
        <w:spacing w:line="360" w:lineRule="auto"/>
        <w:ind w:firstLine="1080"/>
        <w:jc w:val="both"/>
        <w:rPr>
          <w:lang w:val="lt-LT"/>
        </w:rPr>
      </w:pPr>
      <w:r w:rsidRPr="00B73E6F">
        <w:rPr>
          <w:lang w:val="lt-LT"/>
        </w:rPr>
        <w:t>3.5</w:t>
      </w:r>
      <w:r w:rsidR="009741BD" w:rsidRPr="00B73E6F">
        <w:rPr>
          <w:lang w:val="lt-LT"/>
        </w:rPr>
        <w:t>.1. remonto darbų išlaidoms apmokėti;</w:t>
      </w:r>
    </w:p>
    <w:p w:rsidR="009741BD" w:rsidRDefault="00B73E6F" w:rsidP="00B84D71">
      <w:pPr>
        <w:spacing w:line="360" w:lineRule="auto"/>
        <w:ind w:firstLine="1080"/>
        <w:jc w:val="both"/>
        <w:rPr>
          <w:lang w:val="lt-LT"/>
        </w:rPr>
      </w:pPr>
      <w:r w:rsidRPr="00B73E6F">
        <w:rPr>
          <w:lang w:val="lt-LT"/>
        </w:rPr>
        <w:t>3.5</w:t>
      </w:r>
      <w:r w:rsidR="00933917">
        <w:rPr>
          <w:lang w:val="lt-LT"/>
        </w:rPr>
        <w:t>.2</w:t>
      </w:r>
      <w:r w:rsidR="009741BD" w:rsidRPr="00B73E6F">
        <w:rPr>
          <w:lang w:val="lt-LT"/>
        </w:rPr>
        <w:t>. įvykusių avarijų pasekmėms likviduoti ir žalai atlyginti;</w:t>
      </w:r>
    </w:p>
    <w:p w:rsidR="00933917" w:rsidRPr="00B73E6F" w:rsidRDefault="00933917" w:rsidP="00933917">
      <w:pPr>
        <w:spacing w:line="360" w:lineRule="auto"/>
        <w:ind w:firstLine="1080"/>
        <w:jc w:val="both"/>
        <w:rPr>
          <w:lang w:val="lt-LT"/>
        </w:rPr>
      </w:pPr>
      <w:r>
        <w:rPr>
          <w:lang w:val="lt-LT"/>
        </w:rPr>
        <w:t>3.5.3</w:t>
      </w:r>
      <w:r w:rsidRPr="00B73E6F">
        <w:rPr>
          <w:lang w:val="lt-LT"/>
        </w:rPr>
        <w:t>. susidėvėjusių langų, įėjimo durų, šildymo sistemos įrangos (radiatorių, šildymo katilo, vandens šildytuvo), viryklių remonto arba pakeitimo išlaidoms apmokėti</w:t>
      </w:r>
      <w:r>
        <w:rPr>
          <w:lang w:val="lt-LT"/>
        </w:rPr>
        <w:t>;</w:t>
      </w:r>
    </w:p>
    <w:p w:rsidR="009741BD" w:rsidRPr="00B73E6F" w:rsidRDefault="00B73E6F" w:rsidP="00B84D71">
      <w:pPr>
        <w:spacing w:line="360" w:lineRule="auto"/>
        <w:ind w:right="57" w:firstLine="1080"/>
        <w:jc w:val="both"/>
        <w:rPr>
          <w:lang w:val="lt-LT"/>
        </w:rPr>
      </w:pPr>
      <w:r w:rsidRPr="00B73E6F">
        <w:rPr>
          <w:lang w:val="lt-LT"/>
        </w:rPr>
        <w:t>3.6</w:t>
      </w:r>
      <w:r w:rsidR="009741BD" w:rsidRPr="00B73E6F">
        <w:rPr>
          <w:lang w:val="lt-LT"/>
        </w:rPr>
        <w:t xml:space="preserve">. </w:t>
      </w:r>
      <w:r w:rsidR="000C4521">
        <w:rPr>
          <w:lang w:val="lt-LT"/>
        </w:rPr>
        <w:t>i</w:t>
      </w:r>
      <w:r w:rsidR="009741BD" w:rsidRPr="00B73E6F">
        <w:rPr>
          <w:lang w:val="lt-LT"/>
        </w:rPr>
        <w:t>šnuomotoje Savivaldybei nuosavybės teise priklausančioje patalpoje:</w:t>
      </w:r>
    </w:p>
    <w:p w:rsidR="00DE26B4" w:rsidRDefault="00B73E6F" w:rsidP="00B84D71">
      <w:pPr>
        <w:spacing w:line="360" w:lineRule="auto"/>
        <w:ind w:right="57" w:firstLine="1080"/>
        <w:jc w:val="both"/>
        <w:rPr>
          <w:lang w:val="lt-LT"/>
        </w:rPr>
      </w:pPr>
      <w:r w:rsidRPr="00B73E6F">
        <w:rPr>
          <w:lang w:val="lt-LT"/>
        </w:rPr>
        <w:t>3.6</w:t>
      </w:r>
      <w:r w:rsidR="009741BD" w:rsidRPr="00B73E6F">
        <w:rPr>
          <w:lang w:val="lt-LT"/>
        </w:rPr>
        <w:t>.1.</w:t>
      </w:r>
      <w:r w:rsidR="00DE26B4" w:rsidRPr="00B73E6F">
        <w:rPr>
          <w:lang w:val="lt-LT"/>
        </w:rPr>
        <w:t xml:space="preserve"> susidėvėjusių </w:t>
      </w:r>
      <w:r w:rsidR="006F3E68" w:rsidRPr="00B73E6F">
        <w:rPr>
          <w:lang w:val="lt-LT"/>
        </w:rPr>
        <w:t xml:space="preserve">bendrojo naudojimo </w:t>
      </w:r>
      <w:r w:rsidR="00DE26B4" w:rsidRPr="00B73E6F">
        <w:rPr>
          <w:lang w:val="lt-LT"/>
        </w:rPr>
        <w:t>inžinerinių tinklų (</w:t>
      </w:r>
      <w:r w:rsidR="000918B5">
        <w:rPr>
          <w:lang w:val="lt-LT"/>
        </w:rPr>
        <w:t xml:space="preserve">šildymo, </w:t>
      </w:r>
      <w:r w:rsidR="00DE26B4" w:rsidRPr="00B73E6F">
        <w:rPr>
          <w:lang w:val="lt-LT"/>
        </w:rPr>
        <w:t xml:space="preserve">elektros, dujų, vandentiekio ir kanalizacijos komunikacijos) avarijų lokalizavimo ir likvidavimo išlaidoms apmokėti; </w:t>
      </w:r>
    </w:p>
    <w:p w:rsidR="000918B5" w:rsidRPr="00B73E6F" w:rsidRDefault="000918B5" w:rsidP="00B84D71">
      <w:pPr>
        <w:spacing w:line="360" w:lineRule="auto"/>
        <w:ind w:right="57" w:firstLine="1080"/>
        <w:jc w:val="both"/>
        <w:rPr>
          <w:lang w:val="lt-LT"/>
        </w:rPr>
      </w:pPr>
      <w:r>
        <w:rPr>
          <w:lang w:val="lt-LT"/>
        </w:rPr>
        <w:t>3.6.2</w:t>
      </w:r>
      <w:r w:rsidRPr="00B73E6F">
        <w:rPr>
          <w:lang w:val="lt-LT"/>
        </w:rPr>
        <w:t>. įvykusių avarijų pasekmėms likviduoti ir žalai atlyginti;</w:t>
      </w:r>
    </w:p>
    <w:p w:rsidR="00177C76" w:rsidRDefault="00B73E6F" w:rsidP="00B84D71">
      <w:pPr>
        <w:spacing w:line="360" w:lineRule="auto"/>
        <w:ind w:firstLine="1080"/>
        <w:jc w:val="both"/>
        <w:rPr>
          <w:lang w:val="lt-LT"/>
        </w:rPr>
      </w:pPr>
      <w:r w:rsidRPr="00B73E6F">
        <w:rPr>
          <w:lang w:val="lt-LT"/>
        </w:rPr>
        <w:t>3.</w:t>
      </w:r>
      <w:r w:rsidR="000C4521">
        <w:rPr>
          <w:lang w:val="lt-LT"/>
        </w:rPr>
        <w:t>7</w:t>
      </w:r>
      <w:r w:rsidR="0025629E" w:rsidRPr="00B73E6F">
        <w:rPr>
          <w:lang w:val="lt-LT"/>
        </w:rPr>
        <w:t xml:space="preserve">. </w:t>
      </w:r>
      <w:r w:rsidR="00177C76" w:rsidRPr="00B73E6F">
        <w:rPr>
          <w:lang w:val="lt-LT"/>
        </w:rPr>
        <w:t xml:space="preserve">išlaidoms, susijusioms su žemės sklypo prie Savivaldybei nuosavybės teise priklausančio gyvenamojo namo </w:t>
      </w:r>
      <w:r w:rsidR="00F7381A">
        <w:rPr>
          <w:lang w:val="lt-LT"/>
        </w:rPr>
        <w:t xml:space="preserve">(ar jo dalies) </w:t>
      </w:r>
      <w:r w:rsidR="00177C76" w:rsidRPr="00B73E6F">
        <w:rPr>
          <w:lang w:val="lt-LT"/>
        </w:rPr>
        <w:t xml:space="preserve">detaliojo plano rengimu, žemės sklypo ribų pažymėjimu vietovėje ir sklypo </w:t>
      </w:r>
      <w:r w:rsidR="00CF5FD5" w:rsidRPr="00B73E6F">
        <w:rPr>
          <w:lang w:val="lt-LT"/>
        </w:rPr>
        <w:t>į</w:t>
      </w:r>
      <w:r w:rsidR="00177C76" w:rsidRPr="00B73E6F">
        <w:rPr>
          <w:lang w:val="lt-LT"/>
        </w:rPr>
        <w:t>registra</w:t>
      </w:r>
      <w:r w:rsidR="0040725C" w:rsidRPr="00B73E6F">
        <w:rPr>
          <w:lang w:val="lt-LT"/>
        </w:rPr>
        <w:t>vimu</w:t>
      </w:r>
      <w:r w:rsidR="00177C76" w:rsidRPr="00C762D3">
        <w:rPr>
          <w:lang w:val="lt-LT"/>
        </w:rPr>
        <w:t xml:space="preserve"> Nekilnojamojo turto registre, apmokėti;</w:t>
      </w:r>
    </w:p>
    <w:p w:rsidR="00C47478" w:rsidRPr="00B73E6F" w:rsidRDefault="00B73E6F" w:rsidP="00B84D71">
      <w:pPr>
        <w:spacing w:line="360" w:lineRule="auto"/>
        <w:ind w:firstLine="1080"/>
        <w:jc w:val="both"/>
        <w:rPr>
          <w:lang w:val="lt-LT"/>
        </w:rPr>
      </w:pPr>
      <w:r w:rsidRPr="00B73E6F">
        <w:rPr>
          <w:lang w:val="lt-LT"/>
        </w:rPr>
        <w:t>3.</w:t>
      </w:r>
      <w:r w:rsidR="00407D58">
        <w:rPr>
          <w:lang w:val="lt-LT"/>
        </w:rPr>
        <w:t>8</w:t>
      </w:r>
      <w:r w:rsidR="006934F4" w:rsidRPr="00B73E6F">
        <w:rPr>
          <w:lang w:val="lt-LT"/>
        </w:rPr>
        <w:t>.</w:t>
      </w:r>
      <w:r w:rsidR="00C47478" w:rsidRPr="00B73E6F">
        <w:rPr>
          <w:lang w:val="lt-LT"/>
        </w:rPr>
        <w:t xml:space="preserve"> žemės sklypo nuomos išlaidoms proporcingai Savivaldybės gyvenamųjų patalpų nuosavybės daliai bendrojoje dalinėje nuosavybėje apmokėti;</w:t>
      </w:r>
    </w:p>
    <w:p w:rsidR="00177C76" w:rsidRPr="00C762D3" w:rsidRDefault="00B73E6F" w:rsidP="00B84D71">
      <w:pPr>
        <w:spacing w:line="360" w:lineRule="auto"/>
        <w:ind w:firstLine="1080"/>
        <w:jc w:val="both"/>
        <w:rPr>
          <w:lang w:val="lt-LT"/>
        </w:rPr>
      </w:pPr>
      <w:r>
        <w:rPr>
          <w:lang w:val="lt-LT"/>
        </w:rPr>
        <w:t>3.</w:t>
      </w:r>
      <w:r w:rsidR="00407D58">
        <w:rPr>
          <w:lang w:val="lt-LT"/>
        </w:rPr>
        <w:t>9</w:t>
      </w:r>
      <w:r w:rsidR="0025629E" w:rsidRPr="00232623">
        <w:rPr>
          <w:lang w:val="lt-LT"/>
        </w:rPr>
        <w:t>.</w:t>
      </w:r>
      <w:r w:rsidR="0025629E">
        <w:rPr>
          <w:lang w:val="lt-LT"/>
        </w:rPr>
        <w:t xml:space="preserve"> </w:t>
      </w:r>
      <w:r w:rsidR="00177C76" w:rsidRPr="00C762D3">
        <w:rPr>
          <w:lang w:val="lt-LT"/>
        </w:rPr>
        <w:t>nuomos sutarčių įregistravim</w:t>
      </w:r>
      <w:r w:rsidR="00B24CDE" w:rsidRPr="00C762D3">
        <w:rPr>
          <w:lang w:val="lt-LT"/>
        </w:rPr>
        <w:t>o</w:t>
      </w:r>
      <w:r w:rsidR="00177C76" w:rsidRPr="00C762D3">
        <w:rPr>
          <w:lang w:val="lt-LT"/>
        </w:rPr>
        <w:t xml:space="preserve"> Nekilnojamojo turto </w:t>
      </w:r>
      <w:r w:rsidR="00441E24" w:rsidRPr="00C762D3">
        <w:rPr>
          <w:lang w:val="lt-LT"/>
        </w:rPr>
        <w:t xml:space="preserve">registre </w:t>
      </w:r>
      <w:r w:rsidR="00B24CDE" w:rsidRPr="00C762D3">
        <w:rPr>
          <w:lang w:val="lt-LT"/>
        </w:rPr>
        <w:t xml:space="preserve">išlaidoms </w:t>
      </w:r>
      <w:r w:rsidR="00441E24" w:rsidRPr="00C762D3">
        <w:rPr>
          <w:lang w:val="lt-LT"/>
        </w:rPr>
        <w:t>apmokėti</w:t>
      </w:r>
      <w:r w:rsidR="00177C76" w:rsidRPr="00C762D3">
        <w:rPr>
          <w:lang w:val="lt-LT"/>
        </w:rPr>
        <w:t>;</w:t>
      </w:r>
    </w:p>
    <w:p w:rsidR="00177C76" w:rsidRPr="00C762D3" w:rsidRDefault="00B73E6F" w:rsidP="00B84D71">
      <w:pPr>
        <w:spacing w:line="360" w:lineRule="auto"/>
        <w:ind w:firstLine="1080"/>
        <w:jc w:val="both"/>
        <w:rPr>
          <w:lang w:val="lt-LT"/>
        </w:rPr>
      </w:pPr>
      <w:r>
        <w:rPr>
          <w:lang w:val="lt-LT"/>
        </w:rPr>
        <w:t>3.1</w:t>
      </w:r>
      <w:r w:rsidR="00407D58">
        <w:rPr>
          <w:lang w:val="lt-LT"/>
        </w:rPr>
        <w:t>0</w:t>
      </w:r>
      <w:r w:rsidR="0025629E" w:rsidRPr="00232623">
        <w:rPr>
          <w:lang w:val="lt-LT"/>
        </w:rPr>
        <w:t>.</w:t>
      </w:r>
      <w:r w:rsidR="0025629E">
        <w:rPr>
          <w:lang w:val="lt-LT"/>
        </w:rPr>
        <w:t xml:space="preserve"> </w:t>
      </w:r>
      <w:r w:rsidR="00177C76" w:rsidRPr="00C762D3">
        <w:rPr>
          <w:lang w:val="lt-LT"/>
        </w:rPr>
        <w:t>kadastro ir registro paslaugoms apmokėti;</w:t>
      </w:r>
    </w:p>
    <w:p w:rsidR="00177C76" w:rsidRPr="00C762D3" w:rsidRDefault="00B73E6F" w:rsidP="00B84D71">
      <w:pPr>
        <w:spacing w:line="360" w:lineRule="auto"/>
        <w:ind w:firstLine="1080"/>
        <w:jc w:val="both"/>
        <w:rPr>
          <w:lang w:val="lt-LT"/>
        </w:rPr>
      </w:pPr>
      <w:r>
        <w:rPr>
          <w:lang w:val="lt-LT"/>
        </w:rPr>
        <w:lastRenderedPageBreak/>
        <w:t>3.1</w:t>
      </w:r>
      <w:r w:rsidR="00407D58">
        <w:rPr>
          <w:lang w:val="lt-LT"/>
        </w:rPr>
        <w:t>1</w:t>
      </w:r>
      <w:r w:rsidR="0025629E" w:rsidRPr="00232623">
        <w:rPr>
          <w:lang w:val="lt-LT"/>
        </w:rPr>
        <w:t>.</w:t>
      </w:r>
      <w:r w:rsidR="0025629E">
        <w:rPr>
          <w:lang w:val="lt-LT"/>
        </w:rPr>
        <w:t xml:space="preserve"> </w:t>
      </w:r>
      <w:r w:rsidR="00553A47" w:rsidRPr="00C762D3">
        <w:rPr>
          <w:lang w:val="lt-LT"/>
        </w:rPr>
        <w:t xml:space="preserve">išlaidoms už </w:t>
      </w:r>
      <w:r w:rsidR="00177C76" w:rsidRPr="00C762D3">
        <w:rPr>
          <w:lang w:val="lt-LT"/>
        </w:rPr>
        <w:t>Gyventojų registro tarnybos prie L</w:t>
      </w:r>
      <w:r w:rsidR="00553A47" w:rsidRPr="00C762D3">
        <w:rPr>
          <w:lang w:val="lt-LT"/>
        </w:rPr>
        <w:t xml:space="preserve">ietuvos </w:t>
      </w:r>
      <w:r w:rsidR="00177C76" w:rsidRPr="00C762D3">
        <w:rPr>
          <w:lang w:val="lt-LT"/>
        </w:rPr>
        <w:t>R</w:t>
      </w:r>
      <w:r w:rsidR="00553A47" w:rsidRPr="00C762D3">
        <w:rPr>
          <w:lang w:val="lt-LT"/>
        </w:rPr>
        <w:t>espublikos</w:t>
      </w:r>
      <w:r w:rsidR="00177C76" w:rsidRPr="00C762D3">
        <w:rPr>
          <w:lang w:val="lt-LT"/>
        </w:rPr>
        <w:t xml:space="preserve"> </w:t>
      </w:r>
      <w:r w:rsidR="00553A47" w:rsidRPr="00C762D3">
        <w:rPr>
          <w:lang w:val="lt-LT"/>
        </w:rPr>
        <w:t>vidaus reikalų ministerijos išduodamas pažymas</w:t>
      </w:r>
      <w:r w:rsidR="00177C76" w:rsidRPr="00C762D3">
        <w:rPr>
          <w:lang w:val="lt-LT"/>
        </w:rPr>
        <w:t xml:space="preserve"> apmokėti;</w:t>
      </w:r>
    </w:p>
    <w:p w:rsidR="00F6747F" w:rsidRPr="00C762D3" w:rsidRDefault="00931F0B" w:rsidP="00B84D71">
      <w:pPr>
        <w:spacing w:line="360" w:lineRule="auto"/>
        <w:ind w:firstLine="1080"/>
        <w:jc w:val="both"/>
        <w:rPr>
          <w:lang w:val="lt-LT"/>
        </w:rPr>
      </w:pPr>
      <w:r>
        <w:rPr>
          <w:lang w:val="lt-LT"/>
        </w:rPr>
        <w:t>3.1</w:t>
      </w:r>
      <w:r w:rsidR="00407D58">
        <w:rPr>
          <w:lang w:val="lt-LT"/>
        </w:rPr>
        <w:t>2</w:t>
      </w:r>
      <w:r w:rsidR="0025629E" w:rsidRPr="00232623">
        <w:rPr>
          <w:lang w:val="lt-LT"/>
        </w:rPr>
        <w:t>.</w:t>
      </w:r>
      <w:r w:rsidR="0025629E">
        <w:rPr>
          <w:lang w:val="lt-LT"/>
        </w:rPr>
        <w:t xml:space="preserve"> </w:t>
      </w:r>
      <w:r w:rsidR="00F6747F" w:rsidRPr="00C762D3">
        <w:rPr>
          <w:lang w:val="lt-LT"/>
        </w:rPr>
        <w:t>antstolių paslaugoms apmokėti;</w:t>
      </w:r>
    </w:p>
    <w:p w:rsidR="00177C76" w:rsidRPr="00C762D3" w:rsidRDefault="00B73E6F" w:rsidP="00B84D71">
      <w:pPr>
        <w:spacing w:line="360" w:lineRule="auto"/>
        <w:ind w:firstLine="1080"/>
        <w:jc w:val="both"/>
        <w:rPr>
          <w:lang w:val="lt-LT"/>
        </w:rPr>
      </w:pPr>
      <w:r>
        <w:rPr>
          <w:lang w:val="lt-LT"/>
        </w:rPr>
        <w:t>3.1</w:t>
      </w:r>
      <w:r w:rsidR="00407D58">
        <w:rPr>
          <w:lang w:val="lt-LT"/>
        </w:rPr>
        <w:t>3</w:t>
      </w:r>
      <w:r w:rsidR="0025629E" w:rsidRPr="00232623">
        <w:rPr>
          <w:lang w:val="lt-LT"/>
        </w:rPr>
        <w:t>.</w:t>
      </w:r>
      <w:r w:rsidR="0025629E">
        <w:rPr>
          <w:lang w:val="lt-LT"/>
        </w:rPr>
        <w:t xml:space="preserve"> </w:t>
      </w:r>
      <w:r w:rsidR="00077060" w:rsidRPr="00C762D3">
        <w:rPr>
          <w:lang w:val="lt-LT"/>
        </w:rPr>
        <w:t>laikinai neapgyvendintų</w:t>
      </w:r>
      <w:r w:rsidR="00177C76" w:rsidRPr="00C762D3">
        <w:rPr>
          <w:lang w:val="lt-LT"/>
        </w:rPr>
        <w:t xml:space="preserve"> gyvenamųjų patalpų </w:t>
      </w:r>
      <w:r w:rsidR="002924D9" w:rsidRPr="00C762D3">
        <w:rPr>
          <w:lang w:val="lt-LT"/>
        </w:rPr>
        <w:t xml:space="preserve">išlaidoms už paslaugas </w:t>
      </w:r>
      <w:r w:rsidR="00177C76" w:rsidRPr="00C762D3">
        <w:rPr>
          <w:lang w:val="lt-LT"/>
        </w:rPr>
        <w:t>apmokėti;</w:t>
      </w:r>
    </w:p>
    <w:p w:rsidR="00177C76" w:rsidRDefault="00B73E6F" w:rsidP="00B84D71">
      <w:pPr>
        <w:spacing w:line="360" w:lineRule="auto"/>
        <w:ind w:firstLine="1080"/>
        <w:jc w:val="both"/>
        <w:rPr>
          <w:lang w:val="lt-LT"/>
        </w:rPr>
      </w:pPr>
      <w:r>
        <w:rPr>
          <w:lang w:val="lt-LT"/>
        </w:rPr>
        <w:t>3.1</w:t>
      </w:r>
      <w:r w:rsidR="00407D58">
        <w:rPr>
          <w:lang w:val="lt-LT"/>
        </w:rPr>
        <w:t>4</w:t>
      </w:r>
      <w:r w:rsidR="0025629E" w:rsidRPr="00232623">
        <w:rPr>
          <w:lang w:val="lt-LT"/>
        </w:rPr>
        <w:t xml:space="preserve">. </w:t>
      </w:r>
      <w:r w:rsidR="00177C76" w:rsidRPr="00C762D3">
        <w:rPr>
          <w:lang w:val="lt-LT"/>
        </w:rPr>
        <w:t>gyvenamųjų patalpų nuom</w:t>
      </w:r>
      <w:r w:rsidR="00645F94" w:rsidRPr="00C762D3">
        <w:rPr>
          <w:lang w:val="lt-LT"/>
        </w:rPr>
        <w:t xml:space="preserve">os išlaidoms </w:t>
      </w:r>
      <w:r w:rsidR="00177C76" w:rsidRPr="00C762D3">
        <w:rPr>
          <w:lang w:val="lt-LT"/>
        </w:rPr>
        <w:t xml:space="preserve">administruoti. Šios išlaidos </w:t>
      </w:r>
      <w:r w:rsidR="00645F94" w:rsidRPr="00C762D3">
        <w:rPr>
          <w:lang w:val="lt-LT"/>
        </w:rPr>
        <w:t>su</w:t>
      </w:r>
      <w:r w:rsidR="00177C76" w:rsidRPr="00C762D3">
        <w:rPr>
          <w:lang w:val="lt-LT"/>
        </w:rPr>
        <w:t xml:space="preserve">mokamos </w:t>
      </w:r>
      <w:r w:rsidR="00D1312F" w:rsidRPr="00C762D3">
        <w:rPr>
          <w:lang w:val="lt-LT"/>
        </w:rPr>
        <w:t xml:space="preserve">Savivaldybės gyvenamųjų patalpų </w:t>
      </w:r>
      <w:r w:rsidR="00177C76" w:rsidRPr="00C762D3">
        <w:rPr>
          <w:lang w:val="lt-LT"/>
        </w:rPr>
        <w:t>nuomos administratoriui pa</w:t>
      </w:r>
      <w:r w:rsidR="000918B5">
        <w:rPr>
          <w:lang w:val="lt-LT"/>
        </w:rPr>
        <w:t>gal sutartinius įsipareigojimus;</w:t>
      </w:r>
    </w:p>
    <w:p w:rsidR="007D5437" w:rsidRPr="002540DA" w:rsidRDefault="00407D58" w:rsidP="00B84D71">
      <w:pPr>
        <w:spacing w:line="360" w:lineRule="auto"/>
        <w:ind w:firstLine="1080"/>
        <w:jc w:val="both"/>
        <w:rPr>
          <w:lang w:val="lt-LT"/>
        </w:rPr>
      </w:pPr>
      <w:r>
        <w:rPr>
          <w:lang w:val="lt-LT"/>
        </w:rPr>
        <w:t>3.15</w:t>
      </w:r>
      <w:r w:rsidR="007D5437" w:rsidRPr="002540DA">
        <w:rPr>
          <w:lang w:val="lt-LT"/>
        </w:rPr>
        <w:t>. daugiabučių gyvenamųjų namų, kuriuose yra Savivaldybei nuosavybės teise priklausančių gyvenamųjų patalpų, įvažiuojamųjų kelių ir automobilių stovėjimo aikštelių dangos remonto išlaidoms apmokėti</w:t>
      </w:r>
      <w:r w:rsidR="00F324A8">
        <w:rPr>
          <w:lang w:val="lt-LT"/>
        </w:rPr>
        <w:t xml:space="preserve">; </w:t>
      </w:r>
    </w:p>
    <w:p w:rsidR="00536BF0" w:rsidRPr="002540DA" w:rsidRDefault="00536BF0" w:rsidP="00B84D71">
      <w:pPr>
        <w:spacing w:line="360" w:lineRule="auto"/>
        <w:ind w:firstLine="1080"/>
        <w:jc w:val="both"/>
        <w:rPr>
          <w:lang w:val="lt-LT"/>
        </w:rPr>
      </w:pPr>
      <w:r w:rsidRPr="002540DA">
        <w:rPr>
          <w:lang w:val="lt-LT"/>
        </w:rPr>
        <w:t>3.1</w:t>
      </w:r>
      <w:r w:rsidR="00407D58">
        <w:rPr>
          <w:lang w:val="lt-LT"/>
        </w:rPr>
        <w:t>6</w:t>
      </w:r>
      <w:r w:rsidRPr="002540DA">
        <w:rPr>
          <w:lang w:val="lt-LT"/>
        </w:rPr>
        <w:t>. korespondencijos parengimo ir išsiuntimo paslaugų išlaidoms apmokėti</w:t>
      </w:r>
      <w:r w:rsidR="00F324A8">
        <w:rPr>
          <w:lang w:val="lt-LT"/>
        </w:rPr>
        <w:t>;</w:t>
      </w:r>
    </w:p>
    <w:p w:rsidR="002C093C" w:rsidRDefault="002C093C" w:rsidP="00B84D71">
      <w:pPr>
        <w:spacing w:line="360" w:lineRule="auto"/>
        <w:ind w:firstLine="1080"/>
        <w:jc w:val="both"/>
        <w:rPr>
          <w:lang w:val="lt-LT"/>
        </w:rPr>
      </w:pPr>
      <w:r w:rsidRPr="002540DA">
        <w:rPr>
          <w:lang w:val="lt-LT"/>
        </w:rPr>
        <w:t>3.1</w:t>
      </w:r>
      <w:r w:rsidR="00407D58">
        <w:rPr>
          <w:lang w:val="lt-LT"/>
        </w:rPr>
        <w:t>7</w:t>
      </w:r>
      <w:r w:rsidRPr="002540DA">
        <w:rPr>
          <w:lang w:val="lt-LT"/>
        </w:rPr>
        <w:t xml:space="preserve">. kaupiamosioms įmokoms, skirtoms namui, kuriame yra Savivaldybei nuosavybės teise priklausančios gyvenamosios patalpos, atnaujinti pagal </w:t>
      </w:r>
      <w:r w:rsidR="00DD4B97">
        <w:rPr>
          <w:lang w:val="lt-LT"/>
        </w:rPr>
        <w:t xml:space="preserve">privalomuosius </w:t>
      </w:r>
      <w:r w:rsidRPr="002540DA">
        <w:rPr>
          <w:lang w:val="lt-LT"/>
        </w:rPr>
        <w:t>statinių naudojimo priežiūros reikalavimus;</w:t>
      </w:r>
    </w:p>
    <w:p w:rsidR="00FA1E75" w:rsidRPr="00DC61AE" w:rsidRDefault="00FA1E75" w:rsidP="00FA1E75">
      <w:pPr>
        <w:spacing w:line="360" w:lineRule="auto"/>
        <w:ind w:firstLine="1080"/>
        <w:jc w:val="both"/>
      </w:pPr>
      <w:r w:rsidRPr="00DC61AE">
        <w:t xml:space="preserve">3.18. </w:t>
      </w:r>
      <w:proofErr w:type="spellStart"/>
      <w:proofErr w:type="gramStart"/>
      <w:r w:rsidRPr="00DC61AE">
        <w:t>namo</w:t>
      </w:r>
      <w:proofErr w:type="spellEnd"/>
      <w:proofErr w:type="gramEnd"/>
      <w:r w:rsidRPr="00DC61AE">
        <w:t xml:space="preserve"> </w:t>
      </w:r>
      <w:proofErr w:type="spellStart"/>
      <w:r w:rsidRPr="00DC61AE">
        <w:t>bendrojo</w:t>
      </w:r>
      <w:proofErr w:type="spellEnd"/>
      <w:r w:rsidRPr="00DC61AE">
        <w:t xml:space="preserve"> </w:t>
      </w:r>
      <w:proofErr w:type="spellStart"/>
      <w:r w:rsidRPr="00DC61AE">
        <w:t>naudojimo</w:t>
      </w:r>
      <w:proofErr w:type="spellEnd"/>
      <w:r w:rsidRPr="00DC61AE">
        <w:t xml:space="preserve"> </w:t>
      </w:r>
      <w:proofErr w:type="spellStart"/>
      <w:r w:rsidRPr="00DC61AE">
        <w:t>objektų</w:t>
      </w:r>
      <w:proofErr w:type="spellEnd"/>
      <w:r w:rsidRPr="00DC61AE">
        <w:t xml:space="preserve"> </w:t>
      </w:r>
      <w:proofErr w:type="spellStart"/>
      <w:r w:rsidRPr="00DC61AE">
        <w:t>administravimo</w:t>
      </w:r>
      <w:proofErr w:type="spellEnd"/>
      <w:r w:rsidRPr="00DC61AE">
        <w:t xml:space="preserve"> ir </w:t>
      </w:r>
      <w:proofErr w:type="spellStart"/>
      <w:r w:rsidRPr="00DC61AE">
        <w:t>nuolatinės</w:t>
      </w:r>
      <w:proofErr w:type="spellEnd"/>
      <w:r w:rsidRPr="00DC61AE">
        <w:t xml:space="preserve"> </w:t>
      </w:r>
      <w:proofErr w:type="spellStart"/>
      <w:r w:rsidRPr="00DC61AE">
        <w:t>techninės</w:t>
      </w:r>
      <w:proofErr w:type="spellEnd"/>
      <w:r w:rsidRPr="00DC61AE">
        <w:t xml:space="preserve"> </w:t>
      </w:r>
      <w:proofErr w:type="spellStart"/>
      <w:r w:rsidRPr="00DC61AE">
        <w:t>priežiūros</w:t>
      </w:r>
      <w:proofErr w:type="spellEnd"/>
      <w:r w:rsidRPr="00DC61AE">
        <w:t xml:space="preserve"> paslaugų </w:t>
      </w:r>
      <w:proofErr w:type="spellStart"/>
      <w:r w:rsidRPr="00DC61AE">
        <w:t>teikimo</w:t>
      </w:r>
      <w:proofErr w:type="spellEnd"/>
      <w:r w:rsidRPr="00DC61AE">
        <w:t xml:space="preserve"> </w:t>
      </w:r>
      <w:proofErr w:type="spellStart"/>
      <w:r w:rsidRPr="00DC61AE">
        <w:t>mėnesinėms</w:t>
      </w:r>
      <w:proofErr w:type="spellEnd"/>
      <w:r w:rsidRPr="00DC61AE">
        <w:t xml:space="preserve"> </w:t>
      </w:r>
      <w:proofErr w:type="spellStart"/>
      <w:r w:rsidRPr="00DC61AE">
        <w:t>išlaidoms</w:t>
      </w:r>
      <w:proofErr w:type="spellEnd"/>
      <w:r w:rsidRPr="00DC61AE">
        <w:t xml:space="preserve">, </w:t>
      </w:r>
      <w:proofErr w:type="spellStart"/>
      <w:r w:rsidRPr="00DC61AE">
        <w:t>tenkančioms</w:t>
      </w:r>
      <w:proofErr w:type="spellEnd"/>
      <w:r w:rsidRPr="00DC61AE">
        <w:t xml:space="preserve"> name </w:t>
      </w:r>
      <w:proofErr w:type="spellStart"/>
      <w:r w:rsidRPr="00DC61AE">
        <w:t>esančioms</w:t>
      </w:r>
      <w:proofErr w:type="spellEnd"/>
      <w:r w:rsidRPr="00DC61AE">
        <w:t xml:space="preserve"> </w:t>
      </w:r>
      <w:proofErr w:type="spellStart"/>
      <w:r w:rsidRPr="00DC61AE">
        <w:t>Savivaldybei</w:t>
      </w:r>
      <w:proofErr w:type="spellEnd"/>
      <w:r w:rsidRPr="00DC61AE">
        <w:t xml:space="preserve"> </w:t>
      </w:r>
      <w:proofErr w:type="spellStart"/>
      <w:r w:rsidRPr="00DC61AE">
        <w:t>nuosavybės</w:t>
      </w:r>
      <w:proofErr w:type="spellEnd"/>
      <w:r w:rsidRPr="00DC61AE">
        <w:t xml:space="preserve"> </w:t>
      </w:r>
      <w:proofErr w:type="spellStart"/>
      <w:r w:rsidRPr="00DC61AE">
        <w:t>teise</w:t>
      </w:r>
      <w:proofErr w:type="spellEnd"/>
      <w:r w:rsidRPr="00DC61AE">
        <w:t xml:space="preserve"> </w:t>
      </w:r>
      <w:proofErr w:type="spellStart"/>
      <w:r w:rsidRPr="00DC61AE">
        <w:t>priklausančioms</w:t>
      </w:r>
      <w:proofErr w:type="spellEnd"/>
      <w:r w:rsidRPr="00DC61AE">
        <w:t xml:space="preserve"> </w:t>
      </w:r>
      <w:proofErr w:type="spellStart"/>
      <w:r w:rsidRPr="00DC61AE">
        <w:t>gyvenamosioms</w:t>
      </w:r>
      <w:proofErr w:type="spellEnd"/>
      <w:r w:rsidRPr="00DC61AE">
        <w:t xml:space="preserve"> </w:t>
      </w:r>
      <w:proofErr w:type="spellStart"/>
      <w:r w:rsidRPr="00DC61AE">
        <w:t>patalpoms</w:t>
      </w:r>
      <w:proofErr w:type="spellEnd"/>
      <w:r w:rsidRPr="00DC61AE">
        <w:t xml:space="preserve">, </w:t>
      </w:r>
      <w:proofErr w:type="spellStart"/>
      <w:r w:rsidRPr="00DC61AE">
        <w:t>apmokėti</w:t>
      </w:r>
      <w:proofErr w:type="spellEnd"/>
      <w:r w:rsidRPr="00DC61AE">
        <w:t>;</w:t>
      </w:r>
    </w:p>
    <w:p w:rsidR="00F7381A" w:rsidRPr="002540DA" w:rsidRDefault="002C093C" w:rsidP="00B84D71">
      <w:pPr>
        <w:spacing w:line="360" w:lineRule="auto"/>
        <w:ind w:firstLine="1080"/>
        <w:jc w:val="both"/>
        <w:rPr>
          <w:lang w:val="lt-LT"/>
        </w:rPr>
      </w:pPr>
      <w:r w:rsidRPr="002540DA">
        <w:rPr>
          <w:lang w:val="lt-LT"/>
        </w:rPr>
        <w:t>3.</w:t>
      </w:r>
      <w:r w:rsidR="00FA1E75">
        <w:rPr>
          <w:lang w:val="lt-LT"/>
        </w:rPr>
        <w:t>19</w:t>
      </w:r>
      <w:r w:rsidRPr="002540DA">
        <w:rPr>
          <w:lang w:val="lt-LT"/>
        </w:rPr>
        <w:t>. teismų priteistoms išlaidoms apmokėti</w:t>
      </w:r>
      <w:r w:rsidR="00F7381A" w:rsidRPr="002540DA">
        <w:rPr>
          <w:lang w:val="lt-LT"/>
        </w:rPr>
        <w:t>;</w:t>
      </w:r>
    </w:p>
    <w:p w:rsidR="00F7381A" w:rsidRPr="002540DA" w:rsidRDefault="00FA1E75" w:rsidP="00B84D71">
      <w:pPr>
        <w:spacing w:line="360" w:lineRule="auto"/>
        <w:ind w:firstLine="1080"/>
        <w:jc w:val="both"/>
        <w:rPr>
          <w:lang w:val="lt-LT"/>
        </w:rPr>
      </w:pPr>
      <w:r>
        <w:rPr>
          <w:lang w:val="lt-LT"/>
        </w:rPr>
        <w:t>3.20</w:t>
      </w:r>
      <w:r w:rsidR="001C4BC6" w:rsidRPr="002540DA">
        <w:rPr>
          <w:lang w:val="lt-LT"/>
        </w:rPr>
        <w:t>. S</w:t>
      </w:r>
      <w:r w:rsidR="00F7381A" w:rsidRPr="002540DA">
        <w:rPr>
          <w:lang w:val="lt-LT"/>
        </w:rPr>
        <w:t>avivaldybės socialinio būsto plėtrai;</w:t>
      </w:r>
    </w:p>
    <w:p w:rsidR="00F7381A" w:rsidRPr="002540DA" w:rsidRDefault="00FA1E75" w:rsidP="00B84D71">
      <w:pPr>
        <w:spacing w:line="360" w:lineRule="auto"/>
        <w:ind w:firstLine="1080"/>
        <w:jc w:val="both"/>
        <w:rPr>
          <w:lang w:val="lt-LT"/>
        </w:rPr>
      </w:pPr>
      <w:r>
        <w:rPr>
          <w:lang w:val="lt-LT"/>
        </w:rPr>
        <w:t>3.21</w:t>
      </w:r>
      <w:r w:rsidR="00F7381A" w:rsidRPr="002540DA">
        <w:rPr>
          <w:lang w:val="lt-LT"/>
        </w:rPr>
        <w:t>. išlaidoms už statinių, jų dalių išardymą ir likvidavimą apmokėti;</w:t>
      </w:r>
    </w:p>
    <w:p w:rsidR="00F7381A" w:rsidRPr="002540DA" w:rsidRDefault="00C253A4" w:rsidP="00B84D71">
      <w:pPr>
        <w:spacing w:line="360" w:lineRule="auto"/>
        <w:ind w:firstLine="1080"/>
        <w:jc w:val="both"/>
        <w:rPr>
          <w:lang w:val="lt-LT"/>
        </w:rPr>
      </w:pPr>
      <w:r>
        <w:rPr>
          <w:lang w:val="lt-LT"/>
        </w:rPr>
        <w:t>3.2</w:t>
      </w:r>
      <w:r w:rsidR="00FA1E75">
        <w:rPr>
          <w:lang w:val="lt-LT"/>
        </w:rPr>
        <w:t>2</w:t>
      </w:r>
      <w:r w:rsidR="00F7381A" w:rsidRPr="002540DA">
        <w:rPr>
          <w:lang w:val="lt-LT"/>
        </w:rPr>
        <w:t>. nekilnojamojo turto vertinimo paslaugoms apmokėti;</w:t>
      </w:r>
    </w:p>
    <w:p w:rsidR="00300CF8" w:rsidRDefault="00FA1E75" w:rsidP="00300CF8">
      <w:pPr>
        <w:spacing w:line="360" w:lineRule="auto"/>
        <w:ind w:firstLine="1080"/>
        <w:jc w:val="both"/>
        <w:rPr>
          <w:lang w:val="lt-LT"/>
        </w:rPr>
      </w:pPr>
      <w:r>
        <w:rPr>
          <w:lang w:val="lt-LT"/>
        </w:rPr>
        <w:lastRenderedPageBreak/>
        <w:t>3.23</w:t>
      </w:r>
      <w:r w:rsidR="00F7381A" w:rsidRPr="002540DA">
        <w:rPr>
          <w:lang w:val="lt-LT"/>
        </w:rPr>
        <w:t>. kitoms šiame apraše nenurodytoms išlaidoms, susijusioms su Savivaldybės valdomomi</w:t>
      </w:r>
      <w:r w:rsidR="00407D58">
        <w:rPr>
          <w:lang w:val="lt-LT"/>
        </w:rPr>
        <w:t>s ar įsigyjamomis Savivaldybės f</w:t>
      </w:r>
      <w:r w:rsidR="00F7381A" w:rsidRPr="002540DA">
        <w:rPr>
          <w:lang w:val="lt-LT"/>
        </w:rPr>
        <w:t>unkcijoms vykdyti gyve</w:t>
      </w:r>
      <w:r w:rsidR="00300CF8">
        <w:rPr>
          <w:lang w:val="lt-LT"/>
        </w:rPr>
        <w:t>namosiomis patalpomis, apmokėti</w:t>
      </w:r>
      <w:r w:rsidR="00F324A8">
        <w:rPr>
          <w:lang w:val="lt-LT"/>
        </w:rPr>
        <w:t>.</w:t>
      </w:r>
    </w:p>
    <w:p w:rsidR="00177C76" w:rsidRPr="00B73E6F" w:rsidRDefault="00177C76" w:rsidP="00B84D71">
      <w:pPr>
        <w:spacing w:line="360" w:lineRule="auto"/>
        <w:ind w:firstLine="1080"/>
        <w:jc w:val="both"/>
        <w:rPr>
          <w:lang w:val="lt-LT"/>
        </w:rPr>
      </w:pPr>
      <w:r w:rsidRPr="00C762D3">
        <w:rPr>
          <w:lang w:val="lt-LT"/>
        </w:rPr>
        <w:t xml:space="preserve">4. </w:t>
      </w:r>
      <w:r w:rsidRPr="00C762D3">
        <w:rPr>
          <w:bCs/>
          <w:iCs/>
          <w:lang w:val="lt-LT"/>
        </w:rPr>
        <w:t>Nuomos</w:t>
      </w:r>
      <w:r w:rsidRPr="00C762D3">
        <w:rPr>
          <w:lang w:val="lt-LT"/>
        </w:rPr>
        <w:t xml:space="preserve"> lėšos kaupiamos atskiroje Savivaldybės </w:t>
      </w:r>
      <w:r w:rsidRPr="00C762D3">
        <w:rPr>
          <w:bCs/>
          <w:iCs/>
          <w:lang w:val="lt-LT"/>
        </w:rPr>
        <w:t>administracijos</w:t>
      </w:r>
      <w:r w:rsidRPr="00C762D3">
        <w:rPr>
          <w:lang w:val="lt-LT"/>
        </w:rPr>
        <w:t xml:space="preserve"> sąskaitoje </w:t>
      </w:r>
      <w:r w:rsidRPr="00C762D3">
        <w:rPr>
          <w:bCs/>
          <w:iCs/>
          <w:lang w:val="lt-LT"/>
        </w:rPr>
        <w:t xml:space="preserve">ir ne </w:t>
      </w:r>
      <w:r w:rsidRPr="00B73E6F">
        <w:rPr>
          <w:bCs/>
          <w:iCs/>
          <w:lang w:val="lt-LT"/>
        </w:rPr>
        <w:t>rečiau kaip kartą per mėnesį</w:t>
      </w:r>
      <w:r w:rsidRPr="00B73E6F">
        <w:rPr>
          <w:lang w:val="lt-LT"/>
        </w:rPr>
        <w:t xml:space="preserve"> </w:t>
      </w:r>
      <w:r w:rsidRPr="00B73E6F">
        <w:rPr>
          <w:bCs/>
          <w:iCs/>
          <w:lang w:val="lt-LT"/>
        </w:rPr>
        <w:t xml:space="preserve">pervedamos į Savivaldybės </w:t>
      </w:r>
      <w:r w:rsidR="0025629E" w:rsidRPr="00B73E6F">
        <w:rPr>
          <w:bCs/>
          <w:iCs/>
          <w:lang w:val="lt-LT"/>
        </w:rPr>
        <w:t xml:space="preserve">iždo </w:t>
      </w:r>
      <w:r w:rsidRPr="00B73E6F">
        <w:rPr>
          <w:bCs/>
          <w:iCs/>
          <w:lang w:val="lt-LT"/>
        </w:rPr>
        <w:t>sąskaitą</w:t>
      </w:r>
      <w:r w:rsidRPr="00B73E6F">
        <w:rPr>
          <w:lang w:val="lt-LT"/>
        </w:rPr>
        <w:t>.</w:t>
      </w:r>
    </w:p>
    <w:p w:rsidR="00232623" w:rsidRPr="00B73E6F" w:rsidRDefault="003751B0" w:rsidP="00B84D71">
      <w:pPr>
        <w:spacing w:line="360" w:lineRule="auto"/>
        <w:ind w:firstLine="1080"/>
        <w:jc w:val="both"/>
        <w:rPr>
          <w:lang w:val="lt-LT"/>
        </w:rPr>
      </w:pPr>
      <w:r w:rsidRPr="00B73E6F">
        <w:rPr>
          <w:lang w:val="lt-LT"/>
        </w:rPr>
        <w:t>5</w:t>
      </w:r>
      <w:r w:rsidR="00177C76" w:rsidRPr="00B73E6F">
        <w:rPr>
          <w:lang w:val="lt-LT"/>
        </w:rPr>
        <w:t xml:space="preserve">. </w:t>
      </w:r>
      <w:r w:rsidR="00177C76" w:rsidRPr="00B73E6F">
        <w:rPr>
          <w:bCs/>
          <w:iCs/>
          <w:lang w:val="lt-LT"/>
        </w:rPr>
        <w:t>Nuomos</w:t>
      </w:r>
      <w:r w:rsidR="00BF612F" w:rsidRPr="00B73E6F">
        <w:rPr>
          <w:lang w:val="lt-LT"/>
        </w:rPr>
        <w:t xml:space="preserve"> lėšų apskaitą tvarko</w:t>
      </w:r>
      <w:r w:rsidR="00177C76" w:rsidRPr="00B73E6F">
        <w:rPr>
          <w:lang w:val="lt-LT"/>
        </w:rPr>
        <w:t xml:space="preserve"> </w:t>
      </w:r>
      <w:r w:rsidR="008660B5" w:rsidRPr="00B73E6F">
        <w:rPr>
          <w:lang w:val="lt-LT"/>
        </w:rPr>
        <w:t xml:space="preserve">Savivaldybės </w:t>
      </w:r>
      <w:r w:rsidR="008660B5" w:rsidRPr="00B73E6F">
        <w:rPr>
          <w:bCs/>
          <w:iCs/>
          <w:lang w:val="lt-LT"/>
        </w:rPr>
        <w:t>administracijos</w:t>
      </w:r>
      <w:r w:rsidR="005B6D02">
        <w:rPr>
          <w:lang w:val="lt-LT"/>
        </w:rPr>
        <w:t xml:space="preserve"> padalinys, vykdantis Savivaldybės administracijos buhalterinę apskaitą.</w:t>
      </w:r>
    </w:p>
    <w:p w:rsidR="00177C76" w:rsidRPr="00B73E6F" w:rsidRDefault="00177C76" w:rsidP="00B84D71">
      <w:pPr>
        <w:spacing w:line="360" w:lineRule="auto"/>
        <w:ind w:firstLine="1080"/>
        <w:jc w:val="both"/>
        <w:rPr>
          <w:lang w:val="lt-LT"/>
        </w:rPr>
      </w:pPr>
      <w:r w:rsidRPr="00B73E6F">
        <w:rPr>
          <w:lang w:val="lt-LT"/>
        </w:rPr>
        <w:t xml:space="preserve">6. </w:t>
      </w:r>
      <w:r w:rsidRPr="00B73E6F">
        <w:rPr>
          <w:bCs/>
          <w:iCs/>
          <w:lang w:val="lt-LT"/>
        </w:rPr>
        <w:t>Nuomos</w:t>
      </w:r>
      <w:r w:rsidRPr="00B73E6F">
        <w:rPr>
          <w:lang w:val="lt-LT"/>
        </w:rPr>
        <w:t xml:space="preserve"> lėšų surinkimą administruoja </w:t>
      </w:r>
      <w:r w:rsidR="008660B5" w:rsidRPr="00B73E6F">
        <w:rPr>
          <w:lang w:val="lt-LT"/>
        </w:rPr>
        <w:t xml:space="preserve">Savivaldybės </w:t>
      </w:r>
      <w:r w:rsidR="00CB1DD4" w:rsidRPr="00B73E6F">
        <w:rPr>
          <w:lang w:val="lt-LT"/>
        </w:rPr>
        <w:t xml:space="preserve">administracijos </w:t>
      </w:r>
      <w:r w:rsidR="005B6D02">
        <w:rPr>
          <w:lang w:val="lt-LT"/>
        </w:rPr>
        <w:t>padalinys, administruojantis Savivaldybės gyvenamųjų patalpų nuomą (toliau – Skyrius)</w:t>
      </w:r>
      <w:r w:rsidRPr="00B73E6F">
        <w:rPr>
          <w:lang w:val="lt-LT"/>
        </w:rPr>
        <w:t>.</w:t>
      </w:r>
    </w:p>
    <w:p w:rsidR="0025629E" w:rsidRPr="00600101" w:rsidRDefault="0025629E" w:rsidP="00B84D71">
      <w:pPr>
        <w:spacing w:line="360" w:lineRule="auto"/>
        <w:ind w:right="57" w:firstLine="1134"/>
        <w:jc w:val="both"/>
        <w:rPr>
          <w:lang w:val="lt-LT"/>
        </w:rPr>
      </w:pPr>
      <w:r w:rsidRPr="00B73E6F">
        <w:rPr>
          <w:lang w:val="lt-LT"/>
        </w:rPr>
        <w:t xml:space="preserve">7. Einamaisiais biudžetiniais metais nepanaudotos </w:t>
      </w:r>
      <w:r w:rsidRPr="00B73E6F">
        <w:rPr>
          <w:bCs/>
          <w:iCs/>
          <w:lang w:val="lt-LT"/>
        </w:rPr>
        <w:t>nuomos</w:t>
      </w:r>
      <w:r w:rsidRPr="00B73E6F">
        <w:rPr>
          <w:lang w:val="lt-LT"/>
        </w:rPr>
        <w:t xml:space="preserve"> lėšos kitais metais gali</w:t>
      </w:r>
      <w:r w:rsidRPr="00600101">
        <w:rPr>
          <w:lang w:val="lt-LT"/>
        </w:rPr>
        <w:t xml:space="preserve"> būti naudojamos: </w:t>
      </w:r>
    </w:p>
    <w:p w:rsidR="0025629E" w:rsidRPr="00600101" w:rsidRDefault="0025629E" w:rsidP="00B84D71">
      <w:pPr>
        <w:spacing w:line="360" w:lineRule="auto"/>
        <w:ind w:right="57" w:firstLine="1134"/>
        <w:jc w:val="both"/>
        <w:rPr>
          <w:lang w:val="lt-LT"/>
        </w:rPr>
      </w:pPr>
      <w:r w:rsidRPr="00600101">
        <w:rPr>
          <w:lang w:val="lt-LT"/>
        </w:rPr>
        <w:t>7.1. šio aprašo 3 punkte nurodytų išlaidų skoloms dengti;</w:t>
      </w:r>
    </w:p>
    <w:p w:rsidR="0025629E" w:rsidRPr="00232623" w:rsidRDefault="0025629E" w:rsidP="002A4F50">
      <w:pPr>
        <w:spacing w:line="360" w:lineRule="auto"/>
        <w:ind w:firstLine="1134"/>
        <w:jc w:val="both"/>
        <w:rPr>
          <w:lang w:val="lt-LT"/>
        </w:rPr>
      </w:pPr>
      <w:r w:rsidRPr="00600101">
        <w:rPr>
          <w:lang w:val="lt-LT"/>
        </w:rPr>
        <w:t>7.2. tęstiniams darbams ir kitoms reikmėms teisės aktų nustatyta tvarka finansuoti.</w:t>
      </w:r>
    </w:p>
    <w:p w:rsidR="00177C76" w:rsidRDefault="00177C76" w:rsidP="001C4BC6">
      <w:pPr>
        <w:spacing w:line="360" w:lineRule="auto"/>
        <w:ind w:firstLine="1134"/>
        <w:jc w:val="both"/>
        <w:rPr>
          <w:lang w:val="lt-LT"/>
        </w:rPr>
      </w:pPr>
      <w:r w:rsidRPr="00C762D3">
        <w:rPr>
          <w:lang w:val="lt-LT"/>
        </w:rPr>
        <w:t xml:space="preserve">8. </w:t>
      </w:r>
      <w:r w:rsidR="003169E9" w:rsidRPr="00C762D3">
        <w:rPr>
          <w:bCs/>
          <w:iCs/>
          <w:lang w:val="lt-LT"/>
        </w:rPr>
        <w:t>Duomenis</w:t>
      </w:r>
      <w:r w:rsidRPr="00C762D3">
        <w:rPr>
          <w:lang w:val="lt-LT"/>
        </w:rPr>
        <w:t xml:space="preserve"> </w:t>
      </w:r>
      <w:r w:rsidR="003751B0" w:rsidRPr="00C762D3">
        <w:rPr>
          <w:lang w:val="lt-LT"/>
        </w:rPr>
        <w:t xml:space="preserve">apie </w:t>
      </w:r>
      <w:r w:rsidR="00441E24" w:rsidRPr="00C762D3">
        <w:rPr>
          <w:lang w:val="lt-LT"/>
        </w:rPr>
        <w:t>nuomos lėšų surinkimą ir naudojimą kitai</w:t>
      </w:r>
      <w:r w:rsidRPr="00C762D3">
        <w:rPr>
          <w:lang w:val="lt-LT"/>
        </w:rPr>
        <w:t>s meta</w:t>
      </w:r>
      <w:r w:rsidR="00441E24" w:rsidRPr="00C762D3">
        <w:rPr>
          <w:lang w:val="lt-LT"/>
        </w:rPr>
        <w:t>i</w:t>
      </w:r>
      <w:r w:rsidRPr="00C762D3">
        <w:rPr>
          <w:lang w:val="lt-LT"/>
        </w:rPr>
        <w:t xml:space="preserve">s teikia </w:t>
      </w:r>
      <w:r w:rsidR="005B6D02">
        <w:rPr>
          <w:lang w:val="lt-LT"/>
        </w:rPr>
        <w:t>S</w:t>
      </w:r>
      <w:r w:rsidRPr="00C762D3">
        <w:rPr>
          <w:lang w:val="lt-LT"/>
        </w:rPr>
        <w:t xml:space="preserve">kyrius ta pačia tvarka ir terminais, kaip ir </w:t>
      </w:r>
      <w:r w:rsidR="003169E9" w:rsidRPr="00C762D3">
        <w:rPr>
          <w:bCs/>
          <w:iCs/>
          <w:lang w:val="lt-LT"/>
        </w:rPr>
        <w:t>duomenis</w:t>
      </w:r>
      <w:r w:rsidRPr="00C762D3">
        <w:rPr>
          <w:lang w:val="lt-LT"/>
        </w:rPr>
        <w:t xml:space="preserve"> Savivaldybės biudžeto projektui rengti.</w:t>
      </w:r>
    </w:p>
    <w:p w:rsidR="00771657" w:rsidRDefault="00771657" w:rsidP="00771657">
      <w:pPr>
        <w:ind w:firstLine="1134"/>
        <w:jc w:val="both"/>
        <w:rPr>
          <w:lang w:val="lt-LT"/>
        </w:rPr>
      </w:pPr>
    </w:p>
    <w:p w:rsidR="001C4BC6" w:rsidRDefault="00744BF5" w:rsidP="00B84D71">
      <w:pPr>
        <w:pStyle w:val="Antrat1"/>
      </w:pPr>
      <w:r w:rsidRPr="00C762D3">
        <w:t>I</w:t>
      </w:r>
      <w:r w:rsidR="00177C76" w:rsidRPr="00C762D3">
        <w:t>V</w:t>
      </w:r>
      <w:r w:rsidR="001C4BC6">
        <w:t xml:space="preserve"> SKYRIUS</w:t>
      </w:r>
      <w:r w:rsidR="00177C76" w:rsidRPr="00C762D3">
        <w:t xml:space="preserve"> </w:t>
      </w:r>
    </w:p>
    <w:p w:rsidR="00177C76" w:rsidRPr="00C762D3" w:rsidRDefault="00177C76" w:rsidP="00B84D71">
      <w:pPr>
        <w:pStyle w:val="Antrat1"/>
      </w:pPr>
      <w:r w:rsidRPr="00C762D3">
        <w:t>ATSAKOMYBĖ</w:t>
      </w:r>
    </w:p>
    <w:p w:rsidR="00177C76" w:rsidRPr="00C762D3" w:rsidRDefault="00177C76" w:rsidP="00771657">
      <w:pPr>
        <w:jc w:val="center"/>
        <w:rPr>
          <w:b/>
          <w:lang w:val="lt-LT"/>
        </w:rPr>
      </w:pPr>
    </w:p>
    <w:p w:rsidR="00177C76" w:rsidRPr="00C762D3" w:rsidRDefault="00345EDA" w:rsidP="002A4F50">
      <w:pPr>
        <w:spacing w:line="360" w:lineRule="auto"/>
        <w:ind w:firstLine="1134"/>
        <w:jc w:val="both"/>
        <w:rPr>
          <w:lang w:val="lt-LT"/>
        </w:rPr>
      </w:pPr>
      <w:r>
        <w:rPr>
          <w:lang w:val="lt-LT"/>
        </w:rPr>
        <w:t>9</w:t>
      </w:r>
      <w:r w:rsidR="00177C76" w:rsidRPr="00C762D3">
        <w:rPr>
          <w:lang w:val="lt-LT"/>
        </w:rPr>
        <w:t xml:space="preserve">. </w:t>
      </w:r>
      <w:r w:rsidR="005B6D02">
        <w:rPr>
          <w:lang w:val="lt-LT"/>
        </w:rPr>
        <w:t>S</w:t>
      </w:r>
      <w:r w:rsidR="00177C76" w:rsidRPr="00C762D3">
        <w:rPr>
          <w:lang w:val="lt-LT"/>
        </w:rPr>
        <w:t xml:space="preserve">kyrius atsako už tikslinį </w:t>
      </w:r>
      <w:r w:rsidR="00744BF5" w:rsidRPr="00C762D3">
        <w:rPr>
          <w:lang w:val="lt-LT"/>
        </w:rPr>
        <w:t>nuomos lėšų panaudojimą.</w:t>
      </w:r>
    </w:p>
    <w:p w:rsidR="00177C76" w:rsidRPr="00C762D3" w:rsidRDefault="00232623" w:rsidP="002A4F50">
      <w:pPr>
        <w:spacing w:line="360" w:lineRule="auto"/>
        <w:ind w:firstLine="1134"/>
        <w:jc w:val="both"/>
        <w:rPr>
          <w:lang w:val="lt-LT"/>
        </w:rPr>
      </w:pPr>
      <w:r>
        <w:rPr>
          <w:lang w:val="lt-LT"/>
        </w:rPr>
        <w:lastRenderedPageBreak/>
        <w:t>1</w:t>
      </w:r>
      <w:r w:rsidR="00345EDA">
        <w:rPr>
          <w:lang w:val="lt-LT"/>
        </w:rPr>
        <w:t>0</w:t>
      </w:r>
      <w:r w:rsidR="00177C76" w:rsidRPr="00C762D3">
        <w:rPr>
          <w:lang w:val="lt-LT"/>
        </w:rPr>
        <w:t xml:space="preserve">. </w:t>
      </w:r>
      <w:r w:rsidR="005B6D02">
        <w:rPr>
          <w:lang w:val="lt-LT"/>
        </w:rPr>
        <w:t xml:space="preserve">Savivaldybės administracijos padalinys, vykdantis Savivaldybės administracijos buhalterinę apskaitą, </w:t>
      </w:r>
      <w:r w:rsidR="00177C76" w:rsidRPr="00C762D3">
        <w:rPr>
          <w:lang w:val="lt-LT"/>
        </w:rPr>
        <w:t>a</w:t>
      </w:r>
      <w:r w:rsidR="00744BF5" w:rsidRPr="00C762D3">
        <w:rPr>
          <w:lang w:val="lt-LT"/>
        </w:rPr>
        <w:t xml:space="preserve">tsako už </w:t>
      </w:r>
      <w:r w:rsidR="005B6D02">
        <w:rPr>
          <w:lang w:val="lt-LT"/>
        </w:rPr>
        <w:t xml:space="preserve">tinkamą </w:t>
      </w:r>
      <w:r w:rsidR="00744BF5" w:rsidRPr="00C762D3">
        <w:rPr>
          <w:lang w:val="lt-LT"/>
        </w:rPr>
        <w:t xml:space="preserve">nuomos </w:t>
      </w:r>
      <w:r w:rsidR="009D6707">
        <w:rPr>
          <w:lang w:val="lt-LT"/>
        </w:rPr>
        <w:t>lėšų apskaitos</w:t>
      </w:r>
      <w:r w:rsidR="00177C76" w:rsidRPr="00C762D3">
        <w:rPr>
          <w:lang w:val="lt-LT"/>
        </w:rPr>
        <w:t xml:space="preserve"> tvarkymą.</w:t>
      </w:r>
    </w:p>
    <w:p w:rsidR="00C762D3" w:rsidRPr="00C762D3" w:rsidRDefault="00C762D3" w:rsidP="00771657">
      <w:pPr>
        <w:ind w:firstLine="1080"/>
        <w:jc w:val="both"/>
        <w:rPr>
          <w:lang w:val="lt-LT"/>
        </w:rPr>
      </w:pPr>
    </w:p>
    <w:p w:rsidR="00177C76" w:rsidRPr="00C762D3" w:rsidRDefault="00F9773F" w:rsidP="00F9773F">
      <w:pPr>
        <w:pStyle w:val="Antrats"/>
        <w:tabs>
          <w:tab w:val="clear" w:pos="4153"/>
          <w:tab w:val="clear" w:pos="8306"/>
        </w:tabs>
        <w:jc w:val="center"/>
        <w:rPr>
          <w:lang w:val="lt-LT"/>
        </w:rPr>
      </w:pPr>
      <w:r w:rsidRPr="00C762D3">
        <w:rPr>
          <w:lang w:val="lt-LT"/>
        </w:rPr>
        <w:t>_____________________________________</w:t>
      </w:r>
    </w:p>
    <w:sectPr w:rsidR="00177C76" w:rsidRPr="00C762D3" w:rsidSect="00A863A9">
      <w:headerReference w:type="even" r:id="rId9"/>
      <w:headerReference w:type="default" r:id="rId10"/>
      <w:pgSz w:w="11906" w:h="16838"/>
      <w:pgMar w:top="1078" w:right="567" w:bottom="89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2F" w:rsidRDefault="00B70A2F">
      <w:r>
        <w:separator/>
      </w:r>
    </w:p>
  </w:endnote>
  <w:endnote w:type="continuationSeparator" w:id="0">
    <w:p w:rsidR="00B70A2F" w:rsidRDefault="00B7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2F" w:rsidRDefault="00B70A2F">
      <w:r>
        <w:separator/>
      </w:r>
    </w:p>
  </w:footnote>
  <w:footnote w:type="continuationSeparator" w:id="0">
    <w:p w:rsidR="00B70A2F" w:rsidRDefault="00B7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4" w:rsidRDefault="00832A64" w:rsidP="004E2CC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32A64" w:rsidRDefault="00832A6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A64" w:rsidRDefault="00832A64" w:rsidP="004E2CC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355DD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832A64" w:rsidRDefault="00832A6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0D2"/>
    <w:multiLevelType w:val="multilevel"/>
    <w:tmpl w:val="4CE2CB8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0"/>
        </w:tabs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80"/>
        </w:tabs>
        <w:ind w:left="8580" w:hanging="1800"/>
      </w:pPr>
      <w:rPr>
        <w:rFonts w:hint="default"/>
      </w:rPr>
    </w:lvl>
  </w:abstractNum>
  <w:abstractNum w:abstractNumId="1" w15:restartNumberingAfterBreak="0">
    <w:nsid w:val="401F32C8"/>
    <w:multiLevelType w:val="multilevel"/>
    <w:tmpl w:val="9E326E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716A3C20"/>
    <w:multiLevelType w:val="hybridMultilevel"/>
    <w:tmpl w:val="31AACDDA"/>
    <w:lvl w:ilvl="0" w:tplc="4DA05F9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473426B"/>
    <w:multiLevelType w:val="multilevel"/>
    <w:tmpl w:val="A1EE97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75CD1300"/>
    <w:multiLevelType w:val="multilevel"/>
    <w:tmpl w:val="4274C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52"/>
    <w:rsid w:val="000355DD"/>
    <w:rsid w:val="0006030C"/>
    <w:rsid w:val="00063807"/>
    <w:rsid w:val="00077060"/>
    <w:rsid w:val="000918B5"/>
    <w:rsid w:val="00093C87"/>
    <w:rsid w:val="000A4380"/>
    <w:rsid w:val="000A77F8"/>
    <w:rsid w:val="000B210B"/>
    <w:rsid w:val="000C4521"/>
    <w:rsid w:val="000C7458"/>
    <w:rsid w:val="000E1E75"/>
    <w:rsid w:val="000F0E77"/>
    <w:rsid w:val="0010210B"/>
    <w:rsid w:val="001206C1"/>
    <w:rsid w:val="00140EF3"/>
    <w:rsid w:val="00155A47"/>
    <w:rsid w:val="00161DE9"/>
    <w:rsid w:val="001715FC"/>
    <w:rsid w:val="00177C76"/>
    <w:rsid w:val="00195BF8"/>
    <w:rsid w:val="001A1845"/>
    <w:rsid w:val="001C4BC6"/>
    <w:rsid w:val="001F0B5B"/>
    <w:rsid w:val="002320AB"/>
    <w:rsid w:val="00232623"/>
    <w:rsid w:val="002540DA"/>
    <w:rsid w:val="0025629E"/>
    <w:rsid w:val="002574B0"/>
    <w:rsid w:val="00263D45"/>
    <w:rsid w:val="00267A21"/>
    <w:rsid w:val="00287486"/>
    <w:rsid w:val="002924D9"/>
    <w:rsid w:val="002A4F50"/>
    <w:rsid w:val="002A7D9E"/>
    <w:rsid w:val="002C093C"/>
    <w:rsid w:val="002C0D67"/>
    <w:rsid w:val="00300CF8"/>
    <w:rsid w:val="003169E9"/>
    <w:rsid w:val="003443DA"/>
    <w:rsid w:val="00345EDA"/>
    <w:rsid w:val="00347B81"/>
    <w:rsid w:val="0036496E"/>
    <w:rsid w:val="00364E9B"/>
    <w:rsid w:val="003751B0"/>
    <w:rsid w:val="00393146"/>
    <w:rsid w:val="003958B1"/>
    <w:rsid w:val="003C17B8"/>
    <w:rsid w:val="0040725C"/>
    <w:rsid w:val="00407D58"/>
    <w:rsid w:val="004135A3"/>
    <w:rsid w:val="004324B2"/>
    <w:rsid w:val="00441E24"/>
    <w:rsid w:val="00450295"/>
    <w:rsid w:val="00461EB0"/>
    <w:rsid w:val="0047400E"/>
    <w:rsid w:val="004752A3"/>
    <w:rsid w:val="00477B00"/>
    <w:rsid w:val="004C3B52"/>
    <w:rsid w:val="004D228B"/>
    <w:rsid w:val="004D3CF5"/>
    <w:rsid w:val="004D6212"/>
    <w:rsid w:val="004E2CCB"/>
    <w:rsid w:val="00502085"/>
    <w:rsid w:val="00505CC6"/>
    <w:rsid w:val="00506D7F"/>
    <w:rsid w:val="005074CA"/>
    <w:rsid w:val="0052405F"/>
    <w:rsid w:val="00533995"/>
    <w:rsid w:val="005353C4"/>
    <w:rsid w:val="00536BF0"/>
    <w:rsid w:val="00540829"/>
    <w:rsid w:val="00553A47"/>
    <w:rsid w:val="00557121"/>
    <w:rsid w:val="00561536"/>
    <w:rsid w:val="00561FD8"/>
    <w:rsid w:val="00584F91"/>
    <w:rsid w:val="005A37D1"/>
    <w:rsid w:val="005B6D02"/>
    <w:rsid w:val="005C2964"/>
    <w:rsid w:val="005D4707"/>
    <w:rsid w:val="005F3A24"/>
    <w:rsid w:val="005F702D"/>
    <w:rsid w:val="00600101"/>
    <w:rsid w:val="00614F01"/>
    <w:rsid w:val="00632B82"/>
    <w:rsid w:val="00637AEC"/>
    <w:rsid w:val="00645F94"/>
    <w:rsid w:val="006565E2"/>
    <w:rsid w:val="006707EA"/>
    <w:rsid w:val="00671218"/>
    <w:rsid w:val="006735E0"/>
    <w:rsid w:val="00675AB0"/>
    <w:rsid w:val="006934F4"/>
    <w:rsid w:val="00696D11"/>
    <w:rsid w:val="00697712"/>
    <w:rsid w:val="006B41D3"/>
    <w:rsid w:val="006C353B"/>
    <w:rsid w:val="006D3BC4"/>
    <w:rsid w:val="006F3E68"/>
    <w:rsid w:val="00723F70"/>
    <w:rsid w:val="00744BF5"/>
    <w:rsid w:val="00760E20"/>
    <w:rsid w:val="00771657"/>
    <w:rsid w:val="007843DB"/>
    <w:rsid w:val="00794902"/>
    <w:rsid w:val="007B63E1"/>
    <w:rsid w:val="007B64F2"/>
    <w:rsid w:val="007C7E44"/>
    <w:rsid w:val="007D5437"/>
    <w:rsid w:val="007E3C6D"/>
    <w:rsid w:val="007E7F95"/>
    <w:rsid w:val="008017A9"/>
    <w:rsid w:val="00801916"/>
    <w:rsid w:val="00804D2F"/>
    <w:rsid w:val="00806F32"/>
    <w:rsid w:val="00814BED"/>
    <w:rsid w:val="00832A64"/>
    <w:rsid w:val="00850E56"/>
    <w:rsid w:val="00852CA5"/>
    <w:rsid w:val="008660B5"/>
    <w:rsid w:val="0087336A"/>
    <w:rsid w:val="00874291"/>
    <w:rsid w:val="00891EF3"/>
    <w:rsid w:val="00895AFB"/>
    <w:rsid w:val="008B0255"/>
    <w:rsid w:val="008B29A1"/>
    <w:rsid w:val="008D3D72"/>
    <w:rsid w:val="008F06D1"/>
    <w:rsid w:val="008F5BD9"/>
    <w:rsid w:val="00914336"/>
    <w:rsid w:val="00931F0B"/>
    <w:rsid w:val="00933917"/>
    <w:rsid w:val="00943DA0"/>
    <w:rsid w:val="009722DC"/>
    <w:rsid w:val="009741BD"/>
    <w:rsid w:val="00977BCE"/>
    <w:rsid w:val="009822AD"/>
    <w:rsid w:val="00992004"/>
    <w:rsid w:val="00995ACF"/>
    <w:rsid w:val="009B0F17"/>
    <w:rsid w:val="009B2921"/>
    <w:rsid w:val="009C5535"/>
    <w:rsid w:val="009C5D13"/>
    <w:rsid w:val="009D6707"/>
    <w:rsid w:val="00A334AD"/>
    <w:rsid w:val="00A4652D"/>
    <w:rsid w:val="00A863A9"/>
    <w:rsid w:val="00AA6523"/>
    <w:rsid w:val="00AC2DC8"/>
    <w:rsid w:val="00AC429D"/>
    <w:rsid w:val="00AF2E74"/>
    <w:rsid w:val="00B219E9"/>
    <w:rsid w:val="00B24CDE"/>
    <w:rsid w:val="00B43EC0"/>
    <w:rsid w:val="00B5401C"/>
    <w:rsid w:val="00B70A2F"/>
    <w:rsid w:val="00B73E6F"/>
    <w:rsid w:val="00B84D71"/>
    <w:rsid w:val="00B85285"/>
    <w:rsid w:val="00B94205"/>
    <w:rsid w:val="00BA2649"/>
    <w:rsid w:val="00BB5337"/>
    <w:rsid w:val="00BC6EF4"/>
    <w:rsid w:val="00BF612F"/>
    <w:rsid w:val="00C253A4"/>
    <w:rsid w:val="00C31088"/>
    <w:rsid w:val="00C47478"/>
    <w:rsid w:val="00C73350"/>
    <w:rsid w:val="00C75E39"/>
    <w:rsid w:val="00C762D3"/>
    <w:rsid w:val="00C86502"/>
    <w:rsid w:val="00CA3E60"/>
    <w:rsid w:val="00CA713B"/>
    <w:rsid w:val="00CA7E6D"/>
    <w:rsid w:val="00CB1DD4"/>
    <w:rsid w:val="00CB34A4"/>
    <w:rsid w:val="00CC0BEB"/>
    <w:rsid w:val="00CC310F"/>
    <w:rsid w:val="00CD15F0"/>
    <w:rsid w:val="00CE1761"/>
    <w:rsid w:val="00CE2FED"/>
    <w:rsid w:val="00CE66E2"/>
    <w:rsid w:val="00CF5FD5"/>
    <w:rsid w:val="00D017A3"/>
    <w:rsid w:val="00D1312F"/>
    <w:rsid w:val="00D13DD0"/>
    <w:rsid w:val="00D14896"/>
    <w:rsid w:val="00D17BF5"/>
    <w:rsid w:val="00D27DC9"/>
    <w:rsid w:val="00D330FA"/>
    <w:rsid w:val="00D55A1B"/>
    <w:rsid w:val="00D71E91"/>
    <w:rsid w:val="00DB6E89"/>
    <w:rsid w:val="00DB701B"/>
    <w:rsid w:val="00DC2E95"/>
    <w:rsid w:val="00DC61AE"/>
    <w:rsid w:val="00DD4B97"/>
    <w:rsid w:val="00DE26B4"/>
    <w:rsid w:val="00DE6344"/>
    <w:rsid w:val="00DF721C"/>
    <w:rsid w:val="00E019EC"/>
    <w:rsid w:val="00E03645"/>
    <w:rsid w:val="00E03F89"/>
    <w:rsid w:val="00E05247"/>
    <w:rsid w:val="00E27F8F"/>
    <w:rsid w:val="00E43D1B"/>
    <w:rsid w:val="00E677DD"/>
    <w:rsid w:val="00EB3C78"/>
    <w:rsid w:val="00EC6F19"/>
    <w:rsid w:val="00ED3745"/>
    <w:rsid w:val="00EE4646"/>
    <w:rsid w:val="00F13043"/>
    <w:rsid w:val="00F324A8"/>
    <w:rsid w:val="00F405C8"/>
    <w:rsid w:val="00F44A3E"/>
    <w:rsid w:val="00F6747F"/>
    <w:rsid w:val="00F7101D"/>
    <w:rsid w:val="00F726C1"/>
    <w:rsid w:val="00F7381A"/>
    <w:rsid w:val="00F85BAF"/>
    <w:rsid w:val="00F86E18"/>
    <w:rsid w:val="00F95DC3"/>
    <w:rsid w:val="00F9773F"/>
    <w:rsid w:val="00FA0ACD"/>
    <w:rsid w:val="00FA1E75"/>
    <w:rsid w:val="00FB21C3"/>
    <w:rsid w:val="00FB2D51"/>
    <w:rsid w:val="00FC4973"/>
    <w:rsid w:val="00FE22F9"/>
    <w:rsid w:val="00FF2410"/>
    <w:rsid w:val="00FF2FB8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A5F54-E464-4936-875C-065D994A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line="360" w:lineRule="auto"/>
      <w:jc w:val="center"/>
      <w:outlineLvl w:val="0"/>
    </w:pPr>
    <w:rPr>
      <w:b/>
      <w:bCs/>
      <w:lang w:val="lt-LT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center"/>
    </w:pPr>
    <w:rPr>
      <w:b/>
      <w:noProof/>
      <w:lang w:val="lt-LT"/>
    </w:rPr>
  </w:style>
  <w:style w:type="character" w:styleId="Hipersaitas">
    <w:name w:val="Hyperlink"/>
    <w:rPr>
      <w:color w:val="0000FF"/>
      <w:u w:val="single"/>
    </w:rPr>
  </w:style>
  <w:style w:type="paragraph" w:styleId="Pagrindiniotekstotrauka">
    <w:name w:val="Body Text Indent"/>
    <w:basedOn w:val="prastasis"/>
    <w:pPr>
      <w:spacing w:after="120"/>
      <w:ind w:left="283"/>
    </w:pPr>
  </w:style>
  <w:style w:type="paragraph" w:styleId="Pagrindinistekstas2">
    <w:name w:val="Body Text 2"/>
    <w:basedOn w:val="prastasis"/>
    <w:pPr>
      <w:spacing w:after="120" w:line="480" w:lineRule="auto"/>
    </w:p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otekstotrauka2">
    <w:name w:val="Body Text Indent 2"/>
    <w:basedOn w:val="prastasis"/>
    <w:pPr>
      <w:spacing w:after="120" w:line="480" w:lineRule="auto"/>
      <w:ind w:left="283"/>
    </w:pPr>
  </w:style>
  <w:style w:type="paragraph" w:styleId="Pagrindiniotekstotrauka3">
    <w:name w:val="Body Text Indent 3"/>
    <w:basedOn w:val="prastasis"/>
    <w:pPr>
      <w:spacing w:after="120"/>
      <w:ind w:left="283"/>
    </w:pPr>
    <w:rPr>
      <w:sz w:val="16"/>
      <w:szCs w:val="16"/>
    </w:rPr>
  </w:style>
  <w:style w:type="paragraph" w:customStyle="1" w:styleId="bodytext">
    <w:name w:val="bodytext"/>
    <w:basedOn w:val="prastasis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637AE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uslapionumeris">
    <w:name w:val="page number"/>
    <w:basedOn w:val="Numatytasispastraiposriftas"/>
    <w:rsid w:val="007B63E1"/>
  </w:style>
  <w:style w:type="character" w:styleId="Perirtashipersaitas">
    <w:name w:val="FollowedHyperlink"/>
    <w:rsid w:val="00F13043"/>
    <w:rPr>
      <w:color w:val="800080"/>
      <w:u w:val="single"/>
    </w:rPr>
  </w:style>
  <w:style w:type="paragraph" w:styleId="Pataisymai">
    <w:name w:val="Revision"/>
    <w:hidden/>
    <w:uiPriority w:val="99"/>
    <w:semiHidden/>
    <w:rsid w:val="00B5401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mecepu\AppData\Local\Temp\t199423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9BDA-351E-4DC0-BDA3-82C10DF7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5185</Characters>
  <Application>Microsoft Office Word</Application>
  <DocSecurity>4</DocSecurity>
  <Lines>140</Lines>
  <Paragraphs>53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APRAŠAS</vt:lpstr>
      <vt:lpstr>APRAŠAS</vt:lpstr>
    </vt:vector>
  </TitlesOfParts>
  <Company> 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APRAŠAS</dc:title>
  <dc:subject>KAUNO MIESTO SAVIVALDYBĖS PAJAMŲ, SURENKAMŲ UŽ GYVENAMŲJŲ PATALPŲ NUOMĄ, PLANAVIMO, NAUDOJIMO, APSKAITOS IR ATSKAITOMYBĖS TVARKOS APRAŠAS</dc:subject>
  <dc:creator>Gyvenamojo fondo administravimo sk.</dc:creator>
  <cp:keywords/>
  <dc:description/>
  <cp:lastModifiedBy>Romena Čepulienė</cp:lastModifiedBy>
  <cp:revision>2</cp:revision>
  <cp:lastPrinted>2013-01-22T11:40:00Z</cp:lastPrinted>
  <dcterms:created xsi:type="dcterms:W3CDTF">2022-01-18T09:45:00Z</dcterms:created>
  <dcterms:modified xsi:type="dcterms:W3CDTF">2022-01-18T09:45:00Z</dcterms:modified>
</cp:coreProperties>
</file>