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33" w:rsidRDefault="00072A33" w:rsidP="00072A3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Informacija APIE</w:t>
      </w:r>
    </w:p>
    <w:p w:rsidR="00072A33" w:rsidRDefault="00072A33" w:rsidP="00072A33">
      <w:pPr>
        <w:jc w:val="center"/>
        <w:rPr>
          <w:b/>
          <w:caps/>
        </w:rPr>
      </w:pPr>
      <w:r>
        <w:rPr>
          <w:b/>
          <w:caps/>
        </w:rPr>
        <w:t>maudyklų vandens kokybės stebėsenos vykdymĄ</w:t>
      </w:r>
    </w:p>
    <w:p w:rsidR="00072A33" w:rsidRDefault="00072A33" w:rsidP="00072A33">
      <w:pPr>
        <w:jc w:val="center"/>
        <w:rPr>
          <w:b/>
        </w:rPr>
      </w:pPr>
    </w:p>
    <w:p w:rsidR="00072A33" w:rsidRDefault="00072A33" w:rsidP="00072A33">
      <w:pPr>
        <w:jc w:val="center"/>
        <w:rPr>
          <w:b/>
        </w:rPr>
      </w:pPr>
      <w:r>
        <w:rPr>
          <w:b/>
        </w:rPr>
        <w:t>1 lentelė. 2020 m. numatomų stebėti maudyklų sąrašas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185"/>
        <w:gridCol w:w="3491"/>
        <w:gridCol w:w="2242"/>
        <w:gridCol w:w="1097"/>
      </w:tblGrid>
      <w:tr w:rsidR="00F817D1" w:rsidRPr="008938A6" w:rsidTr="00F817D1">
        <w:tc>
          <w:tcPr>
            <w:tcW w:w="279" w:type="dxa"/>
          </w:tcPr>
          <w:p w:rsidR="00F817D1" w:rsidRPr="008938A6" w:rsidRDefault="00F817D1" w:rsidP="004072BB">
            <w:pPr>
              <w:jc w:val="center"/>
            </w:pPr>
            <w:r w:rsidRPr="008938A6">
              <w:t>Eil. Nr.</w:t>
            </w:r>
          </w:p>
        </w:tc>
        <w:tc>
          <w:tcPr>
            <w:tcW w:w="2204" w:type="dxa"/>
          </w:tcPr>
          <w:p w:rsidR="00F817D1" w:rsidRPr="008938A6" w:rsidRDefault="00F817D1" w:rsidP="004072BB">
            <w:pPr>
              <w:jc w:val="center"/>
            </w:pPr>
            <w:r w:rsidRPr="008938A6">
              <w:t>Maudyklos pavadinimas</w:t>
            </w:r>
          </w:p>
        </w:tc>
        <w:tc>
          <w:tcPr>
            <w:tcW w:w="3522" w:type="dxa"/>
          </w:tcPr>
          <w:p w:rsidR="00F817D1" w:rsidRPr="008938A6" w:rsidRDefault="00F817D1" w:rsidP="004072BB">
            <w:pPr>
              <w:jc w:val="center"/>
            </w:pPr>
            <w:r w:rsidRPr="008938A6">
              <w:t>Informacija apie paplūdimio įteisinimą, nurodant nutarimą / sprendimą</w:t>
            </w:r>
          </w:p>
        </w:tc>
        <w:tc>
          <w:tcPr>
            <w:tcW w:w="2242" w:type="dxa"/>
          </w:tcPr>
          <w:p w:rsidR="00F817D1" w:rsidRPr="008938A6" w:rsidRDefault="00F817D1" w:rsidP="004072BB">
            <w:pPr>
              <w:jc w:val="center"/>
            </w:pPr>
            <w:r w:rsidRPr="008938A6">
              <w:t>Žyma apie įtraukimą į Europos Komisijai teiktinų maudyklų sąrašą (Įtraukti / Neįtraukti)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  <w:r w:rsidRPr="008938A6">
              <w:t>Pastabos</w:t>
            </w:r>
          </w:p>
        </w:tc>
      </w:tr>
      <w:tr w:rsidR="00F817D1" w:rsidRPr="008938A6" w:rsidTr="00F817D1">
        <w:tc>
          <w:tcPr>
            <w:tcW w:w="279" w:type="dxa"/>
          </w:tcPr>
          <w:p w:rsidR="00F817D1" w:rsidRPr="008938A6" w:rsidRDefault="00F817D1" w:rsidP="004072BB">
            <w:pPr>
              <w:jc w:val="center"/>
            </w:pPr>
            <w:r w:rsidRPr="008938A6">
              <w:t>1</w:t>
            </w:r>
          </w:p>
        </w:tc>
        <w:tc>
          <w:tcPr>
            <w:tcW w:w="2204" w:type="dxa"/>
          </w:tcPr>
          <w:p w:rsidR="00F817D1" w:rsidRPr="008938A6" w:rsidRDefault="00F817D1" w:rsidP="004072BB">
            <w:pPr>
              <w:jc w:val="center"/>
            </w:pPr>
            <w:r w:rsidRPr="008938A6">
              <w:t>2</w:t>
            </w:r>
          </w:p>
        </w:tc>
        <w:tc>
          <w:tcPr>
            <w:tcW w:w="3522" w:type="dxa"/>
          </w:tcPr>
          <w:p w:rsidR="00F817D1" w:rsidRPr="008938A6" w:rsidRDefault="00F817D1" w:rsidP="004072BB">
            <w:pPr>
              <w:jc w:val="center"/>
            </w:pPr>
            <w:r w:rsidRPr="008938A6">
              <w:t>3</w:t>
            </w:r>
          </w:p>
        </w:tc>
        <w:tc>
          <w:tcPr>
            <w:tcW w:w="2242" w:type="dxa"/>
          </w:tcPr>
          <w:p w:rsidR="00F817D1" w:rsidRPr="008938A6" w:rsidRDefault="00F817D1" w:rsidP="004072BB">
            <w:pPr>
              <w:jc w:val="center"/>
            </w:pPr>
            <w:r w:rsidRPr="008938A6">
              <w:t>4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  <w:r w:rsidRPr="008938A6">
              <w:t>5</w:t>
            </w:r>
          </w:p>
        </w:tc>
      </w:tr>
      <w:tr w:rsidR="00F817D1" w:rsidRPr="008938A6" w:rsidTr="00F817D1">
        <w:tc>
          <w:tcPr>
            <w:tcW w:w="279" w:type="dxa"/>
          </w:tcPr>
          <w:p w:rsidR="00F817D1" w:rsidRPr="00D80FFE" w:rsidRDefault="00F817D1" w:rsidP="004072BB">
            <w:pPr>
              <w:jc w:val="center"/>
            </w:pPr>
            <w:r>
              <w:t>1.</w:t>
            </w:r>
          </w:p>
        </w:tc>
        <w:tc>
          <w:tcPr>
            <w:tcW w:w="2204" w:type="dxa"/>
          </w:tcPr>
          <w:p w:rsidR="00F817D1" w:rsidRPr="001E07FE" w:rsidRDefault="00F817D1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Lampėdžių karjero paplūdimys</w:t>
            </w:r>
          </w:p>
        </w:tc>
        <w:tc>
          <w:tcPr>
            <w:tcW w:w="3522" w:type="dxa"/>
          </w:tcPr>
          <w:p w:rsidR="00F817D1" w:rsidRDefault="00F817D1" w:rsidP="004072BB">
            <w:pPr>
              <w:pStyle w:val="Pagrindinistekstas"/>
              <w:spacing w:line="240" w:lineRule="auto"/>
              <w:ind w:firstLine="0"/>
            </w:pPr>
            <w:r>
              <w:t>Įteisinta Kauno miesto valdybos 2000-11-28 sprendimu Nr. 1455 „Dėl Kauno paplūdimių detaliųjų planų“</w:t>
            </w:r>
          </w:p>
        </w:tc>
        <w:tc>
          <w:tcPr>
            <w:tcW w:w="2242" w:type="dxa"/>
          </w:tcPr>
          <w:p w:rsidR="00F817D1" w:rsidRPr="00D80FFE" w:rsidRDefault="00F817D1" w:rsidP="004072BB">
            <w:pPr>
              <w:jc w:val="center"/>
            </w:pPr>
            <w:r>
              <w:t>Įtraukti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</w:p>
        </w:tc>
      </w:tr>
      <w:tr w:rsidR="00F817D1" w:rsidRPr="008938A6" w:rsidTr="00F817D1">
        <w:tc>
          <w:tcPr>
            <w:tcW w:w="279" w:type="dxa"/>
          </w:tcPr>
          <w:p w:rsidR="00F817D1" w:rsidRDefault="00F817D1" w:rsidP="004072BB">
            <w:pPr>
              <w:jc w:val="center"/>
            </w:pPr>
            <w:r>
              <w:t>2.</w:t>
            </w:r>
          </w:p>
        </w:tc>
        <w:tc>
          <w:tcPr>
            <w:tcW w:w="2204" w:type="dxa"/>
          </w:tcPr>
          <w:p w:rsidR="00F817D1" w:rsidRPr="001E07FE" w:rsidRDefault="00F817D1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Kauno marių I-</w:t>
            </w:r>
            <w:proofErr w:type="spellStart"/>
            <w:r w:rsidRPr="001E07FE">
              <w:rPr>
                <w:szCs w:val="24"/>
              </w:rPr>
              <w:t>asis</w:t>
            </w:r>
            <w:proofErr w:type="spellEnd"/>
            <w:r w:rsidRPr="001E07FE">
              <w:rPr>
                <w:szCs w:val="24"/>
              </w:rPr>
              <w:t xml:space="preserve"> paplūdimys</w:t>
            </w:r>
          </w:p>
        </w:tc>
        <w:tc>
          <w:tcPr>
            <w:tcW w:w="3522" w:type="dxa"/>
          </w:tcPr>
          <w:p w:rsidR="00F817D1" w:rsidRDefault="00F817D1" w:rsidP="004072BB">
            <w:pPr>
              <w:pStyle w:val="Pagrindinistekstas"/>
              <w:spacing w:line="240" w:lineRule="auto"/>
              <w:ind w:firstLine="0"/>
            </w:pPr>
            <w:r>
              <w:t>Įteisinta Kauno miesto valdybos 2000-11-28 sprendimu Nr. 1455 „Dėl Kauno paplūdimių detaliųjų planų“</w:t>
            </w:r>
          </w:p>
        </w:tc>
        <w:tc>
          <w:tcPr>
            <w:tcW w:w="2242" w:type="dxa"/>
          </w:tcPr>
          <w:p w:rsidR="00F817D1" w:rsidRPr="00D80FFE" w:rsidRDefault="00F817D1" w:rsidP="004072BB">
            <w:pPr>
              <w:jc w:val="center"/>
            </w:pPr>
            <w:r>
              <w:t>Įtraukti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</w:p>
        </w:tc>
      </w:tr>
      <w:tr w:rsidR="00F817D1" w:rsidRPr="008938A6" w:rsidTr="00F817D1">
        <w:tc>
          <w:tcPr>
            <w:tcW w:w="279" w:type="dxa"/>
          </w:tcPr>
          <w:p w:rsidR="00F817D1" w:rsidRDefault="00F817D1" w:rsidP="004072BB">
            <w:pPr>
              <w:jc w:val="center"/>
            </w:pPr>
            <w:r>
              <w:t>3.</w:t>
            </w:r>
          </w:p>
        </w:tc>
        <w:tc>
          <w:tcPr>
            <w:tcW w:w="2204" w:type="dxa"/>
          </w:tcPr>
          <w:p w:rsidR="00F817D1" w:rsidRPr="001E07FE" w:rsidRDefault="00F817D1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Kauno marių II-</w:t>
            </w:r>
            <w:proofErr w:type="spellStart"/>
            <w:r w:rsidRPr="001E07FE">
              <w:rPr>
                <w:szCs w:val="24"/>
              </w:rPr>
              <w:t>asis</w:t>
            </w:r>
            <w:proofErr w:type="spellEnd"/>
            <w:r w:rsidRPr="001E07FE">
              <w:rPr>
                <w:szCs w:val="24"/>
              </w:rPr>
              <w:t xml:space="preserve"> paplūdimys</w:t>
            </w:r>
          </w:p>
        </w:tc>
        <w:tc>
          <w:tcPr>
            <w:tcW w:w="3522" w:type="dxa"/>
          </w:tcPr>
          <w:p w:rsidR="00F817D1" w:rsidRDefault="00F817D1" w:rsidP="004072BB">
            <w:pPr>
              <w:pStyle w:val="Pagrindinistekstas"/>
              <w:spacing w:line="240" w:lineRule="auto"/>
              <w:ind w:firstLine="0"/>
            </w:pPr>
            <w:r>
              <w:t>Įteisinta Kauno miesto valdybos 2000-11-28 sprendimu Nr. 1455 „Dėl Kauno paplūdimių detaliųjų planų“</w:t>
            </w:r>
          </w:p>
        </w:tc>
        <w:tc>
          <w:tcPr>
            <w:tcW w:w="2242" w:type="dxa"/>
          </w:tcPr>
          <w:p w:rsidR="00F817D1" w:rsidRPr="00D80FFE" w:rsidRDefault="00F817D1" w:rsidP="004072BB">
            <w:pPr>
              <w:jc w:val="center"/>
            </w:pPr>
            <w:r>
              <w:t>Įtraukti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</w:p>
        </w:tc>
      </w:tr>
      <w:tr w:rsidR="00F817D1" w:rsidRPr="008938A6" w:rsidTr="00F817D1">
        <w:tc>
          <w:tcPr>
            <w:tcW w:w="279" w:type="dxa"/>
          </w:tcPr>
          <w:p w:rsidR="00F817D1" w:rsidRDefault="00F817D1" w:rsidP="004072BB">
            <w:pPr>
              <w:jc w:val="center"/>
            </w:pPr>
            <w:r>
              <w:t>4.</w:t>
            </w:r>
          </w:p>
        </w:tc>
        <w:tc>
          <w:tcPr>
            <w:tcW w:w="2204" w:type="dxa"/>
          </w:tcPr>
          <w:p w:rsidR="00F817D1" w:rsidRPr="001E07FE" w:rsidRDefault="00F817D1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Panemunės paplūdimys</w:t>
            </w:r>
          </w:p>
        </w:tc>
        <w:tc>
          <w:tcPr>
            <w:tcW w:w="3522" w:type="dxa"/>
          </w:tcPr>
          <w:p w:rsidR="00F817D1" w:rsidRPr="009F6297" w:rsidRDefault="00F817D1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9F6297">
              <w:rPr>
                <w:color w:val="000000"/>
                <w:szCs w:val="24"/>
              </w:rPr>
              <w:t xml:space="preserve">Įteisinta Kauno miesto savivaldybės administracijos direktoriaus 2016 m. balandžio 13 d. įsakymu Nr. A-1035 „Dėl paplūdimių įteisinimo“ </w:t>
            </w:r>
          </w:p>
        </w:tc>
        <w:tc>
          <w:tcPr>
            <w:tcW w:w="2242" w:type="dxa"/>
          </w:tcPr>
          <w:p w:rsidR="00F817D1" w:rsidRDefault="00F817D1" w:rsidP="004072BB">
            <w:pPr>
              <w:jc w:val="center"/>
            </w:pPr>
            <w:r>
              <w:t>Įtraukti</w:t>
            </w:r>
          </w:p>
        </w:tc>
        <w:tc>
          <w:tcPr>
            <w:tcW w:w="1098" w:type="dxa"/>
          </w:tcPr>
          <w:p w:rsidR="00F817D1" w:rsidRPr="008938A6" w:rsidRDefault="00F817D1" w:rsidP="004072BB">
            <w:pPr>
              <w:jc w:val="center"/>
            </w:pPr>
          </w:p>
        </w:tc>
      </w:tr>
    </w:tbl>
    <w:p w:rsidR="00072A33" w:rsidRDefault="00072A33" w:rsidP="00072A33">
      <w:pPr>
        <w:jc w:val="center"/>
        <w:rPr>
          <w:b/>
        </w:rPr>
      </w:pPr>
    </w:p>
    <w:p w:rsidR="00072A33" w:rsidRDefault="00072A33" w:rsidP="00072A33">
      <w:pPr>
        <w:jc w:val="center"/>
        <w:rPr>
          <w:b/>
        </w:rPr>
      </w:pPr>
      <w:r>
        <w:rPr>
          <w:b/>
        </w:rPr>
        <w:t>2 lentelė. 2020 m. maudyklų stebėsenos kalendorinis grafikas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74"/>
        <w:gridCol w:w="1239"/>
        <w:gridCol w:w="1240"/>
        <w:gridCol w:w="1221"/>
        <w:gridCol w:w="1258"/>
        <w:gridCol w:w="1248"/>
      </w:tblGrid>
      <w:tr w:rsidR="00BE4450" w:rsidRPr="008938A6" w:rsidTr="004072BB">
        <w:tc>
          <w:tcPr>
            <w:tcW w:w="816" w:type="dxa"/>
            <w:vMerge w:val="restart"/>
          </w:tcPr>
          <w:p w:rsidR="00BE4450" w:rsidRPr="008938A6" w:rsidRDefault="00BE4450" w:rsidP="004072BB">
            <w:pPr>
              <w:jc w:val="center"/>
            </w:pPr>
            <w:r w:rsidRPr="008938A6">
              <w:t>Eil. Nr.</w:t>
            </w:r>
          </w:p>
        </w:tc>
        <w:tc>
          <w:tcPr>
            <w:tcW w:w="2693" w:type="dxa"/>
            <w:vMerge w:val="restart"/>
          </w:tcPr>
          <w:p w:rsidR="00BE4450" w:rsidRPr="008938A6" w:rsidRDefault="00BE4450" w:rsidP="004072BB">
            <w:pPr>
              <w:jc w:val="center"/>
            </w:pPr>
            <w:r w:rsidRPr="008938A6">
              <w:t>Maudyklos pavadinimas</w:t>
            </w:r>
          </w:p>
        </w:tc>
        <w:tc>
          <w:tcPr>
            <w:tcW w:w="6345" w:type="dxa"/>
            <w:gridSpan w:val="5"/>
          </w:tcPr>
          <w:p w:rsidR="00BE4450" w:rsidRPr="008938A6" w:rsidRDefault="00BE4450" w:rsidP="004072BB">
            <w:pPr>
              <w:jc w:val="center"/>
            </w:pPr>
            <w:r w:rsidRPr="008938A6">
              <w:t>Mėginių paėmimo data</w:t>
            </w:r>
          </w:p>
        </w:tc>
      </w:tr>
      <w:tr w:rsidR="00BE4450" w:rsidRPr="008938A6" w:rsidTr="004072BB">
        <w:tc>
          <w:tcPr>
            <w:tcW w:w="816" w:type="dxa"/>
            <w:vMerge/>
          </w:tcPr>
          <w:p w:rsidR="00BE4450" w:rsidRPr="008938A6" w:rsidRDefault="00BE4450" w:rsidP="004072BB">
            <w:pPr>
              <w:jc w:val="center"/>
            </w:pPr>
          </w:p>
        </w:tc>
        <w:tc>
          <w:tcPr>
            <w:tcW w:w="2693" w:type="dxa"/>
            <w:vMerge/>
          </w:tcPr>
          <w:p w:rsidR="00BE4450" w:rsidRPr="008938A6" w:rsidRDefault="00BE4450" w:rsidP="004072BB">
            <w:pPr>
              <w:jc w:val="center"/>
            </w:pP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Gegužė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Birželis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Liepa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Rugpjūtis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Rugsėjis</w:t>
            </w:r>
          </w:p>
        </w:tc>
      </w:tr>
      <w:tr w:rsidR="00BE4450" w:rsidRPr="008938A6" w:rsidTr="004072BB">
        <w:tc>
          <w:tcPr>
            <w:tcW w:w="816" w:type="dxa"/>
          </w:tcPr>
          <w:p w:rsidR="00BE4450" w:rsidRPr="008938A6" w:rsidRDefault="00BE4450" w:rsidP="004072BB">
            <w:pPr>
              <w:jc w:val="center"/>
            </w:pPr>
            <w:r w:rsidRPr="008938A6">
              <w:t>1</w:t>
            </w:r>
          </w:p>
        </w:tc>
        <w:tc>
          <w:tcPr>
            <w:tcW w:w="2693" w:type="dxa"/>
          </w:tcPr>
          <w:p w:rsidR="00BE4450" w:rsidRPr="008938A6" w:rsidRDefault="00BE4450" w:rsidP="004072BB">
            <w:pPr>
              <w:jc w:val="center"/>
            </w:pPr>
            <w:r w:rsidRPr="008938A6">
              <w:t>2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3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4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5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6</w:t>
            </w:r>
          </w:p>
        </w:tc>
        <w:tc>
          <w:tcPr>
            <w:tcW w:w="1269" w:type="dxa"/>
          </w:tcPr>
          <w:p w:rsidR="00BE4450" w:rsidRPr="008938A6" w:rsidRDefault="00BE4450" w:rsidP="004072BB">
            <w:pPr>
              <w:jc w:val="center"/>
            </w:pPr>
            <w:r w:rsidRPr="008938A6">
              <w:t>7</w:t>
            </w:r>
          </w:p>
        </w:tc>
      </w:tr>
      <w:tr w:rsidR="00BE4450" w:rsidRPr="008938A6" w:rsidTr="004072BB">
        <w:tc>
          <w:tcPr>
            <w:tcW w:w="816" w:type="dxa"/>
          </w:tcPr>
          <w:p w:rsidR="00BE4450" w:rsidRPr="00D80FFE" w:rsidRDefault="00BE4450" w:rsidP="004072BB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BE4450" w:rsidRPr="001E07FE" w:rsidRDefault="00BE4450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Lampėdžių karjero paplūdimys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05.18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06.01</w:t>
            </w:r>
          </w:p>
          <w:p w:rsidR="00BE4450" w:rsidRDefault="00BE4450" w:rsidP="004072BB">
            <w:pPr>
              <w:jc w:val="center"/>
            </w:pPr>
            <w:r>
              <w:t>06.15</w:t>
            </w:r>
          </w:p>
          <w:p w:rsidR="00BE4450" w:rsidRPr="00D80FFE" w:rsidRDefault="00BE4450" w:rsidP="004072BB">
            <w:pPr>
              <w:jc w:val="center"/>
            </w:pPr>
            <w:r>
              <w:t>06.29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07.13</w:t>
            </w:r>
          </w:p>
          <w:p w:rsidR="00BE4450" w:rsidRPr="00D80FFE" w:rsidRDefault="00BE4450" w:rsidP="004072BB">
            <w:pPr>
              <w:jc w:val="center"/>
            </w:pPr>
            <w:r>
              <w:t>07.27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08.10</w:t>
            </w:r>
          </w:p>
          <w:p w:rsidR="00BE4450" w:rsidRPr="00D80FFE" w:rsidRDefault="00BE4450" w:rsidP="004072BB">
            <w:pPr>
              <w:jc w:val="center"/>
            </w:pPr>
            <w:r>
              <w:t>08.31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09.07</w:t>
            </w:r>
          </w:p>
        </w:tc>
      </w:tr>
      <w:tr w:rsidR="00BE4450" w:rsidRPr="008938A6" w:rsidTr="004072BB">
        <w:tc>
          <w:tcPr>
            <w:tcW w:w="816" w:type="dxa"/>
          </w:tcPr>
          <w:p w:rsidR="00BE4450" w:rsidRPr="00D80FFE" w:rsidRDefault="00BE4450" w:rsidP="004072BB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BE4450" w:rsidRPr="001E07FE" w:rsidRDefault="00BE4450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Kauno marių I-</w:t>
            </w:r>
            <w:proofErr w:type="spellStart"/>
            <w:r w:rsidRPr="001E07FE">
              <w:rPr>
                <w:szCs w:val="24"/>
              </w:rPr>
              <w:t>asis</w:t>
            </w:r>
            <w:proofErr w:type="spellEnd"/>
            <w:r w:rsidRPr="001E07FE">
              <w:rPr>
                <w:szCs w:val="24"/>
              </w:rPr>
              <w:t xml:space="preserve"> paplūdimys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05.18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06.01</w:t>
            </w:r>
          </w:p>
          <w:p w:rsidR="00BE4450" w:rsidRDefault="00BE4450" w:rsidP="004072BB">
            <w:pPr>
              <w:jc w:val="center"/>
            </w:pPr>
            <w:r>
              <w:t>06.15</w:t>
            </w:r>
          </w:p>
          <w:p w:rsidR="00BE4450" w:rsidRPr="00D80FFE" w:rsidRDefault="00BE4450" w:rsidP="004072BB">
            <w:pPr>
              <w:jc w:val="center"/>
            </w:pPr>
            <w:r>
              <w:t>06.29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07.13</w:t>
            </w:r>
          </w:p>
          <w:p w:rsidR="00BE4450" w:rsidRPr="00D80FFE" w:rsidRDefault="00BE4450" w:rsidP="004072BB">
            <w:pPr>
              <w:jc w:val="center"/>
            </w:pPr>
            <w:r>
              <w:t>07.27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08.10</w:t>
            </w:r>
          </w:p>
          <w:p w:rsidR="00BE4450" w:rsidRPr="00D80FFE" w:rsidRDefault="00BE4450" w:rsidP="004072BB">
            <w:pPr>
              <w:jc w:val="center"/>
            </w:pPr>
            <w:r>
              <w:t>08.31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09.07</w:t>
            </w:r>
          </w:p>
        </w:tc>
      </w:tr>
      <w:tr w:rsidR="00BE4450" w:rsidRPr="008938A6" w:rsidTr="004072BB">
        <w:tc>
          <w:tcPr>
            <w:tcW w:w="816" w:type="dxa"/>
          </w:tcPr>
          <w:p w:rsidR="00BE4450" w:rsidRPr="00D80FFE" w:rsidRDefault="00BE4450" w:rsidP="004072BB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BE4450" w:rsidRPr="001E07FE" w:rsidRDefault="00BE4450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 w:rsidRPr="001E07FE">
              <w:rPr>
                <w:szCs w:val="24"/>
              </w:rPr>
              <w:t>Kauno marių II-</w:t>
            </w:r>
            <w:proofErr w:type="spellStart"/>
            <w:r w:rsidRPr="001E07FE">
              <w:rPr>
                <w:szCs w:val="24"/>
              </w:rPr>
              <w:t>asis</w:t>
            </w:r>
            <w:proofErr w:type="spellEnd"/>
            <w:r w:rsidRPr="001E07FE">
              <w:rPr>
                <w:szCs w:val="24"/>
              </w:rPr>
              <w:t xml:space="preserve"> paplūdimys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05.18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06.01</w:t>
            </w:r>
          </w:p>
          <w:p w:rsidR="00BE4450" w:rsidRDefault="00BE4450" w:rsidP="004072BB">
            <w:pPr>
              <w:jc w:val="center"/>
            </w:pPr>
            <w:r>
              <w:t>06.15</w:t>
            </w:r>
          </w:p>
          <w:p w:rsidR="00BE4450" w:rsidRPr="00D80FFE" w:rsidRDefault="00BE4450" w:rsidP="004072BB">
            <w:pPr>
              <w:jc w:val="center"/>
            </w:pPr>
            <w:r>
              <w:t>06.29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07.13</w:t>
            </w:r>
          </w:p>
          <w:p w:rsidR="00BE4450" w:rsidRPr="00D80FFE" w:rsidRDefault="00BE4450" w:rsidP="004072BB">
            <w:pPr>
              <w:jc w:val="center"/>
            </w:pPr>
            <w:r>
              <w:t>07.27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08.10</w:t>
            </w:r>
          </w:p>
          <w:p w:rsidR="00BE4450" w:rsidRPr="00D80FFE" w:rsidRDefault="00BE4450" w:rsidP="004072BB">
            <w:pPr>
              <w:jc w:val="center"/>
            </w:pPr>
            <w:r>
              <w:t>08.31</w:t>
            </w:r>
          </w:p>
        </w:tc>
        <w:tc>
          <w:tcPr>
            <w:tcW w:w="1269" w:type="dxa"/>
          </w:tcPr>
          <w:p w:rsidR="00BE4450" w:rsidRPr="00D80FFE" w:rsidRDefault="00BE4450" w:rsidP="004072BB">
            <w:pPr>
              <w:jc w:val="center"/>
            </w:pPr>
            <w:r>
              <w:t>09.07</w:t>
            </w:r>
          </w:p>
        </w:tc>
      </w:tr>
      <w:tr w:rsidR="00BE4450" w:rsidRPr="008938A6" w:rsidTr="004072BB">
        <w:tc>
          <w:tcPr>
            <w:tcW w:w="816" w:type="dxa"/>
          </w:tcPr>
          <w:p w:rsidR="00BE4450" w:rsidRDefault="00BE4450" w:rsidP="004072BB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BE4450" w:rsidRPr="001E07FE" w:rsidRDefault="00BE4450" w:rsidP="004072BB">
            <w:pPr>
              <w:pStyle w:val="Pagrindinistekstas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Panemunės paplūdimys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05.18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06.01</w:t>
            </w:r>
          </w:p>
          <w:p w:rsidR="00BE4450" w:rsidRDefault="00BE4450" w:rsidP="004072BB">
            <w:pPr>
              <w:jc w:val="center"/>
            </w:pPr>
            <w:r>
              <w:t>06.15</w:t>
            </w:r>
          </w:p>
          <w:p w:rsidR="00BE4450" w:rsidRDefault="00BE4450" w:rsidP="004072BB">
            <w:pPr>
              <w:jc w:val="center"/>
            </w:pPr>
            <w:r>
              <w:t>06.29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07.13</w:t>
            </w:r>
          </w:p>
          <w:p w:rsidR="00BE4450" w:rsidRDefault="00BE4450" w:rsidP="004072BB">
            <w:pPr>
              <w:jc w:val="center"/>
            </w:pPr>
            <w:r>
              <w:t>07.27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08.10</w:t>
            </w:r>
          </w:p>
          <w:p w:rsidR="00BE4450" w:rsidRDefault="00BE4450" w:rsidP="004072BB">
            <w:pPr>
              <w:jc w:val="center"/>
            </w:pPr>
            <w:r>
              <w:t>08.31</w:t>
            </w:r>
          </w:p>
        </w:tc>
        <w:tc>
          <w:tcPr>
            <w:tcW w:w="1269" w:type="dxa"/>
          </w:tcPr>
          <w:p w:rsidR="00BE4450" w:rsidRDefault="00BE4450" w:rsidP="004072BB">
            <w:pPr>
              <w:jc w:val="center"/>
            </w:pPr>
            <w:r>
              <w:t>09.07</w:t>
            </w:r>
          </w:p>
        </w:tc>
      </w:tr>
    </w:tbl>
    <w:p w:rsidR="00072A33" w:rsidRDefault="00072A33" w:rsidP="00072A33"/>
    <w:p w:rsidR="00072A33" w:rsidRDefault="00072A33" w:rsidP="00072A33">
      <w:pPr>
        <w:jc w:val="center"/>
        <w:rPr>
          <w:b/>
        </w:rPr>
      </w:pPr>
      <w:r>
        <w:rPr>
          <w:b/>
        </w:rPr>
        <w:t>3 lentelė. Asmens, atsakingo už maudyklų priežiūrą, kontaktiniai duomenys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4946"/>
      </w:tblGrid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t>Vardas, pavardė</w:t>
            </w:r>
          </w:p>
        </w:tc>
        <w:tc>
          <w:tcPr>
            <w:tcW w:w="5069" w:type="dxa"/>
          </w:tcPr>
          <w:p w:rsidR="00562A8D" w:rsidRPr="00BB494A" w:rsidRDefault="00562A8D" w:rsidP="004072BB">
            <w:r w:rsidRPr="00BB494A">
              <w:t xml:space="preserve">Gintarė </w:t>
            </w:r>
            <w:r>
              <w:t>Jaku</w:t>
            </w:r>
            <w:r w:rsidRPr="00BB494A">
              <w:t>tė</w:t>
            </w:r>
          </w:p>
        </w:tc>
      </w:tr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t>Atstovaujama organizacija</w:t>
            </w:r>
          </w:p>
        </w:tc>
        <w:tc>
          <w:tcPr>
            <w:tcW w:w="5069" w:type="dxa"/>
          </w:tcPr>
          <w:p w:rsidR="00562A8D" w:rsidRPr="00BB494A" w:rsidRDefault="00562A8D" w:rsidP="004072BB">
            <w:r w:rsidRPr="00BB494A">
              <w:t>Kauno miesto savivaldybės administracija</w:t>
            </w:r>
          </w:p>
        </w:tc>
      </w:tr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t>Pareigos</w:t>
            </w:r>
          </w:p>
        </w:tc>
        <w:tc>
          <w:tcPr>
            <w:tcW w:w="5069" w:type="dxa"/>
          </w:tcPr>
          <w:p w:rsidR="00562A8D" w:rsidRPr="00BB494A" w:rsidRDefault="00562A8D" w:rsidP="004072BB">
            <w:r w:rsidRPr="00BB494A">
              <w:t>Miesto tvarkymo skyriaus vyr. specialistė</w:t>
            </w:r>
          </w:p>
        </w:tc>
      </w:tr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t>Adresas</w:t>
            </w:r>
          </w:p>
        </w:tc>
        <w:tc>
          <w:tcPr>
            <w:tcW w:w="5069" w:type="dxa"/>
          </w:tcPr>
          <w:p w:rsidR="00562A8D" w:rsidRPr="00BB494A" w:rsidRDefault="00562A8D" w:rsidP="004072BB">
            <w:r w:rsidRPr="00BB494A">
              <w:t>Laisvės al. 96, Kaunas</w:t>
            </w:r>
          </w:p>
        </w:tc>
      </w:tr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t>Telefonas, faksas</w:t>
            </w:r>
          </w:p>
        </w:tc>
        <w:tc>
          <w:tcPr>
            <w:tcW w:w="5069" w:type="dxa"/>
          </w:tcPr>
          <w:p w:rsidR="00562A8D" w:rsidRPr="00BB494A" w:rsidRDefault="00562A8D" w:rsidP="004072BB">
            <w:r w:rsidRPr="00BB494A">
              <w:t>8 37 42 32 06</w:t>
            </w:r>
          </w:p>
        </w:tc>
      </w:tr>
      <w:tr w:rsidR="00562A8D" w:rsidRPr="00BB494A" w:rsidTr="004072BB">
        <w:tc>
          <w:tcPr>
            <w:tcW w:w="4786" w:type="dxa"/>
          </w:tcPr>
          <w:p w:rsidR="00562A8D" w:rsidRPr="00BB494A" w:rsidRDefault="00562A8D" w:rsidP="004072BB">
            <w:r w:rsidRPr="00BB494A">
              <w:lastRenderedPageBreak/>
              <w:t>El. paštas</w:t>
            </w:r>
          </w:p>
        </w:tc>
        <w:tc>
          <w:tcPr>
            <w:tcW w:w="5069" w:type="dxa"/>
          </w:tcPr>
          <w:p w:rsidR="00562A8D" w:rsidRPr="00BB494A" w:rsidRDefault="00F8498A" w:rsidP="004072BB">
            <w:pPr>
              <w:rPr>
                <w:lang w:val="en-US"/>
              </w:rPr>
            </w:pPr>
            <w:hyperlink r:id="rId5" w:history="1">
              <w:r w:rsidR="00562A8D" w:rsidRPr="00C350CC">
                <w:rPr>
                  <w:rStyle w:val="Hipersaitas"/>
                </w:rPr>
                <w:t>gintare.jakute</w:t>
              </w:r>
              <w:r w:rsidR="00562A8D" w:rsidRPr="00C350CC">
                <w:rPr>
                  <w:rStyle w:val="Hipersaitas"/>
                  <w:lang w:val="en-US"/>
                </w:rPr>
                <w:t>@kaunas.lt</w:t>
              </w:r>
            </w:hyperlink>
          </w:p>
        </w:tc>
      </w:tr>
    </w:tbl>
    <w:p w:rsidR="00072A33" w:rsidRDefault="00072A33" w:rsidP="00072A33"/>
    <w:p w:rsidR="00072A33" w:rsidRDefault="00072A33" w:rsidP="00072A33">
      <w:pPr>
        <w:rPr>
          <w:szCs w:val="24"/>
        </w:rPr>
      </w:pPr>
    </w:p>
    <w:p w:rsidR="00F6198C" w:rsidRDefault="00F6198C"/>
    <w:sectPr w:rsidR="00F6198C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C"/>
    <w:rsid w:val="00072A33"/>
    <w:rsid w:val="000A36FC"/>
    <w:rsid w:val="00562A8D"/>
    <w:rsid w:val="0060109E"/>
    <w:rsid w:val="00BE4450"/>
    <w:rsid w:val="00F6198C"/>
    <w:rsid w:val="00F817D1"/>
    <w:rsid w:val="00F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2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F817D1"/>
    <w:pPr>
      <w:spacing w:line="360" w:lineRule="auto"/>
      <w:ind w:firstLine="1298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817D1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rsid w:val="00562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2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F817D1"/>
    <w:pPr>
      <w:spacing w:line="360" w:lineRule="auto"/>
      <w:ind w:firstLine="1298"/>
    </w:pPr>
    <w:rPr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817D1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rsid w:val="00562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ntare.jakute@kaun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665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</dc:creator>
  <cp:lastModifiedBy>Giedrė Birutė Rondamanskienė</cp:lastModifiedBy>
  <cp:revision>2</cp:revision>
  <dcterms:created xsi:type="dcterms:W3CDTF">2020-04-28T10:03:00Z</dcterms:created>
  <dcterms:modified xsi:type="dcterms:W3CDTF">2020-04-28T10:03:00Z</dcterms:modified>
</cp:coreProperties>
</file>