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22" w:rsidRDefault="0002641D" w:rsidP="005E1C22">
      <w:pPr>
        <w:spacing w:line="348" w:lineRule="auto"/>
        <w:jc w:val="both"/>
        <w:rPr>
          <w:b/>
        </w:rPr>
      </w:pPr>
      <w:r>
        <w:t xml:space="preserve">                                                                                                                          </w:t>
      </w:r>
      <w:bookmarkStart w:id="0" w:name="_GoBack"/>
      <w:bookmarkEnd w:id="0"/>
    </w:p>
    <w:p w:rsidR="0002641D" w:rsidRPr="0002641D" w:rsidRDefault="0002641D" w:rsidP="005E1C22">
      <w:pPr>
        <w:spacing w:line="348" w:lineRule="auto"/>
        <w:jc w:val="both"/>
        <w:rPr>
          <w:b/>
        </w:rPr>
      </w:pPr>
    </w:p>
    <w:p w:rsidR="009D11D4" w:rsidRPr="00032429" w:rsidRDefault="009D11D4" w:rsidP="00697DB9">
      <w:pPr>
        <w:spacing w:line="348" w:lineRule="auto"/>
        <w:ind w:left="5184" w:firstLine="1296"/>
        <w:jc w:val="both"/>
      </w:pPr>
      <w:r w:rsidRPr="00032429">
        <w:t>PATVIRTINTA</w:t>
      </w:r>
    </w:p>
    <w:p w:rsidR="009D11D4" w:rsidRPr="00032429" w:rsidRDefault="009D11D4" w:rsidP="00697DB9">
      <w:pPr>
        <w:spacing w:line="348" w:lineRule="auto"/>
        <w:ind w:left="5184" w:firstLine="1296"/>
        <w:jc w:val="both"/>
      </w:pPr>
      <w:r w:rsidRPr="00032429">
        <w:t>Kauno miesto savivaldybės tarybos</w:t>
      </w:r>
    </w:p>
    <w:p w:rsidR="009D11D4" w:rsidRPr="00032429" w:rsidRDefault="009D11D4" w:rsidP="00697DB9">
      <w:pPr>
        <w:spacing w:line="348" w:lineRule="auto"/>
        <w:ind w:left="5184" w:firstLine="1296"/>
        <w:jc w:val="both"/>
      </w:pPr>
      <w:r w:rsidRPr="00032429">
        <w:t>201</w:t>
      </w:r>
      <w:r>
        <w:t>5</w:t>
      </w:r>
      <w:r w:rsidRPr="00032429">
        <w:t xml:space="preserve"> m</w:t>
      </w:r>
      <w:r>
        <w:t xml:space="preserve">. </w:t>
      </w:r>
      <w:r w:rsidR="00FF45E4">
        <w:t xml:space="preserve">gruodžio 29 d. </w:t>
      </w:r>
    </w:p>
    <w:p w:rsidR="009D11D4" w:rsidRPr="00032429" w:rsidRDefault="009D11D4" w:rsidP="00697DB9">
      <w:pPr>
        <w:spacing w:line="348" w:lineRule="auto"/>
        <w:ind w:left="5184" w:firstLine="1296"/>
        <w:jc w:val="both"/>
      </w:pPr>
      <w:r w:rsidRPr="00032429">
        <w:t xml:space="preserve">sprendimu Nr. </w:t>
      </w:r>
      <w:hyperlink r:id="rId7" w:history="1">
        <w:r w:rsidRPr="00FC7550">
          <w:rPr>
            <w:rStyle w:val="Hipersaitas"/>
          </w:rPr>
          <w:t>T-</w:t>
        </w:r>
        <w:r w:rsidR="00E608EF" w:rsidRPr="00FC7550">
          <w:rPr>
            <w:rStyle w:val="Hipersaitas"/>
          </w:rPr>
          <w:t>731</w:t>
        </w:r>
      </w:hyperlink>
    </w:p>
    <w:p w:rsidR="009D11D4" w:rsidRDefault="009D11D4" w:rsidP="00697DB9">
      <w:pPr>
        <w:spacing w:line="348" w:lineRule="auto"/>
        <w:jc w:val="both"/>
      </w:pPr>
    </w:p>
    <w:p w:rsidR="00EB6F02" w:rsidRPr="00032429" w:rsidRDefault="00EB6F02" w:rsidP="00697DB9">
      <w:pPr>
        <w:spacing w:line="348" w:lineRule="auto"/>
        <w:jc w:val="both"/>
      </w:pPr>
    </w:p>
    <w:p w:rsidR="009D11D4" w:rsidRPr="00D56358" w:rsidRDefault="009D11D4" w:rsidP="00697DB9">
      <w:pPr>
        <w:spacing w:line="348" w:lineRule="auto"/>
        <w:jc w:val="center"/>
        <w:rPr>
          <w:b/>
          <w:bCs/>
        </w:rPr>
      </w:pPr>
      <w:r w:rsidRPr="00D56358">
        <w:rPr>
          <w:b/>
          <w:bCs/>
        </w:rPr>
        <w:t>KAUNO MIESTO SAVIVALDYBĖS APDOVANOJIMŲ</w:t>
      </w:r>
      <w:r>
        <w:rPr>
          <w:b/>
          <w:bCs/>
        </w:rPr>
        <w:t xml:space="preserve"> TEIKIMO IR PREMIJŲ</w:t>
      </w:r>
      <w:r w:rsidRPr="00D56358">
        <w:rPr>
          <w:b/>
          <w:bCs/>
        </w:rPr>
        <w:t xml:space="preserve"> </w:t>
      </w:r>
      <w:r>
        <w:rPr>
          <w:b/>
          <w:bCs/>
        </w:rPr>
        <w:t xml:space="preserve">SKYRIMO </w:t>
      </w:r>
      <w:r w:rsidRPr="00D56358">
        <w:rPr>
          <w:b/>
          <w:bCs/>
        </w:rPr>
        <w:t>TVARKOS APRAŠAS</w:t>
      </w:r>
    </w:p>
    <w:p w:rsidR="009D11D4" w:rsidRPr="00D56358" w:rsidRDefault="009D11D4" w:rsidP="00697DB9">
      <w:pPr>
        <w:spacing w:line="348" w:lineRule="auto"/>
        <w:jc w:val="center"/>
        <w:rPr>
          <w:b/>
          <w:bCs/>
        </w:rPr>
      </w:pPr>
    </w:p>
    <w:p w:rsidR="009D11D4" w:rsidRDefault="009D11D4" w:rsidP="00697DB9">
      <w:pPr>
        <w:pStyle w:val="Antrat1"/>
        <w:spacing w:line="348" w:lineRule="auto"/>
        <w:jc w:val="center"/>
      </w:pPr>
      <w:r w:rsidRPr="00D56358">
        <w:t xml:space="preserve">I </w:t>
      </w:r>
      <w:r>
        <w:t>SKYRIUS</w:t>
      </w:r>
    </w:p>
    <w:p w:rsidR="009D11D4" w:rsidRPr="00D56358" w:rsidRDefault="009D11D4" w:rsidP="00697DB9">
      <w:pPr>
        <w:pStyle w:val="Antrat1"/>
        <w:spacing w:line="348" w:lineRule="auto"/>
        <w:jc w:val="center"/>
      </w:pPr>
      <w:r w:rsidRPr="00D56358">
        <w:t>BENDROSIOS NUOSTATOS</w:t>
      </w:r>
    </w:p>
    <w:p w:rsidR="009D11D4" w:rsidRPr="00032429" w:rsidRDefault="009D11D4" w:rsidP="00697DB9">
      <w:pPr>
        <w:spacing w:line="348" w:lineRule="auto"/>
        <w:jc w:val="both"/>
      </w:pPr>
    </w:p>
    <w:p w:rsidR="009D11D4" w:rsidRPr="00D72FBD" w:rsidRDefault="009D11D4" w:rsidP="00697DB9">
      <w:pPr>
        <w:pStyle w:val="Pagrindinistekstas"/>
        <w:spacing w:line="348" w:lineRule="auto"/>
        <w:ind w:firstLine="720"/>
      </w:pPr>
      <w:r w:rsidRPr="00D72FBD">
        <w:t>1. Kauno miesto savivaldybės apdovanojimų</w:t>
      </w:r>
      <w:r>
        <w:t xml:space="preserve"> teikimo ir premijų skyrimo</w:t>
      </w:r>
      <w:r w:rsidRPr="00D72FBD">
        <w:t xml:space="preserve"> </w:t>
      </w:r>
      <w:r>
        <w:t xml:space="preserve">tvarkos aprašas </w:t>
      </w:r>
      <w:r w:rsidRPr="00D72FBD">
        <w:t>(toliau</w:t>
      </w:r>
      <w:r>
        <w:t xml:space="preserve"> – Aprašas</w:t>
      </w:r>
      <w:r w:rsidRPr="00D72FBD">
        <w:t xml:space="preserve">) apibrėžia Kauno miesto savivaldybės </w:t>
      </w:r>
      <w:r>
        <w:t xml:space="preserve">(toliau – Savivaldybė) </w:t>
      </w:r>
      <w:r w:rsidRPr="00D72FBD">
        <w:t>apdovanojimus</w:t>
      </w:r>
      <w:r>
        <w:t xml:space="preserve"> ir premijas</w:t>
      </w:r>
      <w:r w:rsidRPr="00D72FBD">
        <w:t>, nustato apdovanojimų</w:t>
      </w:r>
      <w:r>
        <w:t xml:space="preserve"> suteikimo ir premijų skyrimo</w:t>
      </w:r>
      <w:r w:rsidRPr="00D72FBD">
        <w:t xml:space="preserve">, </w:t>
      </w:r>
      <w:r>
        <w:t>apdovanojimo ženklų įteikimo, nešiojimo, netekimo tvarką, apdovanotųjų teises ir pareigas.</w:t>
      </w:r>
    </w:p>
    <w:p w:rsidR="009D11D4" w:rsidRPr="00D72FBD" w:rsidRDefault="009D11D4" w:rsidP="00697DB9">
      <w:pPr>
        <w:pStyle w:val="Pagrindinistekstas"/>
        <w:spacing w:line="348" w:lineRule="auto"/>
        <w:ind w:firstLine="720"/>
      </w:pPr>
      <w:r w:rsidRPr="00D72FBD">
        <w:t xml:space="preserve">2. </w:t>
      </w:r>
      <w:r>
        <w:t>Savivaldybės apdovanojimai suteikiami ir premijos skiriamos Lietuvos Respublikos piliečiams</w:t>
      </w:r>
      <w:r w:rsidRPr="00D72FBD">
        <w:t xml:space="preserve"> </w:t>
      </w:r>
      <w:r>
        <w:t xml:space="preserve">ir </w:t>
      </w:r>
      <w:r w:rsidRPr="00D72FBD">
        <w:t>užsieniečiams</w:t>
      </w:r>
      <w:r>
        <w:t xml:space="preserve"> </w:t>
      </w:r>
      <w:r w:rsidRPr="00D72FBD">
        <w:t>pagerbti</w:t>
      </w:r>
      <w:r>
        <w:t>. Padėkos raštais apdovanojami ir juridiniai asmenys.</w:t>
      </w:r>
    </w:p>
    <w:p w:rsidR="009D11D4" w:rsidRPr="00D72FBD" w:rsidRDefault="009D11D4" w:rsidP="00697DB9">
      <w:pPr>
        <w:pStyle w:val="Pagrindinistekstas"/>
        <w:spacing w:line="348" w:lineRule="auto"/>
        <w:ind w:firstLine="720"/>
      </w:pPr>
      <w:r w:rsidRPr="00D72FBD">
        <w:t xml:space="preserve">3. Pagrindinės </w:t>
      </w:r>
      <w:r>
        <w:t xml:space="preserve">Apraše </w:t>
      </w:r>
      <w:r w:rsidRPr="00D72FBD">
        <w:t>vartojamos sąvokos:</w:t>
      </w:r>
    </w:p>
    <w:p w:rsidR="009D11D4" w:rsidRDefault="009D11D4" w:rsidP="00697DB9">
      <w:pPr>
        <w:spacing w:line="348" w:lineRule="auto"/>
        <w:ind w:firstLine="720"/>
        <w:jc w:val="both"/>
      </w:pPr>
      <w:r w:rsidRPr="00010101">
        <w:t>3.1.</w:t>
      </w:r>
      <w:r>
        <w:rPr>
          <w:b/>
          <w:bCs/>
        </w:rPr>
        <w:t xml:space="preserve"> </w:t>
      </w:r>
      <w:r w:rsidRPr="005E1060">
        <w:rPr>
          <w:b/>
          <w:bCs/>
        </w:rPr>
        <w:t>Apdovanojimų ženklai</w:t>
      </w:r>
      <w:r w:rsidRPr="00D72FBD">
        <w:t xml:space="preserve"> – daiktinė apdovanojimų išraišk</w:t>
      </w:r>
      <w:r>
        <w:t xml:space="preserve">a: Kauno miesto garbės piliečio </w:t>
      </w:r>
      <w:r w:rsidRPr="00D72FBD">
        <w:t>medalis, 1-ojo, 2-ojo</w:t>
      </w:r>
      <w:r>
        <w:t xml:space="preserve"> ir</w:t>
      </w:r>
      <w:r w:rsidRPr="00D72FBD">
        <w:t xml:space="preserve"> 3-iojo laipsnių Santakos garbės ženklas (toliau – Santakos garbės ženklas), </w:t>
      </w:r>
      <w:r>
        <w:t>Kauno miesto b</w:t>
      </w:r>
      <w:r w:rsidRPr="00D72FBD">
        <w:t xml:space="preserve">urmistro Jono Vileišio </w:t>
      </w:r>
      <w:r>
        <w:t>pasidabruotas ir žalvarinis medaliai</w:t>
      </w:r>
      <w:r w:rsidRPr="00D72FBD">
        <w:t xml:space="preserve">, Gerumo </w:t>
      </w:r>
      <w:r>
        <w:t>kristalas, Savivaldybės mero padėkos raštas</w:t>
      </w:r>
      <w:r w:rsidRPr="00D72FBD">
        <w:t>, suvenyras su Kauno miesto simbolika</w:t>
      </w:r>
      <w:r>
        <w:t xml:space="preserve">, vardinė dovana.    </w:t>
      </w:r>
    </w:p>
    <w:p w:rsidR="009D11D4" w:rsidRPr="00D72FBD" w:rsidRDefault="009D11D4" w:rsidP="00697DB9">
      <w:pPr>
        <w:spacing w:line="348" w:lineRule="auto"/>
        <w:ind w:firstLine="720"/>
        <w:jc w:val="both"/>
      </w:pPr>
      <w:r w:rsidRPr="00010101">
        <w:t>3.2.</w:t>
      </w:r>
      <w:r>
        <w:rPr>
          <w:b/>
          <w:bCs/>
        </w:rPr>
        <w:t xml:space="preserve"> </w:t>
      </w:r>
      <w:r w:rsidRPr="00C7480B">
        <w:rPr>
          <w:b/>
          <w:bCs/>
        </w:rPr>
        <w:t>Etalonas</w:t>
      </w:r>
      <w:r w:rsidRPr="00C7480B">
        <w:t xml:space="preserve"> – </w:t>
      </w:r>
      <w:r>
        <w:t>S</w:t>
      </w:r>
      <w:r w:rsidRPr="00C7480B">
        <w:t>avivaldybės</w:t>
      </w:r>
      <w:r>
        <w:t xml:space="preserve"> mero</w:t>
      </w:r>
      <w:r w:rsidRPr="00C7480B">
        <w:t xml:space="preserve"> patvirtintas apdovanojimo žen</w:t>
      </w:r>
      <w:r>
        <w:t>klo pavyzdys, pagal kurį daromi</w:t>
      </w:r>
      <w:r w:rsidRPr="00C7480B">
        <w:t xml:space="preserve"> apdovanojimų ženklai.</w:t>
      </w:r>
    </w:p>
    <w:p w:rsidR="009D11D4" w:rsidRPr="00D72FBD" w:rsidRDefault="009D11D4" w:rsidP="00697DB9">
      <w:pPr>
        <w:spacing w:line="348" w:lineRule="auto"/>
        <w:ind w:firstLine="720"/>
        <w:jc w:val="both"/>
      </w:pPr>
      <w:r w:rsidRPr="00010101">
        <w:t>3.3.</w:t>
      </w:r>
      <w:r>
        <w:rPr>
          <w:b/>
          <w:bCs/>
        </w:rPr>
        <w:t xml:space="preserve"> </w:t>
      </w:r>
      <w:r w:rsidRPr="005E1060">
        <w:rPr>
          <w:b/>
          <w:bCs/>
        </w:rPr>
        <w:t>Juostelė</w:t>
      </w:r>
      <w:r>
        <w:rPr>
          <w:b/>
          <w:bCs/>
        </w:rPr>
        <w:t xml:space="preserve"> </w:t>
      </w:r>
      <w:r w:rsidRPr="00D72FBD">
        <w:t>– iš kaspinėlio pagamintas sutartinis ženklas pasižymėjimo ženklo laipsniui žymėti.</w:t>
      </w:r>
    </w:p>
    <w:p w:rsidR="009D11D4" w:rsidRPr="00D72FBD" w:rsidRDefault="009D11D4" w:rsidP="00697DB9">
      <w:pPr>
        <w:spacing w:line="348" w:lineRule="auto"/>
        <w:ind w:firstLine="720"/>
        <w:jc w:val="both"/>
      </w:pPr>
      <w:r w:rsidRPr="00010101">
        <w:t>3.4.</w:t>
      </w:r>
      <w:r>
        <w:rPr>
          <w:b/>
          <w:bCs/>
        </w:rPr>
        <w:t xml:space="preserve"> </w:t>
      </w:r>
      <w:r w:rsidRPr="005E1060">
        <w:rPr>
          <w:b/>
          <w:bCs/>
        </w:rPr>
        <w:t xml:space="preserve">Kaspinėlis </w:t>
      </w:r>
      <w:r w:rsidRPr="00D72FBD">
        <w:t>– muaro kaspinėlis, prie kurio tvirtinamas medalis ar kitas pasižymėjimo ženklas.</w:t>
      </w:r>
    </w:p>
    <w:p w:rsidR="009D11D4" w:rsidRPr="00D72FBD" w:rsidRDefault="009D11D4" w:rsidP="00697DB9">
      <w:pPr>
        <w:spacing w:line="348" w:lineRule="auto"/>
        <w:ind w:firstLine="720"/>
        <w:jc w:val="both"/>
      </w:pPr>
      <w:r w:rsidRPr="00010101">
        <w:t>3.5</w:t>
      </w:r>
      <w:r>
        <w:rPr>
          <w:b/>
          <w:bCs/>
        </w:rPr>
        <w:t xml:space="preserve">. </w:t>
      </w:r>
      <w:r w:rsidRPr="005E1060">
        <w:rPr>
          <w:b/>
          <w:bCs/>
        </w:rPr>
        <w:t xml:space="preserve">Laipsnis </w:t>
      </w:r>
      <w:r w:rsidRPr="00D72FBD">
        <w:t>– pasižymėjimo ženklo lygmuo.</w:t>
      </w:r>
    </w:p>
    <w:p w:rsidR="009D11D4" w:rsidRPr="00D72FBD" w:rsidRDefault="009D11D4" w:rsidP="00697DB9">
      <w:pPr>
        <w:spacing w:line="348" w:lineRule="auto"/>
        <w:ind w:firstLine="720"/>
        <w:jc w:val="both"/>
      </w:pPr>
      <w:r w:rsidRPr="00010101">
        <w:t>3.6.</w:t>
      </w:r>
      <w:r>
        <w:rPr>
          <w:b/>
          <w:bCs/>
        </w:rPr>
        <w:t xml:space="preserve"> </w:t>
      </w:r>
      <w:r w:rsidRPr="005E1060">
        <w:rPr>
          <w:b/>
          <w:bCs/>
        </w:rPr>
        <w:t>Miniatiūra</w:t>
      </w:r>
      <w:r w:rsidRPr="00D72FBD">
        <w:t xml:space="preserve"> – medalio ar kito pasižymėjimo ženklo sumažintas variantas.</w:t>
      </w:r>
    </w:p>
    <w:p w:rsidR="009D11D4" w:rsidRDefault="009D11D4" w:rsidP="00697DB9">
      <w:pPr>
        <w:spacing w:line="348" w:lineRule="auto"/>
        <w:ind w:firstLine="720"/>
        <w:jc w:val="both"/>
      </w:pPr>
      <w:r w:rsidRPr="00010101">
        <w:lastRenderedPageBreak/>
        <w:t>3.7.</w:t>
      </w:r>
      <w:r>
        <w:rPr>
          <w:b/>
          <w:bCs/>
        </w:rPr>
        <w:t xml:space="preserve"> </w:t>
      </w:r>
      <w:r w:rsidRPr="005E1060">
        <w:rPr>
          <w:b/>
          <w:bCs/>
        </w:rPr>
        <w:t>Projektas</w:t>
      </w:r>
      <w:r w:rsidRPr="00D72FBD">
        <w:t xml:space="preserve"> – oficialiai patvirtintas apdovanojimo ženklo grafinis ir spalvinis variantas, pagal kurį daromas etalonas.</w:t>
      </w:r>
    </w:p>
    <w:p w:rsidR="009D11D4" w:rsidRDefault="009D11D4" w:rsidP="00697DB9">
      <w:pPr>
        <w:spacing w:line="348" w:lineRule="auto"/>
        <w:ind w:firstLine="720"/>
        <w:jc w:val="both"/>
      </w:pPr>
    </w:p>
    <w:p w:rsidR="009D11D4" w:rsidRDefault="009D11D4" w:rsidP="00697DB9">
      <w:pPr>
        <w:spacing w:line="348" w:lineRule="auto"/>
        <w:ind w:right="638"/>
        <w:jc w:val="center"/>
        <w:rPr>
          <w:b/>
          <w:bCs/>
        </w:rPr>
      </w:pPr>
      <w:r w:rsidRPr="005E1060">
        <w:rPr>
          <w:b/>
          <w:bCs/>
        </w:rPr>
        <w:t xml:space="preserve">II </w:t>
      </w:r>
      <w:r>
        <w:rPr>
          <w:b/>
          <w:bCs/>
        </w:rPr>
        <w:t>SKYRIUS</w:t>
      </w:r>
    </w:p>
    <w:p w:rsidR="009D11D4" w:rsidRPr="005E1060" w:rsidRDefault="009D11D4" w:rsidP="00697DB9">
      <w:pPr>
        <w:spacing w:line="348" w:lineRule="auto"/>
        <w:ind w:right="638"/>
        <w:jc w:val="center"/>
        <w:rPr>
          <w:b/>
          <w:bCs/>
        </w:rPr>
      </w:pPr>
      <w:r w:rsidRPr="005E1060">
        <w:rPr>
          <w:b/>
          <w:bCs/>
        </w:rPr>
        <w:t xml:space="preserve">SAVIVALDYBĖS APDOVANOJIMAI, </w:t>
      </w:r>
      <w:r w:rsidRPr="006051D8">
        <w:rPr>
          <w:b/>
          <w:bCs/>
        </w:rPr>
        <w:t>APDOVANOJIM</w:t>
      </w:r>
      <w:r>
        <w:rPr>
          <w:b/>
          <w:bCs/>
        </w:rPr>
        <w:t>O</w:t>
      </w:r>
      <w:r w:rsidRPr="006051D8">
        <w:rPr>
          <w:b/>
          <w:bCs/>
        </w:rPr>
        <w:t xml:space="preserve"> ŽENKLŲ PROJEKTAI IR ETALONAI,</w:t>
      </w:r>
      <w:r>
        <w:rPr>
          <w:b/>
          <w:bCs/>
        </w:rPr>
        <w:t xml:space="preserve"> PREMIJOS</w:t>
      </w:r>
    </w:p>
    <w:p w:rsidR="009D11D4" w:rsidRPr="00D72FBD" w:rsidRDefault="009D11D4" w:rsidP="00697DB9">
      <w:pPr>
        <w:spacing w:line="348" w:lineRule="auto"/>
        <w:jc w:val="both"/>
      </w:pPr>
    </w:p>
    <w:p w:rsidR="009D11D4" w:rsidRPr="00D72FBD" w:rsidRDefault="009D11D4" w:rsidP="00697DB9">
      <w:pPr>
        <w:spacing w:line="348" w:lineRule="auto"/>
        <w:ind w:firstLine="720"/>
        <w:jc w:val="both"/>
      </w:pPr>
      <w:r>
        <w:t>4. Savivaldybės apdovanojimai suteikiami</w:t>
      </w:r>
      <w:r w:rsidRPr="00010101">
        <w:t xml:space="preserve"> </w:t>
      </w:r>
      <w:r>
        <w:t>ir premijos skiriamos:</w:t>
      </w:r>
    </w:p>
    <w:p w:rsidR="009D11D4" w:rsidRPr="00D72FBD" w:rsidRDefault="009D11D4" w:rsidP="00697DB9">
      <w:pPr>
        <w:spacing w:line="348" w:lineRule="auto"/>
        <w:ind w:firstLine="720"/>
        <w:jc w:val="both"/>
      </w:pPr>
      <w:r>
        <w:t>4</w:t>
      </w:r>
      <w:r w:rsidRPr="00D72FBD">
        <w:t>.1. Kauno miesto savivaldybės tarybos sprendimu</w:t>
      </w:r>
      <w:r>
        <w:t xml:space="preserve"> – </w:t>
      </w:r>
      <w:r w:rsidRPr="00D72FBD">
        <w:t>Kauno miesto garbės piliečio vardas</w:t>
      </w:r>
      <w:r>
        <w:t>, Kauno miesto kultūros premija, Maironio premija ir Kauno miesto mokslo premija;</w:t>
      </w:r>
    </w:p>
    <w:p w:rsidR="009D11D4" w:rsidRDefault="009D11D4" w:rsidP="00697DB9">
      <w:pPr>
        <w:pStyle w:val="Pagrindiniotekstotrauka2"/>
        <w:spacing w:line="348" w:lineRule="auto"/>
      </w:pPr>
      <w:r>
        <w:t>4</w:t>
      </w:r>
      <w:r w:rsidRPr="00D72FBD">
        <w:t>.2. Kauno mie</w:t>
      </w:r>
      <w:r>
        <w:t xml:space="preserve">sto savivaldybės mero potvarkiu – Santakos garbės ženklas, Kauno miesto </w:t>
      </w:r>
      <w:r w:rsidRPr="00D72FBD">
        <w:t>burmistro Jono Vileišio medalis</w:t>
      </w:r>
      <w:r>
        <w:t xml:space="preserve">, </w:t>
      </w:r>
      <w:r w:rsidRPr="00D72FBD">
        <w:t>Gerumo</w:t>
      </w:r>
      <w:r>
        <w:t xml:space="preserve"> kristalas ir </w:t>
      </w:r>
      <w:r w:rsidRPr="00D72FBD">
        <w:t xml:space="preserve">Kauno </w:t>
      </w:r>
      <w:r>
        <w:t>miesto savivaldybės mero padėkos raštas.</w:t>
      </w:r>
    </w:p>
    <w:p w:rsidR="009D11D4" w:rsidRPr="00D72FBD" w:rsidRDefault="009D11D4" w:rsidP="00697DB9">
      <w:pPr>
        <w:pStyle w:val="Pagrindiniotekstotrauka"/>
        <w:spacing w:line="348" w:lineRule="auto"/>
        <w:rPr>
          <w:b w:val="0"/>
          <w:bCs w:val="0"/>
        </w:rPr>
      </w:pPr>
      <w:r>
        <w:rPr>
          <w:b w:val="0"/>
          <w:bCs w:val="0"/>
        </w:rPr>
        <w:t>5</w:t>
      </w:r>
      <w:r w:rsidRPr="00D72FBD">
        <w:rPr>
          <w:b w:val="0"/>
          <w:bCs w:val="0"/>
        </w:rPr>
        <w:t>. Kauno miesto garbės piliečio vardas suteikiamas</w:t>
      </w:r>
      <w:r>
        <w:rPr>
          <w:b w:val="0"/>
          <w:bCs w:val="0"/>
        </w:rPr>
        <w:t xml:space="preserve"> </w:t>
      </w:r>
      <w:r w:rsidRPr="00D72FBD">
        <w:rPr>
          <w:b w:val="0"/>
          <w:bCs w:val="0"/>
        </w:rPr>
        <w:t>asmeniui už aktyvų Kauno miesto vardo garsinimą Lietuvoje ir užsienyje savo darbais ir veikla meno, mokslo, kultūros, sporto, visuomeninėje ar kitose srityse, taip pat už svarų indėlį kuriant Kauno miesto gyventojų kultū</w:t>
      </w:r>
      <w:r>
        <w:rPr>
          <w:b w:val="0"/>
          <w:bCs w:val="0"/>
        </w:rPr>
        <w:t>rinę, ekonominę, socialinę ir</w:t>
      </w:r>
      <w:r w:rsidRPr="00D72FBD">
        <w:rPr>
          <w:b w:val="0"/>
          <w:bCs w:val="0"/>
        </w:rPr>
        <w:t xml:space="preserve"> dvasinę gerovę.</w:t>
      </w:r>
      <w:r>
        <w:rPr>
          <w:b w:val="0"/>
          <w:bCs w:val="0"/>
        </w:rPr>
        <w:t xml:space="preserve"> </w:t>
      </w:r>
      <w:r w:rsidRPr="00D72FBD">
        <w:rPr>
          <w:b w:val="0"/>
          <w:bCs w:val="0"/>
        </w:rPr>
        <w:t>Garbės piliečio vardas suteikiamas kartą per metus ne daugiau kaip vienam asmeniui.</w:t>
      </w:r>
    </w:p>
    <w:p w:rsidR="009D11D4" w:rsidRPr="00D72FBD" w:rsidRDefault="009D11D4" w:rsidP="00697DB9">
      <w:pPr>
        <w:pStyle w:val="Pagrindiniotekstotrauka"/>
        <w:spacing w:line="348" w:lineRule="auto"/>
        <w:rPr>
          <w:b w:val="0"/>
          <w:bCs w:val="0"/>
        </w:rPr>
      </w:pPr>
      <w:r>
        <w:rPr>
          <w:b w:val="0"/>
          <w:bCs w:val="0"/>
        </w:rPr>
        <w:t>6</w:t>
      </w:r>
      <w:r w:rsidRPr="00D72FBD">
        <w:rPr>
          <w:b w:val="0"/>
          <w:bCs w:val="0"/>
        </w:rPr>
        <w:t>. 1-ojo laipsnio Santakos garbės ženklu apdovanojami Lietuvos ir užsienio valstybių vadovai, taip pat gali būti apdovanojami kiti asmenys už ypatingus nuopelnus Kaunui ir Lietuvos Respublikai.</w:t>
      </w:r>
    </w:p>
    <w:p w:rsidR="009D11D4" w:rsidRPr="00D72FBD" w:rsidRDefault="009D11D4" w:rsidP="00697DB9">
      <w:pPr>
        <w:pStyle w:val="Pagrindiniotekstotrauka"/>
        <w:spacing w:line="348" w:lineRule="auto"/>
        <w:rPr>
          <w:b w:val="0"/>
          <w:bCs w:val="0"/>
        </w:rPr>
      </w:pPr>
      <w:r w:rsidRPr="00D72FBD">
        <w:rPr>
          <w:b w:val="0"/>
          <w:bCs w:val="0"/>
        </w:rPr>
        <w:t>2-ojo laipsnio Santakos garbės ženklu apdovanojami Kaunui nusipelnę asmenys, pasižymėję y</w:t>
      </w:r>
      <w:r>
        <w:rPr>
          <w:b w:val="0"/>
          <w:bCs w:val="0"/>
        </w:rPr>
        <w:t>pač uoliu ir sąžiningu darbu ir</w:t>
      </w:r>
      <w:r w:rsidRPr="00D72FBD">
        <w:rPr>
          <w:b w:val="0"/>
          <w:bCs w:val="0"/>
        </w:rPr>
        <w:t xml:space="preserve"> visuomenine veikla.</w:t>
      </w:r>
    </w:p>
    <w:p w:rsidR="009D11D4" w:rsidRPr="00D72FBD" w:rsidRDefault="009D11D4" w:rsidP="00697DB9">
      <w:pPr>
        <w:pStyle w:val="Pagrindiniotekstotrauka"/>
        <w:spacing w:line="348" w:lineRule="auto"/>
        <w:rPr>
          <w:b w:val="0"/>
          <w:bCs w:val="0"/>
        </w:rPr>
      </w:pPr>
      <w:r w:rsidRPr="00D72FBD">
        <w:rPr>
          <w:b w:val="0"/>
          <w:bCs w:val="0"/>
        </w:rPr>
        <w:t>3-iojo laipsnio Santakos garbės ženklu apdovanojami asmenys už nuopelnus kultūros, mokslo ir švietimo, verslo ir gamybos, sveikatos ir socia</w:t>
      </w:r>
      <w:r>
        <w:rPr>
          <w:b w:val="0"/>
          <w:bCs w:val="0"/>
        </w:rPr>
        <w:t>linės apsaugos, sporto, ūkio ir</w:t>
      </w:r>
      <w:r w:rsidRPr="00D72FBD">
        <w:rPr>
          <w:b w:val="0"/>
          <w:bCs w:val="0"/>
        </w:rPr>
        <w:t xml:space="preserve"> kitose srityse.</w:t>
      </w:r>
    </w:p>
    <w:p w:rsidR="009D11D4" w:rsidRDefault="009D11D4" w:rsidP="00697DB9">
      <w:pPr>
        <w:pStyle w:val="Pagrindiniotekstotrauka"/>
        <w:spacing w:line="348" w:lineRule="auto"/>
        <w:rPr>
          <w:b w:val="0"/>
          <w:bCs w:val="0"/>
        </w:rPr>
      </w:pPr>
      <w:r>
        <w:rPr>
          <w:b w:val="0"/>
          <w:bCs w:val="0"/>
        </w:rPr>
        <w:t>7. Kauno miesto b</w:t>
      </w:r>
      <w:r w:rsidRPr="00D72FBD">
        <w:rPr>
          <w:b w:val="0"/>
          <w:bCs w:val="0"/>
        </w:rPr>
        <w:t xml:space="preserve">urmistro Jono Vileišio medaliu  apdovanojami asmenys už nuopelnus </w:t>
      </w:r>
      <w:r>
        <w:rPr>
          <w:b w:val="0"/>
          <w:bCs w:val="0"/>
        </w:rPr>
        <w:t xml:space="preserve">įtvirtinant Kauno miesto savivaldą, įgyvendinant pilietines iniciatyvas ir kuriant miesto įvaizdį. </w:t>
      </w:r>
    </w:p>
    <w:p w:rsidR="009D11D4" w:rsidRPr="00D72FBD" w:rsidRDefault="009D11D4" w:rsidP="00697DB9">
      <w:pPr>
        <w:pStyle w:val="Pagrindiniotekstotrauka"/>
        <w:spacing w:line="348" w:lineRule="auto"/>
        <w:rPr>
          <w:b w:val="0"/>
          <w:bCs w:val="0"/>
        </w:rPr>
      </w:pPr>
      <w:r>
        <w:rPr>
          <w:b w:val="0"/>
          <w:bCs w:val="0"/>
        </w:rPr>
        <w:t xml:space="preserve">8. </w:t>
      </w:r>
      <w:r w:rsidRPr="00D72FBD">
        <w:rPr>
          <w:b w:val="0"/>
          <w:bCs w:val="0"/>
        </w:rPr>
        <w:t>Gerumo kristalu apdovanojami asmenys už reikšmingus neatlygintinus darbus Kauno bendruomenės labui.</w:t>
      </w:r>
    </w:p>
    <w:p w:rsidR="009D11D4" w:rsidRDefault="009D11D4" w:rsidP="00697DB9">
      <w:pPr>
        <w:spacing w:line="348" w:lineRule="auto"/>
        <w:ind w:firstLine="720"/>
        <w:jc w:val="both"/>
      </w:pPr>
      <w:r>
        <w:t>9. Kauno miesto kultūros premija skiriama kultūros ir meno kūrėjams už šiuos nuopelnus Kaunui:</w:t>
      </w:r>
    </w:p>
    <w:p w:rsidR="009D11D4" w:rsidRDefault="009D11D4" w:rsidP="00697DB9">
      <w:pPr>
        <w:pStyle w:val="Pagrindinistekstas2"/>
        <w:spacing w:line="348" w:lineRule="auto"/>
        <w:ind w:left="720"/>
      </w:pPr>
      <w:r>
        <w:t>9.1. aukščiausius laimėjimus respublikiniuose ar tarptautiniuose konkursuose;</w:t>
      </w:r>
    </w:p>
    <w:p w:rsidR="009D11D4" w:rsidRDefault="009D11D4" w:rsidP="00697DB9">
      <w:pPr>
        <w:pStyle w:val="Pagrindinistekstas2"/>
        <w:spacing w:after="0" w:line="348" w:lineRule="auto"/>
        <w:ind w:firstLine="709"/>
      </w:pPr>
      <w:r>
        <w:t>9.2. novatorišką kultūrinę idėją ir jos įgyvendinimą Kauno mieste.</w:t>
      </w:r>
    </w:p>
    <w:p w:rsidR="009D11D4" w:rsidRDefault="009D11D4" w:rsidP="00697DB9">
      <w:pPr>
        <w:spacing w:line="348" w:lineRule="auto"/>
        <w:ind w:firstLine="709"/>
        <w:jc w:val="both"/>
      </w:pPr>
      <w:r>
        <w:t>10.</w:t>
      </w:r>
      <w:r w:rsidRPr="003652DE">
        <w:t xml:space="preserve"> </w:t>
      </w:r>
      <w:r>
        <w:t>Kiekvienais metais skiriamos</w:t>
      </w:r>
      <w:r w:rsidRPr="00A75551">
        <w:t xml:space="preserve"> </w:t>
      </w:r>
      <w:r w:rsidRPr="005459A5">
        <w:t>penkios</w:t>
      </w:r>
      <w:r w:rsidRPr="00A75551">
        <w:t xml:space="preserve"> </w:t>
      </w:r>
      <w:r>
        <w:t xml:space="preserve">Kauno miesto kultūros </w:t>
      </w:r>
      <w:r w:rsidRPr="00A75551">
        <w:t>premij</w:t>
      </w:r>
      <w:r>
        <w:t>os.</w:t>
      </w:r>
      <w:r w:rsidRPr="00A75551">
        <w:t xml:space="preserve"> Premij</w:t>
      </w:r>
      <w:r>
        <w:t>os</w:t>
      </w:r>
      <w:r w:rsidRPr="00A75551">
        <w:t xml:space="preserve"> mokam</w:t>
      </w:r>
      <w:r>
        <w:t>os</w:t>
      </w:r>
      <w:r w:rsidRPr="00A75551">
        <w:t xml:space="preserve"> iš Savivaldybės biudžeto asignavimų</w:t>
      </w:r>
      <w:r>
        <w:t>. Premijos dydis – 3000 eurų.</w:t>
      </w:r>
    </w:p>
    <w:p w:rsidR="009D11D4" w:rsidRDefault="009D11D4" w:rsidP="00697DB9">
      <w:pPr>
        <w:spacing w:line="348" w:lineRule="auto"/>
        <w:ind w:firstLine="720"/>
        <w:jc w:val="both"/>
      </w:pPr>
      <w:r>
        <w:lastRenderedPageBreak/>
        <w:t>11.</w:t>
      </w:r>
      <w:r w:rsidRPr="0027065A">
        <w:t xml:space="preserve"> Maironio premija skiriama už geriausią naują poezijos knygą, išleistą per praėjusius kal</w:t>
      </w:r>
      <w:r>
        <w:t>e</w:t>
      </w:r>
      <w:r w:rsidRPr="0027065A">
        <w:t>ndorinius metus.</w:t>
      </w:r>
      <w:r>
        <w:t xml:space="preserve"> </w:t>
      </w:r>
      <w:r w:rsidRPr="0027065A">
        <w:t>Poetas, kuriam skiriama premija, tampa tarptautinio poe</w:t>
      </w:r>
      <w:r>
        <w:t>z</w:t>
      </w:r>
      <w:r w:rsidRPr="0027065A">
        <w:t>ijos festivalio „Poezijos pavasaris“ laureatu.</w:t>
      </w:r>
      <w:r>
        <w:t xml:space="preserve"> </w:t>
      </w:r>
      <w:r w:rsidRPr="0027065A">
        <w:t>„Poezijos pavasario“ laureatu tampama ir premija tam pačiam asmeniui teikiama tik vieną kartą.</w:t>
      </w:r>
      <w:r>
        <w:t xml:space="preserve"> Premijos dydis – 3000 Eurų.</w:t>
      </w:r>
    </w:p>
    <w:p w:rsidR="009D11D4" w:rsidRDefault="009D11D4" w:rsidP="00697DB9">
      <w:pPr>
        <w:spacing w:line="348" w:lineRule="auto"/>
        <w:ind w:firstLine="720"/>
        <w:jc w:val="both"/>
      </w:pPr>
      <w:r w:rsidRPr="00A75551">
        <w:t>1</w:t>
      </w:r>
      <w:r>
        <w:t>2</w:t>
      </w:r>
      <w:r w:rsidRPr="00A75551">
        <w:t xml:space="preserve">. Kauno miesto mokslo premija </w:t>
      </w:r>
      <w:r>
        <w:t>skiriama mokslininkams už šiuos nuopelnus:</w:t>
      </w:r>
    </w:p>
    <w:p w:rsidR="009D11D4" w:rsidRDefault="009D11D4" w:rsidP="00697DB9">
      <w:pPr>
        <w:pStyle w:val="Pagrindinistekstas2"/>
        <w:spacing w:after="0" w:line="348" w:lineRule="auto"/>
        <w:ind w:firstLine="709"/>
      </w:pPr>
      <w:r>
        <w:t>12.1. ilgametę aktyvią ir reikšmingą mokslinę veiklą;</w:t>
      </w:r>
    </w:p>
    <w:p w:rsidR="009D11D4" w:rsidRDefault="009D11D4" w:rsidP="00697DB9">
      <w:pPr>
        <w:pStyle w:val="Pagrindinistekstas2"/>
        <w:spacing w:after="0" w:line="348" w:lineRule="auto"/>
        <w:ind w:left="720"/>
      </w:pPr>
      <w:r>
        <w:t xml:space="preserve">12.2. aukščiausius mokslo pasiekimus </w:t>
      </w:r>
      <w:r w:rsidRPr="005C25FF">
        <w:t>respublikiniu ar tarptautiniu mastu;</w:t>
      </w:r>
    </w:p>
    <w:p w:rsidR="009D11D4" w:rsidRDefault="009D11D4" w:rsidP="00697DB9">
      <w:pPr>
        <w:pStyle w:val="Pagrindinistekstas2"/>
        <w:spacing w:after="0" w:line="348" w:lineRule="auto"/>
        <w:ind w:left="720"/>
      </w:pPr>
      <w:r>
        <w:t>12.3. novatorišką mokslinę idėją ir jos įgyvendinimą Kauno mieste.</w:t>
      </w:r>
    </w:p>
    <w:p w:rsidR="009D11D4" w:rsidRPr="00A75551" w:rsidRDefault="009D11D4" w:rsidP="00697DB9">
      <w:pPr>
        <w:pStyle w:val="Pagrindinistekstas2"/>
        <w:tabs>
          <w:tab w:val="num" w:pos="0"/>
        </w:tabs>
        <w:spacing w:after="0" w:line="348" w:lineRule="auto"/>
        <w:ind w:firstLine="720"/>
        <w:jc w:val="both"/>
      </w:pPr>
      <w:r>
        <w:t>13.</w:t>
      </w:r>
      <w:r w:rsidRPr="00A75551">
        <w:t xml:space="preserve"> Kiekvienais metais skiriamos dvi Kauno miesto mokslo premijos: viena premija – už nuopelnus humanitar</w:t>
      </w:r>
      <w:r>
        <w:t>inių a</w:t>
      </w:r>
      <w:r w:rsidRPr="00A75551">
        <w:t>r socialinių mokslų srity</w:t>
      </w:r>
      <w:r>
        <w:t>j</w:t>
      </w:r>
      <w:r w:rsidRPr="00A75551">
        <w:t>e, kita premija – už nuopelnus fiz</w:t>
      </w:r>
      <w:r>
        <w:t>inių, biomedicinos, žemės ūkio a</w:t>
      </w:r>
      <w:r w:rsidRPr="00A75551">
        <w:t>r technologijos mokslų srity</w:t>
      </w:r>
      <w:r>
        <w:t>j</w:t>
      </w:r>
      <w:r w:rsidRPr="00A75551">
        <w:t xml:space="preserve">e. </w:t>
      </w:r>
      <w:r>
        <w:t>Vienos p</w:t>
      </w:r>
      <w:r w:rsidRPr="00A75551">
        <w:t>remij</w:t>
      </w:r>
      <w:r>
        <w:t>os</w:t>
      </w:r>
      <w:r w:rsidRPr="00A75551">
        <w:t xml:space="preserve"> </w:t>
      </w:r>
      <w:r w:rsidRPr="00A75551">
        <w:rPr>
          <w:rStyle w:val="HTMLspausdinimomainl"/>
          <w:rFonts w:ascii="Times New Roman" w:hAnsi="Times New Roman" w:cs="Times New Roman"/>
          <w:sz w:val="24"/>
          <w:szCs w:val="24"/>
        </w:rPr>
        <w:t xml:space="preserve">dydis – 3000 eurų. </w:t>
      </w:r>
      <w:r w:rsidRPr="00A75551">
        <w:t xml:space="preserve">Premija mokama iš </w:t>
      </w:r>
      <w:r>
        <w:t>S</w:t>
      </w:r>
      <w:r w:rsidRPr="00A75551">
        <w:t>avivaldybės biudžeto asignavimų</w:t>
      </w:r>
      <w:r>
        <w:t>.</w:t>
      </w:r>
    </w:p>
    <w:p w:rsidR="009D11D4" w:rsidRDefault="009D11D4" w:rsidP="00697DB9">
      <w:pPr>
        <w:autoSpaceDE w:val="0"/>
        <w:autoSpaceDN w:val="0"/>
        <w:adjustRightInd w:val="0"/>
        <w:spacing w:line="348" w:lineRule="auto"/>
        <w:ind w:firstLine="720"/>
        <w:jc w:val="both"/>
      </w:pPr>
      <w:r>
        <w:t>14</w:t>
      </w:r>
      <w:r w:rsidRPr="00D72FBD">
        <w:t xml:space="preserve">. </w:t>
      </w:r>
      <w:r>
        <w:t>S</w:t>
      </w:r>
      <w:r w:rsidRPr="00D72FBD">
        <w:t xml:space="preserve">avivaldybės mero padėkos raštu </w:t>
      </w:r>
      <w:r>
        <w:t xml:space="preserve">apdovanojami </w:t>
      </w:r>
      <w:r w:rsidRPr="00D72FBD">
        <w:t xml:space="preserve">fiziniai ir juridiniai asmenys </w:t>
      </w:r>
      <w:r>
        <w:t>už nuopelnus Kauno miestui ir Kauno miesto vardo garsinimą.</w:t>
      </w:r>
      <w:r w:rsidRPr="00EE3A49">
        <w:t xml:space="preserve"> </w:t>
      </w:r>
    </w:p>
    <w:p w:rsidR="009D11D4" w:rsidRPr="00D72FBD" w:rsidRDefault="009D11D4" w:rsidP="00697DB9">
      <w:pPr>
        <w:autoSpaceDE w:val="0"/>
        <w:autoSpaceDN w:val="0"/>
        <w:adjustRightInd w:val="0"/>
        <w:spacing w:line="348" w:lineRule="auto"/>
        <w:ind w:firstLine="720"/>
        <w:jc w:val="both"/>
      </w:pPr>
      <w:r>
        <w:t>15</w:t>
      </w:r>
      <w:r w:rsidRPr="00D72FBD">
        <w:t>. Suvenyras su Kauno miesto simbolika teikiamas bendradarbia</w:t>
      </w:r>
      <w:r>
        <w:t>vimo partneriams, fiziniams ir</w:t>
      </w:r>
      <w:r w:rsidRPr="00D72FBD">
        <w:t xml:space="preserve"> juridiniams asmenims sukakčių, susitikimų, profesinių švenčių ir kitomis progomis.</w:t>
      </w:r>
    </w:p>
    <w:p w:rsidR="009D11D4" w:rsidRPr="00087D2B" w:rsidRDefault="009D11D4" w:rsidP="00697DB9">
      <w:pPr>
        <w:autoSpaceDE w:val="0"/>
        <w:autoSpaceDN w:val="0"/>
        <w:adjustRightInd w:val="0"/>
        <w:spacing w:line="348" w:lineRule="auto"/>
        <w:ind w:firstLine="720"/>
        <w:jc w:val="both"/>
      </w:pPr>
      <w:r>
        <w:t>16. Vardinė dovana įteikiama</w:t>
      </w:r>
      <w:r w:rsidRPr="00D72FBD">
        <w:t xml:space="preserve"> fizin</w:t>
      </w:r>
      <w:r>
        <w:t>iams ir</w:t>
      </w:r>
      <w:r w:rsidRPr="00D72FBD">
        <w:t xml:space="preserve"> juridiniams asmenims jubiliejų (s</w:t>
      </w:r>
      <w:r>
        <w:t xml:space="preserve">ukakčių) ar profesinių švenčių </w:t>
      </w:r>
      <w:r w:rsidRPr="00D72FBD">
        <w:t xml:space="preserve">progomis. </w:t>
      </w:r>
    </w:p>
    <w:p w:rsidR="009D11D4" w:rsidRDefault="009D11D4" w:rsidP="00697DB9">
      <w:pPr>
        <w:spacing w:line="348" w:lineRule="auto"/>
        <w:ind w:firstLine="720"/>
        <w:jc w:val="both"/>
      </w:pPr>
      <w:r>
        <w:t>17</w:t>
      </w:r>
      <w:r w:rsidRPr="009C017F">
        <w:t xml:space="preserve">. </w:t>
      </w:r>
      <w:r>
        <w:t>S</w:t>
      </w:r>
      <w:r w:rsidRPr="009C017F">
        <w:t>avivaldybės apdovanojim</w:t>
      </w:r>
      <w:r>
        <w:t xml:space="preserve">o </w:t>
      </w:r>
      <w:r w:rsidRPr="009C017F">
        <w:t>ženklų projektai ir</w:t>
      </w:r>
      <w:r>
        <w:t xml:space="preserve"> </w:t>
      </w:r>
      <w:r w:rsidRPr="009C017F">
        <w:t xml:space="preserve">etalonai </w:t>
      </w:r>
      <w:r>
        <w:t>saugomi Kauno rotušėje                (Rotušės a. 15).</w:t>
      </w:r>
    </w:p>
    <w:p w:rsidR="009D11D4" w:rsidRDefault="009D11D4" w:rsidP="00697DB9">
      <w:pPr>
        <w:autoSpaceDE w:val="0"/>
        <w:autoSpaceDN w:val="0"/>
        <w:adjustRightInd w:val="0"/>
        <w:spacing w:line="348" w:lineRule="auto"/>
        <w:ind w:firstLine="720"/>
        <w:jc w:val="both"/>
      </w:pPr>
      <w:r>
        <w:t xml:space="preserve">18. Antrą kartą tas pats </w:t>
      </w:r>
      <w:r w:rsidRPr="00D72FBD">
        <w:t>(to paties laipsnio)</w:t>
      </w:r>
      <w:r>
        <w:t xml:space="preserve"> apdovanojimas ar ta pati premija nesuteikiamas (neįteikiama).</w:t>
      </w:r>
    </w:p>
    <w:p w:rsidR="009D11D4" w:rsidRDefault="009D11D4" w:rsidP="00EB6F02">
      <w:pPr>
        <w:autoSpaceDE w:val="0"/>
        <w:autoSpaceDN w:val="0"/>
        <w:adjustRightInd w:val="0"/>
        <w:ind w:firstLine="720"/>
        <w:jc w:val="both"/>
      </w:pPr>
    </w:p>
    <w:p w:rsidR="009D11D4" w:rsidRDefault="009D11D4" w:rsidP="00697DB9">
      <w:pPr>
        <w:pStyle w:val="Antrat2"/>
        <w:spacing w:line="348" w:lineRule="auto"/>
      </w:pPr>
      <w:r w:rsidRPr="0006118E">
        <w:t xml:space="preserve">III </w:t>
      </w:r>
      <w:r>
        <w:t>SKYRIUS</w:t>
      </w:r>
    </w:p>
    <w:p w:rsidR="009D11D4" w:rsidRPr="0006118E" w:rsidRDefault="009D11D4" w:rsidP="00697DB9">
      <w:pPr>
        <w:pStyle w:val="Antrat2"/>
        <w:spacing w:line="348" w:lineRule="auto"/>
      </w:pPr>
      <w:r w:rsidRPr="0006118E">
        <w:t xml:space="preserve">APDOVANOJIMŲ </w:t>
      </w:r>
      <w:r>
        <w:t xml:space="preserve">IR PREMIJŲ </w:t>
      </w:r>
      <w:r w:rsidRPr="0006118E">
        <w:t>ĮTEIKIMAS</w:t>
      </w:r>
    </w:p>
    <w:p w:rsidR="009D11D4" w:rsidRPr="00D72FBD" w:rsidRDefault="009D11D4" w:rsidP="00EB6F02">
      <w:pPr>
        <w:jc w:val="both"/>
      </w:pPr>
    </w:p>
    <w:p w:rsidR="009D11D4" w:rsidRPr="00D72FBD" w:rsidRDefault="009D11D4" w:rsidP="00697DB9">
      <w:pPr>
        <w:spacing w:line="348" w:lineRule="auto"/>
        <w:ind w:firstLine="720"/>
        <w:jc w:val="both"/>
      </w:pPr>
      <w:r>
        <w:t>19</w:t>
      </w:r>
      <w:r w:rsidRPr="00D72FBD">
        <w:t>. Kauno miestui nusipelnę asmenys</w:t>
      </w:r>
      <w:r>
        <w:t xml:space="preserve"> </w:t>
      </w:r>
      <w:r w:rsidRPr="00D72FBD">
        <w:t xml:space="preserve">apdovanojami </w:t>
      </w:r>
      <w:r w:rsidRPr="009B2ED7">
        <w:t>Vasario</w:t>
      </w:r>
      <w:r w:rsidRPr="00D72FBD">
        <w:t xml:space="preserve"> 16-osios – Lietuvos valstybės atkūrimo dienos, </w:t>
      </w:r>
      <w:r>
        <w:t>Kovo 11-</w:t>
      </w:r>
      <w:r w:rsidRPr="00D55D97">
        <w:t xml:space="preserve">osios </w:t>
      </w:r>
      <w:r>
        <w:t>–</w:t>
      </w:r>
      <w:r w:rsidRPr="00D55D97">
        <w:t xml:space="preserve"> Lietuvos </w:t>
      </w:r>
      <w:r>
        <w:t>n</w:t>
      </w:r>
      <w:r w:rsidRPr="00D55D97">
        <w:t>epriklausomybės atkūrimo dienos,</w:t>
      </w:r>
      <w:r>
        <w:t xml:space="preserve"> </w:t>
      </w:r>
      <w:r w:rsidRPr="00D72FBD">
        <w:t>Liepos 6-osios – Valstybės (Lietuvos karaliaus Mindaugo karūnavimo</w:t>
      </w:r>
      <w:r>
        <w:t xml:space="preserve">) dienos, Kauno miesto dienos proga. Kauno miesto kultūros premijos įteikiamos Kultūros dienos proga. </w:t>
      </w:r>
      <w:r w:rsidRPr="009142B0">
        <w:t xml:space="preserve">Maironio premija </w:t>
      </w:r>
      <w:r>
        <w:t>į</w:t>
      </w:r>
      <w:r w:rsidRPr="009142B0">
        <w:t>teikiama</w:t>
      </w:r>
      <w:r>
        <w:t xml:space="preserve"> tarptautinio poezijos festivalio </w:t>
      </w:r>
      <w:r w:rsidRPr="009142B0">
        <w:t>„Poezijos pavasaris“ metu</w:t>
      </w:r>
      <w:r>
        <w:t xml:space="preserve"> laureato vainikavimo iškilmėse Kaune paskutinįjį gegužės penktadienį. Kauno miesto mokslo premijos įteikiamos Mokslo ir žinių dienos proga.</w:t>
      </w:r>
      <w:r w:rsidRPr="00771650">
        <w:t xml:space="preserve"> </w:t>
      </w:r>
      <w:r>
        <w:t>A</w:t>
      </w:r>
      <w:r w:rsidRPr="00D72FBD">
        <w:t>pdovanojima</w:t>
      </w:r>
      <w:r>
        <w:t>i ir premijos</w:t>
      </w:r>
      <w:r w:rsidRPr="00D72FBD">
        <w:t xml:space="preserve"> gali būti įteik</w:t>
      </w:r>
      <w:r>
        <w:t xml:space="preserve">iami </w:t>
      </w:r>
      <w:r w:rsidRPr="00D72FBD">
        <w:t>ir kitu laiku</w:t>
      </w:r>
      <w:r>
        <w:t>.</w:t>
      </w:r>
    </w:p>
    <w:p w:rsidR="009D11D4" w:rsidRPr="00D72FBD" w:rsidRDefault="009D11D4" w:rsidP="00697DB9">
      <w:pPr>
        <w:spacing w:line="348" w:lineRule="auto"/>
        <w:ind w:firstLine="720"/>
        <w:jc w:val="both"/>
      </w:pPr>
      <w:r>
        <w:t>20</w:t>
      </w:r>
      <w:r w:rsidRPr="00D72FBD">
        <w:t>. Apie apdovanojamus asmenis</w:t>
      </w:r>
      <w:r>
        <w:t>,</w:t>
      </w:r>
      <w:r w:rsidRPr="00D72FBD">
        <w:t xml:space="preserve"> apdovanojimų</w:t>
      </w:r>
      <w:r>
        <w:t xml:space="preserve"> teikimą, premijų skyrimą ir </w:t>
      </w:r>
      <w:r w:rsidRPr="00D72FBD">
        <w:t xml:space="preserve">įteikimą informuojama </w:t>
      </w:r>
      <w:r>
        <w:t>Savivaldybės interneto svetainėje</w:t>
      </w:r>
      <w:r w:rsidRPr="00D72FBD">
        <w:t>.</w:t>
      </w:r>
    </w:p>
    <w:p w:rsidR="009D11D4" w:rsidRPr="00D72FBD" w:rsidRDefault="009D11D4" w:rsidP="00697DB9">
      <w:pPr>
        <w:spacing w:line="348" w:lineRule="auto"/>
        <w:ind w:firstLine="720"/>
        <w:jc w:val="both"/>
      </w:pPr>
      <w:r>
        <w:lastRenderedPageBreak/>
        <w:t>21</w:t>
      </w:r>
      <w:r w:rsidRPr="00D72FBD">
        <w:t xml:space="preserve">. </w:t>
      </w:r>
      <w:r>
        <w:t>Kauno miesto g</w:t>
      </w:r>
      <w:r w:rsidRPr="00D72FBD">
        <w:t xml:space="preserve">arbės pilietis ir </w:t>
      </w:r>
      <w:r>
        <w:t>Savivaldybės</w:t>
      </w:r>
      <w:r w:rsidRPr="00D72FBD">
        <w:t xml:space="preserve"> meras arba jo įgaliotas asmuo po Garbės piliečio medalio įteikimo pasirašo Garbės piliečių knygoje.</w:t>
      </w:r>
    </w:p>
    <w:p w:rsidR="009D11D4" w:rsidRDefault="009D11D4" w:rsidP="00697DB9">
      <w:pPr>
        <w:spacing w:line="348" w:lineRule="auto"/>
        <w:ind w:firstLine="720"/>
        <w:jc w:val="both"/>
      </w:pPr>
      <w:r>
        <w:t>22</w:t>
      </w:r>
      <w:r w:rsidRPr="00D72FBD">
        <w:t>. Jeigu apdovanotasi</w:t>
      </w:r>
      <w:r>
        <w:t>s miršta, nespėjus įteikti jam apdovanojimo ar premijos, a</w:t>
      </w:r>
      <w:r w:rsidRPr="00D72FBD">
        <w:t xml:space="preserve">pdovanojimo ženklas </w:t>
      </w:r>
      <w:r>
        <w:t>ir a</w:t>
      </w:r>
      <w:r w:rsidRPr="00D72FBD">
        <w:t xml:space="preserve">pdovanojimo dokumentai </w:t>
      </w:r>
      <w:r>
        <w:t xml:space="preserve">ar premija </w:t>
      </w:r>
      <w:r w:rsidRPr="00D72FBD">
        <w:t>įteikiami jo šeimos nariams ar artimiems giminaičiams.</w:t>
      </w:r>
    </w:p>
    <w:p w:rsidR="009D11D4" w:rsidRDefault="009D11D4" w:rsidP="00EB6F02">
      <w:pPr>
        <w:jc w:val="both"/>
      </w:pPr>
    </w:p>
    <w:p w:rsidR="009D11D4" w:rsidRDefault="009D11D4" w:rsidP="00697DB9">
      <w:pPr>
        <w:spacing w:line="348" w:lineRule="auto"/>
        <w:jc w:val="center"/>
        <w:rPr>
          <w:b/>
          <w:bCs/>
        </w:rPr>
      </w:pPr>
      <w:r>
        <w:rPr>
          <w:b/>
          <w:bCs/>
        </w:rPr>
        <w:t>I</w:t>
      </w:r>
      <w:r w:rsidRPr="00EA28EE">
        <w:rPr>
          <w:b/>
          <w:bCs/>
        </w:rPr>
        <w:t xml:space="preserve">V </w:t>
      </w:r>
      <w:r>
        <w:rPr>
          <w:b/>
          <w:bCs/>
        </w:rPr>
        <w:t>SKYRIUS</w:t>
      </w:r>
    </w:p>
    <w:p w:rsidR="009D11D4" w:rsidRPr="00EA28EE" w:rsidRDefault="009D11D4" w:rsidP="00697DB9">
      <w:pPr>
        <w:spacing w:line="348" w:lineRule="auto"/>
        <w:jc w:val="center"/>
        <w:rPr>
          <w:b/>
          <w:bCs/>
        </w:rPr>
      </w:pPr>
      <w:r w:rsidRPr="00EA28EE">
        <w:rPr>
          <w:b/>
          <w:bCs/>
        </w:rPr>
        <w:t xml:space="preserve">TEIKIMO APDOVANOTI </w:t>
      </w:r>
      <w:r>
        <w:rPr>
          <w:b/>
          <w:bCs/>
        </w:rPr>
        <w:t xml:space="preserve">(SKIRTI PREMIJĄ) </w:t>
      </w:r>
      <w:r w:rsidRPr="00EA28EE">
        <w:rPr>
          <w:b/>
          <w:bCs/>
        </w:rPr>
        <w:t>TVARKA</w:t>
      </w:r>
    </w:p>
    <w:p w:rsidR="009D11D4" w:rsidRPr="00D72FBD" w:rsidRDefault="009D11D4" w:rsidP="00697DB9">
      <w:pPr>
        <w:spacing w:line="348" w:lineRule="auto"/>
        <w:ind w:firstLine="900"/>
        <w:jc w:val="both"/>
      </w:pPr>
    </w:p>
    <w:p w:rsidR="009D11D4" w:rsidRPr="00032429" w:rsidRDefault="009D11D4" w:rsidP="00697DB9">
      <w:pPr>
        <w:spacing w:line="348" w:lineRule="auto"/>
        <w:ind w:firstLine="900"/>
        <w:jc w:val="both"/>
      </w:pPr>
      <w:r>
        <w:t>23</w:t>
      </w:r>
      <w:r w:rsidRPr="00D72FBD">
        <w:t xml:space="preserve">. </w:t>
      </w:r>
      <w:r>
        <w:t xml:space="preserve">Teisę siūlyti kandidatus </w:t>
      </w:r>
      <w:r w:rsidRPr="00D72FBD">
        <w:t>Ka</w:t>
      </w:r>
      <w:r>
        <w:t>uno miesto garbės piliečio vardui suteikti,</w:t>
      </w:r>
      <w:r w:rsidRPr="00D72FBD">
        <w:t xml:space="preserve"> taip pat apdovanoti</w:t>
      </w:r>
      <w:r w:rsidRPr="00032429">
        <w:t xml:space="preserve"> S</w:t>
      </w:r>
      <w:r>
        <w:t>antakos garbės ženklu turi</w:t>
      </w:r>
      <w:r w:rsidRPr="00032429">
        <w:t>:</w:t>
      </w:r>
    </w:p>
    <w:p w:rsidR="009D11D4" w:rsidRPr="00032429" w:rsidRDefault="009D11D4" w:rsidP="00697DB9">
      <w:pPr>
        <w:spacing w:line="348" w:lineRule="auto"/>
        <w:ind w:firstLine="900"/>
        <w:jc w:val="both"/>
      </w:pPr>
      <w:r>
        <w:t>23.1. Savivaldybės tarybos nariai</w:t>
      </w:r>
      <w:r w:rsidRPr="00032429">
        <w:t>;</w:t>
      </w:r>
    </w:p>
    <w:p w:rsidR="009D11D4" w:rsidRDefault="009D11D4" w:rsidP="00697DB9">
      <w:pPr>
        <w:spacing w:line="348" w:lineRule="auto"/>
        <w:ind w:firstLine="900"/>
        <w:jc w:val="both"/>
      </w:pPr>
      <w:r>
        <w:t>23</w:t>
      </w:r>
      <w:r w:rsidRPr="00032429">
        <w:t xml:space="preserve">.2. visuomeninės organizacijos, </w:t>
      </w:r>
      <w:r>
        <w:t>įstaigos;</w:t>
      </w:r>
    </w:p>
    <w:p w:rsidR="009D11D4" w:rsidRDefault="009D11D4" w:rsidP="00697DB9">
      <w:pPr>
        <w:spacing w:line="348" w:lineRule="auto"/>
        <w:ind w:firstLine="900"/>
        <w:jc w:val="both"/>
      </w:pPr>
      <w:r>
        <w:t>23</w:t>
      </w:r>
      <w:r w:rsidRPr="00B17A8B">
        <w:t>.3</w:t>
      </w:r>
      <w:r w:rsidR="003C7231">
        <w:t>. iniciatyvinės piliečių grupės;</w:t>
      </w:r>
    </w:p>
    <w:p w:rsidR="003C7231" w:rsidRPr="004766F2" w:rsidRDefault="003C7231" w:rsidP="003C7231">
      <w:pPr>
        <w:spacing w:line="348" w:lineRule="auto"/>
        <w:ind w:firstLine="900"/>
        <w:jc w:val="both"/>
      </w:pPr>
      <w:r w:rsidRPr="004766F2">
        <w:t xml:space="preserve">23.4. Savivaldybės </w:t>
      </w:r>
      <w:r w:rsidR="00F601AD" w:rsidRPr="004766F2">
        <w:t xml:space="preserve">tarybos </w:t>
      </w:r>
      <w:r w:rsidRPr="004766F2">
        <w:t>komitetai;</w:t>
      </w:r>
    </w:p>
    <w:p w:rsidR="003C7231" w:rsidRPr="004766F2" w:rsidRDefault="003C7231" w:rsidP="003C7231">
      <w:pPr>
        <w:spacing w:line="348" w:lineRule="auto"/>
        <w:ind w:firstLine="900"/>
        <w:jc w:val="both"/>
      </w:pPr>
      <w:r w:rsidRPr="004766F2">
        <w:t xml:space="preserve">23.5. Savivaldybės </w:t>
      </w:r>
      <w:r w:rsidR="00A844A5" w:rsidRPr="004766F2">
        <w:t xml:space="preserve">sudarytos </w:t>
      </w:r>
      <w:r w:rsidRPr="004766F2">
        <w:t>tarybos.</w:t>
      </w:r>
    </w:p>
    <w:p w:rsidR="009D11D4" w:rsidRPr="00032429" w:rsidRDefault="009D11D4" w:rsidP="00697DB9">
      <w:pPr>
        <w:spacing w:line="348" w:lineRule="auto"/>
        <w:ind w:firstLine="900"/>
        <w:jc w:val="both"/>
      </w:pPr>
      <w:r>
        <w:t xml:space="preserve">24. Teisę siūlyti kandidatus </w:t>
      </w:r>
      <w:r w:rsidRPr="00032429">
        <w:t xml:space="preserve">apdovanoti Gerumo kristalu, Kauno miesto </w:t>
      </w:r>
      <w:r>
        <w:t>b</w:t>
      </w:r>
      <w:r w:rsidRPr="00032429">
        <w:t xml:space="preserve">urmistro Jono Vileišio medaliu, </w:t>
      </w:r>
      <w:r>
        <w:t>Savivaldybės mero padėkos raštu turi</w:t>
      </w:r>
      <w:r w:rsidRPr="00032429">
        <w:t>:</w:t>
      </w:r>
    </w:p>
    <w:p w:rsidR="009D11D4" w:rsidRDefault="009D11D4" w:rsidP="00697DB9">
      <w:pPr>
        <w:spacing w:line="348" w:lineRule="auto"/>
        <w:ind w:firstLine="900"/>
        <w:jc w:val="both"/>
      </w:pPr>
      <w:r>
        <w:t>24</w:t>
      </w:r>
      <w:r w:rsidRPr="00032429">
        <w:t>.1.</w:t>
      </w:r>
      <w:r>
        <w:t xml:space="preserve"> Savivaldybės meras, Savivaldybės tarybos nariai;</w:t>
      </w:r>
    </w:p>
    <w:p w:rsidR="009D11D4" w:rsidRDefault="009D11D4" w:rsidP="00697DB9">
      <w:pPr>
        <w:spacing w:line="348" w:lineRule="auto"/>
        <w:ind w:firstLine="900"/>
        <w:jc w:val="both"/>
      </w:pPr>
      <w:r>
        <w:t xml:space="preserve">24.2. kiti fiziniai ir juridiniai asmenys. </w:t>
      </w:r>
    </w:p>
    <w:p w:rsidR="00EF1FFE" w:rsidRPr="004766F2" w:rsidRDefault="00EF1FFE" w:rsidP="00697DB9">
      <w:pPr>
        <w:spacing w:line="348" w:lineRule="auto"/>
        <w:ind w:firstLine="900"/>
        <w:jc w:val="both"/>
      </w:pPr>
      <w:r w:rsidRPr="004766F2">
        <w:t>24.3.Savivaldybės tarybos komitetai;</w:t>
      </w:r>
    </w:p>
    <w:p w:rsidR="00EF1FFE" w:rsidRPr="004766F2" w:rsidRDefault="00EF1FFE" w:rsidP="00697DB9">
      <w:pPr>
        <w:spacing w:line="348" w:lineRule="auto"/>
        <w:ind w:firstLine="900"/>
        <w:jc w:val="both"/>
      </w:pPr>
      <w:r w:rsidRPr="004766F2">
        <w:t xml:space="preserve">24.4. Savivaldybės </w:t>
      </w:r>
      <w:r w:rsidR="00A844A5" w:rsidRPr="004766F2">
        <w:t xml:space="preserve">sudarytos </w:t>
      </w:r>
      <w:r w:rsidRPr="004766F2">
        <w:t>tarybos.</w:t>
      </w:r>
    </w:p>
    <w:p w:rsidR="009D11D4" w:rsidRPr="00DD742D" w:rsidRDefault="009D11D4" w:rsidP="00697DB9">
      <w:pPr>
        <w:spacing w:line="348" w:lineRule="auto"/>
        <w:ind w:firstLine="900"/>
        <w:jc w:val="both"/>
      </w:pPr>
      <w:r>
        <w:t>25. Teisę p</w:t>
      </w:r>
      <w:r w:rsidRPr="00DD742D">
        <w:t>ateikti siūlymą (teikimą) apdovanoti suvenyr</w:t>
      </w:r>
      <w:r>
        <w:t>u arba vardine dovana turi</w:t>
      </w:r>
      <w:r w:rsidRPr="00DD742D">
        <w:t>:</w:t>
      </w:r>
    </w:p>
    <w:p w:rsidR="009D11D4" w:rsidRPr="00DD742D" w:rsidRDefault="009D11D4" w:rsidP="00697DB9">
      <w:pPr>
        <w:spacing w:line="348" w:lineRule="auto"/>
        <w:ind w:firstLine="900"/>
        <w:jc w:val="both"/>
      </w:pPr>
      <w:r w:rsidRPr="00DD742D">
        <w:t>2</w:t>
      </w:r>
      <w:r>
        <w:t>5</w:t>
      </w:r>
      <w:r w:rsidRPr="00DD742D">
        <w:t xml:space="preserve">.1. </w:t>
      </w:r>
      <w:r>
        <w:t xml:space="preserve">Savivaldybės </w:t>
      </w:r>
      <w:r w:rsidRPr="00DD742D">
        <w:t>meras;</w:t>
      </w:r>
    </w:p>
    <w:p w:rsidR="009D11D4" w:rsidRPr="00DD742D" w:rsidRDefault="009D11D4" w:rsidP="00697DB9">
      <w:pPr>
        <w:spacing w:line="348" w:lineRule="auto"/>
        <w:ind w:firstLine="900"/>
        <w:jc w:val="both"/>
      </w:pPr>
      <w:r>
        <w:t>25</w:t>
      </w:r>
      <w:r w:rsidRPr="00DD742D">
        <w:t>.2</w:t>
      </w:r>
      <w:r>
        <w:t>. S</w:t>
      </w:r>
      <w:r w:rsidRPr="00DD742D">
        <w:t>avivaldybės tarybos nariai;</w:t>
      </w:r>
    </w:p>
    <w:p w:rsidR="009D11D4" w:rsidRDefault="009D11D4" w:rsidP="00697DB9">
      <w:pPr>
        <w:spacing w:line="348" w:lineRule="auto"/>
        <w:ind w:firstLine="900"/>
        <w:jc w:val="both"/>
      </w:pPr>
      <w:r>
        <w:t>25</w:t>
      </w:r>
      <w:r w:rsidRPr="00DD742D">
        <w:t>.3</w:t>
      </w:r>
      <w:r w:rsidR="00EF1FFE">
        <w:t>.</w:t>
      </w:r>
      <w:r>
        <w:t xml:space="preserve"> S</w:t>
      </w:r>
      <w:r w:rsidRPr="00DD742D">
        <w:t>avivaldybės administr</w:t>
      </w:r>
      <w:r w:rsidR="00EF1FFE">
        <w:t>acijos struktūriniai padaliniai;</w:t>
      </w:r>
    </w:p>
    <w:p w:rsidR="00EF1FFE" w:rsidRPr="004766F2" w:rsidRDefault="00EF1FFE" w:rsidP="00697DB9">
      <w:pPr>
        <w:spacing w:line="348" w:lineRule="auto"/>
        <w:ind w:firstLine="900"/>
        <w:jc w:val="both"/>
      </w:pPr>
      <w:r w:rsidRPr="004766F2">
        <w:t>25.4. Savivaldybės tarybos komitetai;</w:t>
      </w:r>
    </w:p>
    <w:p w:rsidR="00EF1FFE" w:rsidRPr="004766F2" w:rsidRDefault="00EF1FFE" w:rsidP="00697DB9">
      <w:pPr>
        <w:spacing w:line="348" w:lineRule="auto"/>
        <w:ind w:firstLine="900"/>
        <w:jc w:val="both"/>
      </w:pPr>
      <w:r w:rsidRPr="004766F2">
        <w:t>25.5. Savivaldybės</w:t>
      </w:r>
      <w:r w:rsidR="00A844A5" w:rsidRPr="004766F2">
        <w:t xml:space="preserve"> sudarytos</w:t>
      </w:r>
      <w:r w:rsidRPr="004766F2">
        <w:t xml:space="preserve"> tarybos.</w:t>
      </w:r>
    </w:p>
    <w:p w:rsidR="009D11D4" w:rsidRDefault="009D11D4" w:rsidP="00697DB9">
      <w:pPr>
        <w:spacing w:line="348" w:lineRule="auto"/>
        <w:ind w:firstLine="900"/>
        <w:jc w:val="both"/>
      </w:pPr>
      <w:r>
        <w:t>26.</w:t>
      </w:r>
      <w:r w:rsidRPr="005421F4">
        <w:t xml:space="preserve"> </w:t>
      </w:r>
      <w:r>
        <w:t>Teisę siūlyti kandidatus Kauno miesto kultūros premijai gauti turi Kaune veikiančios kūrybinės sąjungos, kultūros įstaigos, asociacijos. Savo kandidatūras taip pat gali siūlyti kultūros ir meno kūrėjai, jeigu jie turi meno kūrėjo statusą. Teisę siūlyti kandidatus Maironio premijai turi kūrybinės sąjungos, menininkų asociacijos, leidyklos, patys autoriai, turintys meno kūrėjo statusą.</w:t>
      </w:r>
    </w:p>
    <w:p w:rsidR="009D11D4" w:rsidRDefault="009D11D4" w:rsidP="00697DB9">
      <w:pPr>
        <w:spacing w:line="348" w:lineRule="auto"/>
        <w:ind w:firstLine="900"/>
        <w:jc w:val="both"/>
      </w:pPr>
      <w:r w:rsidRPr="009142B0">
        <w:lastRenderedPageBreak/>
        <w:t>2</w:t>
      </w:r>
      <w:r>
        <w:t>7</w:t>
      </w:r>
      <w:r w:rsidRPr="009142B0">
        <w:t xml:space="preserve">. </w:t>
      </w:r>
      <w:r>
        <w:t>Teisę siūlyti kandidatus Kauno miesto mokslo premijai gauti turi Lietuvos mokslų akademija, Kaune veikiančios mokslo ir studijų institucijos, mokslo sąjungos, asociacijos. Savo kandidatūras taip pat gali siūlyti patys mokslininkai.</w:t>
      </w:r>
    </w:p>
    <w:p w:rsidR="009D11D4" w:rsidRPr="00FA2402" w:rsidRDefault="009D11D4" w:rsidP="00697DB9">
      <w:pPr>
        <w:spacing w:line="348" w:lineRule="auto"/>
        <w:ind w:firstLine="900"/>
        <w:jc w:val="both"/>
      </w:pPr>
      <w:r w:rsidRPr="00FA2402">
        <w:t>2</w:t>
      </w:r>
      <w:r>
        <w:t>8</w:t>
      </w:r>
      <w:r w:rsidRPr="00FA2402">
        <w:t xml:space="preserve">. </w:t>
      </w:r>
      <w:r>
        <w:t xml:space="preserve">Teikimai apdovanoti teikiami ištisus metus, teikimai skirti premiją teikiami iki einamųjų metų lapkričio 30 dienos. </w:t>
      </w:r>
      <w:r w:rsidRPr="00FA2402">
        <w:t xml:space="preserve">Prie </w:t>
      </w:r>
      <w:r>
        <w:t xml:space="preserve">teikimo apdovanoti (skirti premiją) </w:t>
      </w:r>
      <w:r w:rsidRPr="00FA2402">
        <w:t>pridedama:</w:t>
      </w:r>
    </w:p>
    <w:p w:rsidR="009D11D4" w:rsidRPr="00FA2402" w:rsidRDefault="009D11D4" w:rsidP="00697DB9">
      <w:pPr>
        <w:spacing w:line="348" w:lineRule="auto"/>
        <w:ind w:firstLine="900"/>
        <w:jc w:val="both"/>
      </w:pPr>
      <w:r w:rsidRPr="00FA2402">
        <w:t>2</w:t>
      </w:r>
      <w:r>
        <w:t>8</w:t>
      </w:r>
      <w:r w:rsidRPr="00FA2402">
        <w:t>.1. kandidato gyvenimo aprašymas;</w:t>
      </w:r>
    </w:p>
    <w:p w:rsidR="009D11D4" w:rsidRPr="00FA2402" w:rsidRDefault="009D11D4" w:rsidP="00697DB9">
      <w:pPr>
        <w:spacing w:line="348" w:lineRule="auto"/>
        <w:ind w:firstLine="900"/>
        <w:jc w:val="both"/>
      </w:pPr>
      <w:r w:rsidRPr="00FA2402">
        <w:t>2</w:t>
      </w:r>
      <w:r>
        <w:t>8.2.</w:t>
      </w:r>
      <w:r w:rsidRPr="00FA2402">
        <w:t xml:space="preserve"> kandidato darbų ir nuopelnų miestui ir (arba) valstybei</w:t>
      </w:r>
      <w:r>
        <w:t>, kultūrai ar mokslui</w:t>
      </w:r>
      <w:r w:rsidRPr="00FA2402">
        <w:t xml:space="preserve"> </w:t>
      </w:r>
      <w:r>
        <w:t>pagrindimas</w:t>
      </w:r>
      <w:r w:rsidRPr="00FA2402">
        <w:t xml:space="preserve"> (nurodomi duomenys apie ankstesnius apdovanojimus);</w:t>
      </w:r>
    </w:p>
    <w:p w:rsidR="009D11D4" w:rsidRPr="00FA2402" w:rsidRDefault="009D11D4" w:rsidP="00697DB9">
      <w:pPr>
        <w:spacing w:line="348" w:lineRule="auto"/>
        <w:ind w:firstLine="900"/>
        <w:jc w:val="both"/>
      </w:pPr>
      <w:r w:rsidRPr="00FA2402">
        <w:t>2</w:t>
      </w:r>
      <w:r>
        <w:t>8</w:t>
      </w:r>
      <w:r w:rsidRPr="00FA2402">
        <w:t xml:space="preserve">.3. rekomendacijos (ne mažiau kaip dvi) arba </w:t>
      </w:r>
      <w:r>
        <w:t>juridinio asmens kolegialaus organo</w:t>
      </w:r>
      <w:r w:rsidRPr="00FA2402">
        <w:t xml:space="preserve"> susirinkimo protokolo kopija (išrašas);</w:t>
      </w:r>
    </w:p>
    <w:p w:rsidR="009D11D4" w:rsidRPr="00FA2402" w:rsidRDefault="009D11D4" w:rsidP="00697DB9">
      <w:pPr>
        <w:spacing w:line="348" w:lineRule="auto"/>
        <w:ind w:firstLine="900"/>
        <w:jc w:val="both"/>
      </w:pPr>
      <w:r w:rsidRPr="00FA2402">
        <w:t>2</w:t>
      </w:r>
      <w:r>
        <w:t>8</w:t>
      </w:r>
      <w:r w:rsidRPr="00FA2402">
        <w:t>.4. kandidato asmens tapatybę patvirtinančio dokumento kopija.</w:t>
      </w:r>
    </w:p>
    <w:p w:rsidR="009D11D4" w:rsidRDefault="009D11D4" w:rsidP="00697DB9">
      <w:pPr>
        <w:spacing w:line="348" w:lineRule="auto"/>
        <w:ind w:firstLine="900"/>
        <w:jc w:val="both"/>
      </w:pPr>
      <w:r w:rsidRPr="00FA2402">
        <w:t>2</w:t>
      </w:r>
      <w:r>
        <w:t xml:space="preserve">9. Už asmenų, kuriuos siūloma apdovanoti (kuriems siūloma skirti premiją), </w:t>
      </w:r>
      <w:r w:rsidRPr="00032429">
        <w:t>duomenų</w:t>
      </w:r>
      <w:r>
        <w:t xml:space="preserve"> tikrumą atsako teikimus apdovanoti (skirti premiją) pateikę asmenys.</w:t>
      </w:r>
    </w:p>
    <w:p w:rsidR="009D11D4" w:rsidRDefault="009D11D4" w:rsidP="00697DB9">
      <w:pPr>
        <w:spacing w:line="348" w:lineRule="auto"/>
        <w:ind w:firstLine="900"/>
        <w:jc w:val="both"/>
      </w:pPr>
      <w:r>
        <w:t>30. Teiki</w:t>
      </w:r>
      <w:r w:rsidRPr="00FA2402">
        <w:t>mus</w:t>
      </w:r>
      <w:r>
        <w:t xml:space="preserve"> suteikti </w:t>
      </w:r>
      <w:r w:rsidRPr="00D72FBD">
        <w:t>Ka</w:t>
      </w:r>
      <w:r>
        <w:t xml:space="preserve">uno miesto garbės piliečio vardą, apdovanoti </w:t>
      </w:r>
      <w:r w:rsidRPr="00032429">
        <w:t>S</w:t>
      </w:r>
      <w:r>
        <w:t xml:space="preserve">antakos garbės ženklu ir Gerumo kristalu </w:t>
      </w:r>
      <w:r w:rsidRPr="00FA2402">
        <w:t xml:space="preserve">svarsto </w:t>
      </w:r>
      <w:r>
        <w:t>S</w:t>
      </w:r>
      <w:r w:rsidRPr="00FA2402">
        <w:t>avivaldybės apdovanojimų taryba (toliau – Apdovanojimų taryba)</w:t>
      </w:r>
      <w:r>
        <w:t>, t</w:t>
      </w:r>
      <w:r w:rsidRPr="00FA2402">
        <w:t xml:space="preserve">eikimus </w:t>
      </w:r>
      <w:r>
        <w:t xml:space="preserve">skirti Kauno miesto kultūros </w:t>
      </w:r>
      <w:r w:rsidRPr="004766F2">
        <w:t xml:space="preserve">premiją svarsto </w:t>
      </w:r>
      <w:r w:rsidR="00426BD5" w:rsidRPr="004766F2">
        <w:t>Savivaldybės mero potvarkiu sudaryta Kauno miesto kultūros premijos skyrimo komisija</w:t>
      </w:r>
      <w:r w:rsidRPr="004766F2">
        <w:t>,</w:t>
      </w:r>
      <w:r w:rsidRPr="0002641D">
        <w:rPr>
          <w:color w:val="FF0000"/>
        </w:rPr>
        <w:t xml:space="preserve"> </w:t>
      </w:r>
      <w:r>
        <w:t xml:space="preserve">teikimus skirti </w:t>
      </w:r>
      <w:r w:rsidRPr="00023CF2">
        <w:t>Maironio premij</w:t>
      </w:r>
      <w:r>
        <w:t>ą svarsto</w:t>
      </w:r>
      <w:r w:rsidRPr="00FA2402">
        <w:t xml:space="preserve"> </w:t>
      </w:r>
      <w:r>
        <w:t>Lietuvos rašytojų sąjunga, teikimus skirti Kauno miesto mokslo premiją svarsto Lietuvos mokslų akademija.</w:t>
      </w:r>
    </w:p>
    <w:p w:rsidR="009D11D4" w:rsidRDefault="009D11D4" w:rsidP="00697DB9">
      <w:pPr>
        <w:spacing w:line="348" w:lineRule="auto"/>
        <w:ind w:firstLine="900"/>
        <w:jc w:val="both"/>
      </w:pPr>
      <w:r>
        <w:t xml:space="preserve">31.  Savivaldybės tarybos sprendimų projektus ir mero potvarkius dėl apdovanojimo teikimo ir premijų skyrimo parengia Savivaldybės tarybos ir mero sekretoriatas. </w:t>
      </w:r>
    </w:p>
    <w:p w:rsidR="009D11D4" w:rsidRDefault="009D11D4" w:rsidP="00697DB9">
      <w:pPr>
        <w:spacing w:line="348" w:lineRule="auto"/>
        <w:ind w:firstLine="900"/>
        <w:jc w:val="both"/>
      </w:pPr>
      <w:r>
        <w:t xml:space="preserve">32. Savivaldybės tarybos sprendimų projektus dėl Kauno miesto mokslo premijos skyrimo, atsižvelgdamas į Lietuvos mokslų akademijos teikimą, parengia Savivaldybės administracijos padalinys, atsakingas už švietimą ir ugdymą. Savivaldybės tarybos sprendimų projektus dėl Kauno miesto kultūros premijos, atsižvelgdamas </w:t>
      </w:r>
      <w:r w:rsidRPr="004766F2">
        <w:t>į</w:t>
      </w:r>
      <w:r w:rsidRPr="0002641D">
        <w:rPr>
          <w:color w:val="FF0000"/>
        </w:rPr>
        <w:t xml:space="preserve"> </w:t>
      </w:r>
      <w:r w:rsidR="00582D67" w:rsidRPr="004766F2">
        <w:t>Savivaldybės mero potvarkiu sudarytos Kauno miesto kultūros premijos skyrimo komisijos</w:t>
      </w:r>
      <w:r w:rsidR="00582D67">
        <w:rPr>
          <w:b/>
        </w:rPr>
        <w:t xml:space="preserve"> </w:t>
      </w:r>
      <w:r w:rsidR="00426BD5" w:rsidRPr="00582D67">
        <w:t>teikimą</w:t>
      </w:r>
      <w:r>
        <w:t>, taip pat Maironio premijos skyrimo, atsižvelgdamas į Lietuvos rašytojų sąjungos teikimą, parengia Savivaldybės administracijos padalinys, atsakingas už kultūrą.</w:t>
      </w:r>
    </w:p>
    <w:p w:rsidR="003C7231" w:rsidRDefault="003C7231" w:rsidP="00697DB9">
      <w:pPr>
        <w:spacing w:line="348" w:lineRule="auto"/>
        <w:ind w:firstLine="900"/>
        <w:jc w:val="both"/>
      </w:pPr>
    </w:p>
    <w:p w:rsidR="003C7231" w:rsidRDefault="003C7231" w:rsidP="00697DB9">
      <w:pPr>
        <w:spacing w:line="348" w:lineRule="auto"/>
        <w:ind w:firstLine="900"/>
        <w:jc w:val="both"/>
      </w:pPr>
    </w:p>
    <w:p w:rsidR="003C7231" w:rsidRDefault="003C7231" w:rsidP="00697DB9">
      <w:pPr>
        <w:spacing w:line="348" w:lineRule="auto"/>
        <w:ind w:firstLine="900"/>
        <w:jc w:val="both"/>
      </w:pPr>
    </w:p>
    <w:p w:rsidR="009D11D4" w:rsidRPr="00B5795E" w:rsidRDefault="009D11D4" w:rsidP="00697DB9">
      <w:pPr>
        <w:spacing w:line="348" w:lineRule="auto"/>
        <w:ind w:firstLine="900"/>
        <w:jc w:val="both"/>
      </w:pPr>
    </w:p>
    <w:p w:rsidR="009D11D4" w:rsidRDefault="009D11D4" w:rsidP="00697DB9">
      <w:pPr>
        <w:spacing w:line="348" w:lineRule="auto"/>
        <w:jc w:val="center"/>
        <w:rPr>
          <w:b/>
          <w:bCs/>
          <w:lang w:val="en-GB"/>
        </w:rPr>
      </w:pPr>
      <w:r w:rsidRPr="004D7496">
        <w:rPr>
          <w:b/>
          <w:bCs/>
          <w:lang w:val="en-GB"/>
        </w:rPr>
        <w:t>V</w:t>
      </w:r>
      <w:r>
        <w:rPr>
          <w:b/>
          <w:bCs/>
          <w:lang w:val="en-GB"/>
        </w:rPr>
        <w:t xml:space="preserve"> SKYRIUS</w:t>
      </w:r>
    </w:p>
    <w:p w:rsidR="009D11D4" w:rsidRDefault="009D11D4" w:rsidP="00697DB9">
      <w:pPr>
        <w:spacing w:line="348" w:lineRule="auto"/>
        <w:jc w:val="center"/>
        <w:rPr>
          <w:b/>
          <w:bCs/>
          <w:lang w:val="en-GB"/>
        </w:rPr>
      </w:pPr>
      <w:r>
        <w:rPr>
          <w:b/>
          <w:bCs/>
          <w:lang w:val="en-GB"/>
        </w:rPr>
        <w:t>APDOVANOJIMO ŽENKLAI IR DOKUMENTAI, JŲ DUBLIKATAI</w:t>
      </w:r>
    </w:p>
    <w:p w:rsidR="009D11D4" w:rsidRPr="004D7496" w:rsidRDefault="009D11D4" w:rsidP="00697DB9">
      <w:pPr>
        <w:spacing w:line="348" w:lineRule="auto"/>
        <w:ind w:firstLine="900"/>
        <w:jc w:val="both"/>
        <w:rPr>
          <w:b/>
          <w:bCs/>
          <w:lang w:val="en-GB"/>
        </w:rPr>
      </w:pPr>
    </w:p>
    <w:p w:rsidR="009D11D4" w:rsidRPr="00032429" w:rsidRDefault="009D11D4" w:rsidP="00697DB9">
      <w:pPr>
        <w:spacing w:line="348" w:lineRule="auto"/>
        <w:ind w:firstLine="900"/>
        <w:jc w:val="both"/>
      </w:pPr>
      <w:r>
        <w:lastRenderedPageBreak/>
        <w:t>33</w:t>
      </w:r>
      <w:r w:rsidRPr="00032429">
        <w:t>. Apdovanotiesiems įteikiami apdovanojimo ženklai ir</w:t>
      </w:r>
      <w:r>
        <w:t xml:space="preserve"> (arba)</w:t>
      </w:r>
      <w:r w:rsidRPr="00032429">
        <w:t xml:space="preserve"> apdovanojimo dokumentai.</w:t>
      </w:r>
    </w:p>
    <w:p w:rsidR="009D11D4" w:rsidRPr="00032429" w:rsidRDefault="009D11D4" w:rsidP="00697DB9">
      <w:pPr>
        <w:spacing w:line="348" w:lineRule="auto"/>
        <w:ind w:firstLine="900"/>
        <w:jc w:val="both"/>
      </w:pPr>
      <w:r>
        <w:t>34</w:t>
      </w:r>
      <w:r w:rsidRPr="00032429">
        <w:t>. Apdovanojimo dokumentai yra šie:</w:t>
      </w:r>
    </w:p>
    <w:p w:rsidR="009D11D4" w:rsidRDefault="009D11D4" w:rsidP="00697DB9">
      <w:pPr>
        <w:spacing w:line="348" w:lineRule="auto"/>
        <w:ind w:firstLine="900"/>
        <w:jc w:val="both"/>
      </w:pPr>
      <w:r>
        <w:t>34.1. Kauno miesto garbės piliečio:</w:t>
      </w:r>
    </w:p>
    <w:p w:rsidR="009D11D4" w:rsidRDefault="009D11D4" w:rsidP="00697DB9">
      <w:pPr>
        <w:spacing w:line="348" w:lineRule="auto"/>
        <w:ind w:firstLine="900"/>
        <w:jc w:val="both"/>
      </w:pPr>
      <w:r>
        <w:t>34.1.1. S</w:t>
      </w:r>
      <w:r w:rsidRPr="00032429">
        <w:t>avivaldybės tarybos sprendimo dėl Kauno miesto garbės piliečio vardo sute</w:t>
      </w:r>
      <w:r>
        <w:t>ikimo nuorašas</w:t>
      </w:r>
      <w:r w:rsidRPr="00032429">
        <w:t>;</w:t>
      </w:r>
    </w:p>
    <w:p w:rsidR="009D11D4" w:rsidRDefault="009D11D4" w:rsidP="00697DB9">
      <w:pPr>
        <w:spacing w:line="348" w:lineRule="auto"/>
        <w:ind w:firstLine="900"/>
        <w:jc w:val="both"/>
      </w:pPr>
      <w:r>
        <w:t>34.1.2. Kauno miesto garbės piliečio medalio liudijimas, pasirašytas Savivaldybės mero ar jo įgalioto asmens ir patvirtintas Savivaldybės tarybos antspaudu;</w:t>
      </w:r>
    </w:p>
    <w:p w:rsidR="009D11D4" w:rsidRDefault="009D11D4" w:rsidP="00697DB9">
      <w:pPr>
        <w:spacing w:line="348" w:lineRule="auto"/>
        <w:ind w:firstLine="900"/>
        <w:jc w:val="both"/>
      </w:pPr>
      <w:r>
        <w:t>34.2. Santakos garbės ženklo:</w:t>
      </w:r>
    </w:p>
    <w:p w:rsidR="009D11D4" w:rsidRDefault="009D11D4" w:rsidP="00697DB9">
      <w:pPr>
        <w:spacing w:line="348" w:lineRule="auto"/>
        <w:ind w:firstLine="900"/>
        <w:jc w:val="both"/>
      </w:pPr>
      <w:r>
        <w:t xml:space="preserve">34.2.1. Savivaldybės mero potvarkio dėl Santakos garbės ženklo </w:t>
      </w:r>
      <w:r w:rsidRPr="0000462F">
        <w:t>įteikimo</w:t>
      </w:r>
      <w:r>
        <w:t xml:space="preserve"> nuorašas;</w:t>
      </w:r>
    </w:p>
    <w:p w:rsidR="009D11D4" w:rsidRDefault="009D11D4" w:rsidP="00697DB9">
      <w:pPr>
        <w:spacing w:line="348" w:lineRule="auto"/>
        <w:ind w:firstLine="900"/>
        <w:jc w:val="both"/>
      </w:pPr>
      <w:r>
        <w:t>34.2.2. Santakos garbės ženklo liudijimas, pasirašytas Savivaldybės mero</w:t>
      </w:r>
      <w:r w:rsidRPr="00DF7800">
        <w:t xml:space="preserve"> </w:t>
      </w:r>
      <w:r>
        <w:t>ar jo įgalioto asmens ir patvirtintas Savivaldybės mero antspaudu;</w:t>
      </w:r>
    </w:p>
    <w:p w:rsidR="009D11D4" w:rsidRDefault="009D11D4" w:rsidP="00697DB9">
      <w:pPr>
        <w:spacing w:line="348" w:lineRule="auto"/>
        <w:ind w:firstLine="900"/>
        <w:jc w:val="both"/>
      </w:pPr>
      <w:r>
        <w:t>34.3. Kauno miesto burmistro Jono Vileišio medalio:</w:t>
      </w:r>
    </w:p>
    <w:p w:rsidR="009D11D4" w:rsidRDefault="009D11D4" w:rsidP="00697DB9">
      <w:pPr>
        <w:spacing w:line="348" w:lineRule="auto"/>
        <w:ind w:firstLine="900"/>
        <w:jc w:val="both"/>
      </w:pPr>
      <w:r>
        <w:t>34.3.1. Savivaldybės mero potvarkio dėl Kauno miesto burmistro Jono Vileišio medalio įteikimo nuorašas;</w:t>
      </w:r>
    </w:p>
    <w:p w:rsidR="009D11D4" w:rsidRDefault="009D11D4" w:rsidP="00697DB9">
      <w:pPr>
        <w:spacing w:line="348" w:lineRule="auto"/>
        <w:ind w:firstLine="900"/>
        <w:jc w:val="both"/>
      </w:pPr>
      <w:r>
        <w:t>34.3.2. Kauno miesto burmistro Jono Vileišio medalio liudijimas, pasirašytas Savivaldybės mero</w:t>
      </w:r>
      <w:r w:rsidRPr="00DF7800">
        <w:t xml:space="preserve"> </w:t>
      </w:r>
      <w:r>
        <w:t>ar jo įgalioto asmens;</w:t>
      </w:r>
    </w:p>
    <w:p w:rsidR="009D11D4" w:rsidRDefault="009D11D4" w:rsidP="00697DB9">
      <w:pPr>
        <w:spacing w:line="348" w:lineRule="auto"/>
        <w:ind w:firstLine="900"/>
        <w:jc w:val="both"/>
      </w:pPr>
      <w:r>
        <w:t>34.4. Gerumo kristalo:</w:t>
      </w:r>
    </w:p>
    <w:p w:rsidR="009D11D4" w:rsidRDefault="009D11D4" w:rsidP="00697DB9">
      <w:pPr>
        <w:spacing w:line="348" w:lineRule="auto"/>
        <w:ind w:firstLine="900"/>
        <w:jc w:val="both"/>
      </w:pPr>
      <w:r>
        <w:t>34.4.1. Savivaldybės mero potvarkio dėl Gerumo kristalo įteikimo nuorašas;</w:t>
      </w:r>
    </w:p>
    <w:p w:rsidR="009D11D4" w:rsidRDefault="009D11D4" w:rsidP="00697DB9">
      <w:pPr>
        <w:spacing w:line="348" w:lineRule="auto"/>
        <w:ind w:firstLine="900"/>
        <w:jc w:val="both"/>
      </w:pPr>
      <w:r>
        <w:t>34.4.2. Gerumo kristalo liudijimas, pasirašytas Savivaldybės mero</w:t>
      </w:r>
      <w:r w:rsidRPr="00DF7800">
        <w:t xml:space="preserve"> </w:t>
      </w:r>
      <w:r>
        <w:t>ar jo įgalioto asmens ir patvirtintas Savivaldybės mero antspaudu;</w:t>
      </w:r>
    </w:p>
    <w:p w:rsidR="009D11D4" w:rsidRDefault="009D11D4" w:rsidP="00697DB9">
      <w:pPr>
        <w:spacing w:line="348" w:lineRule="auto"/>
        <w:ind w:firstLine="900"/>
        <w:jc w:val="both"/>
      </w:pPr>
      <w:r>
        <w:t>34.5. Savivaldybės mero padėkos rašto:</w:t>
      </w:r>
    </w:p>
    <w:p w:rsidR="009D11D4" w:rsidRDefault="009D11D4" w:rsidP="00697DB9">
      <w:pPr>
        <w:spacing w:line="348" w:lineRule="auto"/>
        <w:ind w:firstLine="900"/>
        <w:jc w:val="both"/>
      </w:pPr>
      <w:r>
        <w:t>34.5.1. Savivaldybės mero padėka, pasirašyta Savivaldybės mero</w:t>
      </w:r>
      <w:r w:rsidRPr="00DF7800">
        <w:t xml:space="preserve"> </w:t>
      </w:r>
      <w:r>
        <w:t>ar jo įgalioto asmens;</w:t>
      </w:r>
    </w:p>
    <w:p w:rsidR="009D11D4" w:rsidRDefault="009D11D4" w:rsidP="00697DB9">
      <w:pPr>
        <w:spacing w:line="348" w:lineRule="auto"/>
        <w:ind w:firstLine="900"/>
        <w:jc w:val="both"/>
      </w:pPr>
      <w:r>
        <w:t>34.5.2. Savivaldybės mero potvarkio dėl apdovanojimo padėkos raštu nuorašas.</w:t>
      </w:r>
    </w:p>
    <w:p w:rsidR="009D11D4" w:rsidRDefault="009D11D4" w:rsidP="00697DB9">
      <w:pPr>
        <w:tabs>
          <w:tab w:val="left" w:pos="6660"/>
        </w:tabs>
        <w:spacing w:line="348" w:lineRule="auto"/>
        <w:ind w:firstLine="900"/>
        <w:jc w:val="both"/>
      </w:pPr>
      <w:r>
        <w:t>35</w:t>
      </w:r>
      <w:r w:rsidRPr="00032429">
        <w:t>. Apdovanojim</w:t>
      </w:r>
      <w:r>
        <w:t>o</w:t>
      </w:r>
      <w:r w:rsidRPr="00032429">
        <w:t xml:space="preserve"> ženklai</w:t>
      </w:r>
      <w:r>
        <w:t xml:space="preserve"> (Garbės piliečio medalis, Santakos garbės ženklas, Gerumo kristalas) yra </w:t>
      </w:r>
      <w:r w:rsidRPr="00032429">
        <w:t xml:space="preserve">numeruojami. Apdovanojimo ženklo numeris </w:t>
      </w:r>
      <w:r>
        <w:t xml:space="preserve">graviruojamas (iškalamas) ant apdovanojimo ženklo ir </w:t>
      </w:r>
      <w:r w:rsidRPr="00032429">
        <w:t>įrašomas į apdovanotam asmeniui įteikiamą apdovanojimo liudijimą. Apdovanojimų liudijimai registruojami atitinkamuose</w:t>
      </w:r>
      <w:r>
        <w:t xml:space="preserve"> registruose</w:t>
      </w:r>
      <w:r w:rsidRPr="00032429">
        <w:t>.</w:t>
      </w:r>
    </w:p>
    <w:p w:rsidR="009D11D4" w:rsidRDefault="009D11D4" w:rsidP="00697DB9">
      <w:pPr>
        <w:spacing w:line="348" w:lineRule="auto"/>
        <w:ind w:firstLine="900"/>
        <w:jc w:val="both"/>
      </w:pPr>
      <w:r>
        <w:t>36</w:t>
      </w:r>
      <w:r w:rsidRPr="00032429">
        <w:t>. Praradus apdovanojimo liudijimą ir (ar) apdovanojimo ženklą</w:t>
      </w:r>
      <w:r>
        <w:t xml:space="preserve"> (Garbės piliečio medalį, Santakos garbės ženklą, Gerumo kristalą)</w:t>
      </w:r>
      <w:r w:rsidRPr="00032429">
        <w:t xml:space="preserve">, apdovanotojo prašymu gali būti išduodamas </w:t>
      </w:r>
      <w:r>
        <w:t xml:space="preserve">apdovanojimo ženklo </w:t>
      </w:r>
      <w:r w:rsidRPr="00032429">
        <w:t xml:space="preserve">dublikatas. Prašymai </w:t>
      </w:r>
      <w:r>
        <w:t xml:space="preserve">išduoti dublikatą </w:t>
      </w:r>
      <w:r w:rsidRPr="00032429">
        <w:t xml:space="preserve">pateikiami Apdovanojimų </w:t>
      </w:r>
      <w:r>
        <w:t>tarybai</w:t>
      </w:r>
      <w:r w:rsidRPr="00032429">
        <w:t>. Prašyme išduoti apdovanojimo ženklo dublikatą turi būti nurodomos</w:t>
      </w:r>
      <w:r>
        <w:t xml:space="preserve"> apdovanojimo</w:t>
      </w:r>
      <w:r w:rsidRPr="00032429">
        <w:t xml:space="preserve"> ženklo praradimo aplinkybės. </w:t>
      </w:r>
      <w:r w:rsidRPr="00EB6F02">
        <w:rPr>
          <w:spacing w:val="-4"/>
        </w:rPr>
        <w:t>Apmokėjus apdovanojimo ženklo vertę, atitinkamai pažymėtą jo dublikatą išduoda Apdovanojimų taryba.</w:t>
      </w:r>
    </w:p>
    <w:p w:rsidR="009D11D4" w:rsidRDefault="009D11D4" w:rsidP="00EB6F02">
      <w:pPr>
        <w:ind w:firstLine="900"/>
        <w:jc w:val="both"/>
      </w:pPr>
    </w:p>
    <w:p w:rsidR="009D11D4" w:rsidRDefault="009D11D4" w:rsidP="00697DB9">
      <w:pPr>
        <w:pStyle w:val="Antrat2"/>
        <w:spacing w:line="348" w:lineRule="auto"/>
      </w:pPr>
      <w:r w:rsidRPr="00886985">
        <w:lastRenderedPageBreak/>
        <w:t>V</w:t>
      </w:r>
      <w:r>
        <w:t>I</w:t>
      </w:r>
      <w:r w:rsidRPr="00886985">
        <w:t xml:space="preserve"> </w:t>
      </w:r>
      <w:r>
        <w:t>SKYRIUS</w:t>
      </w:r>
    </w:p>
    <w:p w:rsidR="009D11D4" w:rsidRDefault="009D11D4" w:rsidP="00697DB9">
      <w:pPr>
        <w:pStyle w:val="Antrat2"/>
        <w:spacing w:line="348" w:lineRule="auto"/>
      </w:pPr>
      <w:r w:rsidRPr="00886985">
        <w:t>APDOVANOTŲJŲ ATMINIMO PAGERBIMAS</w:t>
      </w:r>
    </w:p>
    <w:p w:rsidR="009D11D4" w:rsidRPr="00032429" w:rsidRDefault="009D11D4" w:rsidP="00EB6F02">
      <w:pPr>
        <w:pStyle w:val="Antrat2"/>
      </w:pPr>
    </w:p>
    <w:p w:rsidR="009D11D4" w:rsidRPr="00032429" w:rsidRDefault="009D11D4" w:rsidP="00697DB9">
      <w:pPr>
        <w:pStyle w:val="Pagrindiniotekstotrauka"/>
        <w:spacing w:line="348" w:lineRule="auto"/>
        <w:rPr>
          <w:b w:val="0"/>
          <w:bCs w:val="0"/>
        </w:rPr>
      </w:pPr>
      <w:r>
        <w:rPr>
          <w:b w:val="0"/>
          <w:bCs w:val="0"/>
        </w:rPr>
        <w:t>37</w:t>
      </w:r>
      <w:r w:rsidRPr="00032429">
        <w:rPr>
          <w:b w:val="0"/>
          <w:bCs w:val="0"/>
        </w:rPr>
        <w:t xml:space="preserve">. </w:t>
      </w:r>
      <w:r>
        <w:rPr>
          <w:b w:val="0"/>
          <w:bCs w:val="0"/>
        </w:rPr>
        <w:t>Kauno miesto g</w:t>
      </w:r>
      <w:r w:rsidRPr="00032429">
        <w:rPr>
          <w:b w:val="0"/>
          <w:bCs w:val="0"/>
        </w:rPr>
        <w:t xml:space="preserve">arbės piliečio atminimui įamžinti po mirties atidengiama </w:t>
      </w:r>
      <w:r>
        <w:rPr>
          <w:b w:val="0"/>
          <w:bCs w:val="0"/>
        </w:rPr>
        <w:t xml:space="preserve">atminimo </w:t>
      </w:r>
      <w:r w:rsidRPr="00032429">
        <w:rPr>
          <w:b w:val="0"/>
          <w:bCs w:val="0"/>
        </w:rPr>
        <w:t xml:space="preserve">lenta ant pastato, labiausiai susijusio su jo gyvenimu ar veikla Kaune. </w:t>
      </w:r>
      <w:r>
        <w:rPr>
          <w:b w:val="0"/>
          <w:bCs w:val="0"/>
        </w:rPr>
        <w:t>A</w:t>
      </w:r>
      <w:r w:rsidRPr="00032429">
        <w:rPr>
          <w:b w:val="0"/>
          <w:bCs w:val="0"/>
        </w:rPr>
        <w:t>tminimo lentai pagaminti ir įrengti</w:t>
      </w:r>
      <w:r>
        <w:rPr>
          <w:b w:val="0"/>
          <w:bCs w:val="0"/>
        </w:rPr>
        <w:t xml:space="preserve">, laidojimo išlaidoms </w:t>
      </w:r>
      <w:r w:rsidRPr="00032429">
        <w:rPr>
          <w:b w:val="0"/>
          <w:bCs w:val="0"/>
        </w:rPr>
        <w:t>Savivaldybė skiria ne didesnę kaip</w:t>
      </w:r>
      <w:r>
        <w:rPr>
          <w:b w:val="0"/>
          <w:bCs w:val="0"/>
        </w:rPr>
        <w:t xml:space="preserve"> 3</w:t>
      </w:r>
      <w:r w:rsidRPr="00032429">
        <w:rPr>
          <w:b w:val="0"/>
          <w:bCs w:val="0"/>
        </w:rPr>
        <w:t xml:space="preserve">0 </w:t>
      </w:r>
      <w:r>
        <w:rPr>
          <w:b w:val="0"/>
          <w:bCs w:val="0"/>
        </w:rPr>
        <w:t xml:space="preserve">bazinių socialinių išmokų (BSI) dydžio sumą. </w:t>
      </w:r>
      <w:r w:rsidRPr="00032429">
        <w:rPr>
          <w:b w:val="0"/>
          <w:bCs w:val="0"/>
        </w:rPr>
        <w:t xml:space="preserve">Garbės piliečiai laidojami Kauno Petrašiūnų arba jo šeimos narių pasirinktose kapinėse. </w:t>
      </w:r>
    </w:p>
    <w:p w:rsidR="009D11D4" w:rsidRDefault="009D11D4" w:rsidP="00EB6F02">
      <w:pPr>
        <w:ind w:firstLine="1296"/>
        <w:jc w:val="both"/>
      </w:pPr>
    </w:p>
    <w:p w:rsidR="009D11D4" w:rsidRDefault="009D11D4" w:rsidP="00697DB9">
      <w:pPr>
        <w:spacing w:line="348" w:lineRule="auto"/>
        <w:jc w:val="center"/>
        <w:rPr>
          <w:rStyle w:val="typewriter"/>
          <w:b/>
          <w:bCs/>
        </w:rPr>
      </w:pPr>
      <w:r>
        <w:rPr>
          <w:rStyle w:val="typewriter"/>
          <w:b/>
          <w:bCs/>
        </w:rPr>
        <w:t>VII SKYRIUS</w:t>
      </w:r>
    </w:p>
    <w:p w:rsidR="009D11D4" w:rsidRPr="00BF3A9C" w:rsidRDefault="009D11D4" w:rsidP="00697DB9">
      <w:pPr>
        <w:spacing w:line="348" w:lineRule="auto"/>
        <w:jc w:val="center"/>
        <w:rPr>
          <w:rStyle w:val="typewriter"/>
          <w:b/>
          <w:bCs/>
        </w:rPr>
      </w:pPr>
      <w:r w:rsidRPr="00BF3A9C">
        <w:rPr>
          <w:rStyle w:val="typewriter"/>
          <w:b/>
          <w:bCs/>
        </w:rPr>
        <w:t>APDOVANOJIM</w:t>
      </w:r>
      <w:r>
        <w:rPr>
          <w:rStyle w:val="typewriter"/>
          <w:b/>
          <w:bCs/>
        </w:rPr>
        <w:t>O</w:t>
      </w:r>
      <w:r w:rsidRPr="00BF3A9C">
        <w:rPr>
          <w:rStyle w:val="typewriter"/>
          <w:b/>
          <w:bCs/>
        </w:rPr>
        <w:t xml:space="preserve"> </w:t>
      </w:r>
      <w:r w:rsidRPr="00F011C9">
        <w:rPr>
          <w:rStyle w:val="typewriter"/>
          <w:b/>
          <w:bCs/>
        </w:rPr>
        <w:t>ATĖMIMAS IR NETEKIMAS</w:t>
      </w:r>
    </w:p>
    <w:p w:rsidR="009D11D4" w:rsidRPr="009F00FE" w:rsidRDefault="009D11D4" w:rsidP="00EB6F02">
      <w:pPr>
        <w:ind w:firstLine="1296"/>
        <w:jc w:val="both"/>
      </w:pPr>
    </w:p>
    <w:p w:rsidR="009D11D4" w:rsidRPr="00346895" w:rsidRDefault="009D11D4" w:rsidP="00697DB9">
      <w:pPr>
        <w:spacing w:line="348" w:lineRule="auto"/>
        <w:ind w:firstLine="720"/>
        <w:jc w:val="both"/>
      </w:pPr>
      <w:r>
        <w:rPr>
          <w:rStyle w:val="typewriter"/>
        </w:rPr>
        <w:t>38</w:t>
      </w:r>
      <w:r w:rsidRPr="00346895">
        <w:rPr>
          <w:rStyle w:val="typewriter"/>
        </w:rPr>
        <w:t>. Jeigu apdovanot</w:t>
      </w:r>
      <w:r>
        <w:rPr>
          <w:rStyle w:val="typewriter"/>
        </w:rPr>
        <w:t>o asmens</w:t>
      </w:r>
      <w:r w:rsidRPr="00346895">
        <w:rPr>
          <w:rStyle w:val="typewriter"/>
        </w:rPr>
        <w:t xml:space="preserve"> veik</w:t>
      </w:r>
      <w:r>
        <w:rPr>
          <w:rStyle w:val="typewriter"/>
        </w:rPr>
        <w:t>l</w:t>
      </w:r>
      <w:r w:rsidRPr="00346895">
        <w:rPr>
          <w:rStyle w:val="typewriter"/>
        </w:rPr>
        <w:t xml:space="preserve">a žemina apdovanotojo vardą, </w:t>
      </w:r>
      <w:r>
        <w:rPr>
          <w:rStyle w:val="typewriter"/>
        </w:rPr>
        <w:t xml:space="preserve">Savivaldybės </w:t>
      </w:r>
      <w:r w:rsidRPr="00346895">
        <w:rPr>
          <w:rStyle w:val="typewriter"/>
        </w:rPr>
        <w:t>meras</w:t>
      </w:r>
      <w:r>
        <w:rPr>
          <w:rStyle w:val="typewriter"/>
        </w:rPr>
        <w:t xml:space="preserve"> ar Savivaldybės taryba</w:t>
      </w:r>
      <w:r w:rsidRPr="00346895">
        <w:rPr>
          <w:rStyle w:val="typewriter"/>
        </w:rPr>
        <w:t xml:space="preserve"> gali išbraukti </w:t>
      </w:r>
      <w:r>
        <w:rPr>
          <w:rStyle w:val="typewriter"/>
        </w:rPr>
        <w:t>tokį asmenį iš apdovanotų asmenų sąrašo</w:t>
      </w:r>
      <w:r w:rsidRPr="00346895">
        <w:rPr>
          <w:rStyle w:val="typewriter"/>
        </w:rPr>
        <w:t>.</w:t>
      </w:r>
      <w:r>
        <w:rPr>
          <w:rStyle w:val="typewriter"/>
        </w:rPr>
        <w:t xml:space="preserve"> Teisės aktas dėl tokio asmens apdovanojimo pripažįstamas netekusiu galios.</w:t>
      </w:r>
    </w:p>
    <w:p w:rsidR="009D11D4" w:rsidRPr="00346895" w:rsidRDefault="009D11D4" w:rsidP="00697DB9">
      <w:pPr>
        <w:spacing w:line="348" w:lineRule="auto"/>
        <w:ind w:firstLine="720"/>
        <w:jc w:val="both"/>
      </w:pPr>
      <w:r>
        <w:t>39</w:t>
      </w:r>
      <w:r w:rsidRPr="00346895">
        <w:t xml:space="preserve">. </w:t>
      </w:r>
      <w:r>
        <w:t>Jei a</w:t>
      </w:r>
      <w:r w:rsidRPr="00346895">
        <w:t>pdovanot</w:t>
      </w:r>
      <w:r>
        <w:t xml:space="preserve">as </w:t>
      </w:r>
      <w:r w:rsidRPr="00346895">
        <w:t>asm</w:t>
      </w:r>
      <w:r>
        <w:t>uo</w:t>
      </w:r>
      <w:r w:rsidRPr="00346895">
        <w:t xml:space="preserve"> a</w:t>
      </w:r>
      <w:r>
        <w:t>tsisako jam skirto apdovanojimo</w:t>
      </w:r>
      <w:r w:rsidRPr="00346895">
        <w:t xml:space="preserve">, </w:t>
      </w:r>
      <w:r w:rsidRPr="00296D9F">
        <w:t>Savivaldybės</w:t>
      </w:r>
      <w:r>
        <w:t xml:space="preserve"> meras</w:t>
      </w:r>
      <w:r w:rsidRPr="00296D9F">
        <w:t xml:space="preserve"> ar Savivaldybės taryba (pagal tai, kas priėmė sprendimą)</w:t>
      </w:r>
      <w:r>
        <w:t xml:space="preserve"> Apdovanojimų tarybos</w:t>
      </w:r>
      <w:r w:rsidRPr="00346895">
        <w:t xml:space="preserve"> pirmininko teikimu</w:t>
      </w:r>
      <w:r>
        <w:rPr>
          <w:rStyle w:val="typewriter"/>
        </w:rPr>
        <w:t xml:space="preserve"> </w:t>
      </w:r>
      <w:r>
        <w:t>išbraukia iš apdovanotų asmenų sąrašo (</w:t>
      </w:r>
      <w:r w:rsidRPr="00F011C9">
        <w:t>Apdovanojimų taryba nusta</w:t>
      </w:r>
      <w:r>
        <w:t xml:space="preserve">to </w:t>
      </w:r>
      <w:r w:rsidRPr="00F011C9">
        <w:t>atsisakymo faktą</w:t>
      </w:r>
      <w:r>
        <w:t>)</w:t>
      </w:r>
      <w:r w:rsidRPr="00346895">
        <w:t>.</w:t>
      </w:r>
      <w:r>
        <w:t xml:space="preserve"> </w:t>
      </w:r>
      <w:r>
        <w:rPr>
          <w:rStyle w:val="typewriter"/>
        </w:rPr>
        <w:t>Teisės aktas dėl tokio asmens apdovanojimo pripažįstamas netekusiu galios.</w:t>
      </w:r>
    </w:p>
    <w:p w:rsidR="009D11D4" w:rsidRDefault="009D11D4" w:rsidP="00697DB9">
      <w:pPr>
        <w:spacing w:line="348" w:lineRule="auto"/>
        <w:ind w:firstLine="720"/>
        <w:jc w:val="both"/>
      </w:pPr>
      <w:r>
        <w:rPr>
          <w:rStyle w:val="typewriter"/>
        </w:rPr>
        <w:t>40</w:t>
      </w:r>
      <w:r w:rsidRPr="00346895">
        <w:rPr>
          <w:rStyle w:val="typewriter"/>
        </w:rPr>
        <w:t xml:space="preserve">. Asmenys, </w:t>
      </w:r>
      <w:r>
        <w:rPr>
          <w:rStyle w:val="typewriter"/>
        </w:rPr>
        <w:t>išbraukti iš apdovanotų asmenų sąrašų</w:t>
      </w:r>
      <w:r w:rsidRPr="00346895">
        <w:rPr>
          <w:rStyle w:val="typewriter"/>
        </w:rPr>
        <w:t xml:space="preserve">, jiems įteiktus apdovanojimo ženklus ir apdovanojimo dokumentus privalo grąžinti Apdovanojimų tarybos pirmininkui. </w:t>
      </w:r>
    </w:p>
    <w:p w:rsidR="009D11D4" w:rsidRPr="00032429" w:rsidRDefault="009D11D4" w:rsidP="00697DB9">
      <w:pPr>
        <w:spacing w:line="348" w:lineRule="auto"/>
        <w:ind w:firstLine="720"/>
        <w:jc w:val="both"/>
      </w:pPr>
    </w:p>
    <w:p w:rsidR="009D11D4" w:rsidRDefault="009D11D4" w:rsidP="00697DB9">
      <w:pPr>
        <w:pStyle w:val="Antrat2"/>
        <w:spacing w:line="348" w:lineRule="auto"/>
      </w:pPr>
      <w:r>
        <w:t>VIII SKYRIUS</w:t>
      </w:r>
    </w:p>
    <w:p w:rsidR="009D11D4" w:rsidRPr="00BF3A9C" w:rsidRDefault="009D11D4" w:rsidP="00697DB9">
      <w:pPr>
        <w:pStyle w:val="Antrat2"/>
        <w:spacing w:line="348" w:lineRule="auto"/>
      </w:pPr>
      <w:r w:rsidRPr="00BF3A9C">
        <w:t>APDOVANOJIM</w:t>
      </w:r>
      <w:r>
        <w:t>O</w:t>
      </w:r>
      <w:r w:rsidRPr="00BF3A9C">
        <w:t xml:space="preserve"> ŽENKLŲ NEŠIOJIMO (SEGĖJIMO) TVARKA</w:t>
      </w:r>
    </w:p>
    <w:p w:rsidR="009D11D4" w:rsidRPr="00032429" w:rsidRDefault="009D11D4" w:rsidP="00697DB9">
      <w:pPr>
        <w:spacing w:line="348" w:lineRule="auto"/>
        <w:jc w:val="both"/>
      </w:pPr>
    </w:p>
    <w:p w:rsidR="009D11D4" w:rsidRPr="00032429" w:rsidRDefault="009D11D4" w:rsidP="00697DB9">
      <w:pPr>
        <w:spacing w:line="348" w:lineRule="auto"/>
        <w:ind w:firstLine="720"/>
        <w:jc w:val="both"/>
      </w:pPr>
      <w:r>
        <w:t>41</w:t>
      </w:r>
      <w:r w:rsidRPr="00032429">
        <w:t>. Apdovanojimų ženklai nešiojami (segimi) vadovaujantis Lietuvos Respublikos valstybės apdovanojimų įstatymu</w:t>
      </w:r>
      <w:r>
        <w:t>.</w:t>
      </w:r>
      <w:r w:rsidRPr="00032429">
        <w:t xml:space="preserve"> </w:t>
      </w:r>
    </w:p>
    <w:p w:rsidR="009D11D4" w:rsidRPr="00032429" w:rsidRDefault="009D11D4" w:rsidP="00697DB9">
      <w:pPr>
        <w:spacing w:line="348" w:lineRule="auto"/>
        <w:ind w:firstLine="720"/>
        <w:jc w:val="both"/>
      </w:pPr>
      <w:r>
        <w:t>42</w:t>
      </w:r>
      <w:r w:rsidRPr="00032429">
        <w:t xml:space="preserve">. Savivaldybės apdovanojimų ženklai nešiojami </w:t>
      </w:r>
      <w:r>
        <w:t xml:space="preserve">(segimi) </w:t>
      </w:r>
      <w:r w:rsidRPr="00032429">
        <w:t>tokia tvarka:</w:t>
      </w:r>
    </w:p>
    <w:p w:rsidR="009D11D4" w:rsidRPr="00032429" w:rsidRDefault="009D11D4" w:rsidP="00697DB9">
      <w:pPr>
        <w:spacing w:line="348" w:lineRule="auto"/>
        <w:ind w:firstLine="720"/>
        <w:jc w:val="both"/>
      </w:pPr>
      <w:r>
        <w:t>42</w:t>
      </w:r>
      <w:r w:rsidRPr="00032429">
        <w:t>.1. Kauno miesto garbės piliečio medalis;</w:t>
      </w:r>
    </w:p>
    <w:p w:rsidR="009D11D4" w:rsidRPr="00032429" w:rsidRDefault="009D11D4" w:rsidP="00697DB9">
      <w:pPr>
        <w:spacing w:line="348" w:lineRule="auto"/>
        <w:ind w:firstLine="720"/>
        <w:jc w:val="both"/>
      </w:pPr>
      <w:r>
        <w:t>42</w:t>
      </w:r>
      <w:r w:rsidRPr="00032429">
        <w:t>.2. 1-ojo laipsnio Santakos garbės ženklas;</w:t>
      </w:r>
    </w:p>
    <w:p w:rsidR="009D11D4" w:rsidRPr="00032429" w:rsidRDefault="009D11D4" w:rsidP="00697DB9">
      <w:pPr>
        <w:spacing w:line="348" w:lineRule="auto"/>
        <w:ind w:firstLine="720"/>
        <w:jc w:val="both"/>
      </w:pPr>
      <w:r>
        <w:t>42</w:t>
      </w:r>
      <w:r w:rsidRPr="00032429">
        <w:t>.3. 2-ojo laipsnio Santakos garbės ženklas;</w:t>
      </w:r>
    </w:p>
    <w:p w:rsidR="009D11D4" w:rsidRPr="00032429" w:rsidRDefault="009D11D4" w:rsidP="00697DB9">
      <w:pPr>
        <w:spacing w:line="348" w:lineRule="auto"/>
        <w:ind w:firstLine="720"/>
        <w:jc w:val="both"/>
      </w:pPr>
      <w:r>
        <w:t>42</w:t>
      </w:r>
      <w:r w:rsidRPr="00032429">
        <w:t>.4. 3-iojo laipsnio Santakos garbės ženklas.</w:t>
      </w:r>
    </w:p>
    <w:p w:rsidR="009D11D4" w:rsidRDefault="009D11D4" w:rsidP="00697DB9">
      <w:pPr>
        <w:spacing w:line="348" w:lineRule="auto"/>
        <w:ind w:firstLine="720"/>
        <w:jc w:val="both"/>
      </w:pPr>
      <w:r>
        <w:t xml:space="preserve">43. Savivaldybės apdovanojimų ženklai įteikiami kartu su jų pakaitais – miniatiūra ir juostele. Pakaitus galima segėti vietoj apdovanojimo ženklų. </w:t>
      </w:r>
      <w:r w:rsidRPr="00032429">
        <w:t>Miniatiūros segamos tik prie vakarinių drabužių.</w:t>
      </w:r>
    </w:p>
    <w:p w:rsidR="009D11D4" w:rsidRDefault="009D11D4" w:rsidP="00697DB9">
      <w:pPr>
        <w:spacing w:line="348" w:lineRule="auto"/>
        <w:ind w:firstLine="720"/>
        <w:jc w:val="both"/>
      </w:pPr>
    </w:p>
    <w:p w:rsidR="009D11D4" w:rsidRDefault="009D11D4" w:rsidP="00697DB9">
      <w:pPr>
        <w:spacing w:line="348" w:lineRule="auto"/>
        <w:jc w:val="center"/>
      </w:pPr>
      <w:r>
        <w:t>________________________________</w:t>
      </w:r>
    </w:p>
    <w:p w:rsidR="009D11D4" w:rsidRDefault="009D11D4" w:rsidP="00697DB9">
      <w:pPr>
        <w:spacing w:line="348" w:lineRule="auto"/>
        <w:jc w:val="center"/>
      </w:pPr>
    </w:p>
    <w:sectPr w:rsidR="009D11D4" w:rsidSect="00EB6F02">
      <w:headerReference w:type="default" r:id="rId8"/>
      <w:pgSz w:w="12240" w:h="15840"/>
      <w:pgMar w:top="1276" w:right="567" w:bottom="851"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BB" w:rsidRDefault="002935BB">
      <w:r>
        <w:separator/>
      </w:r>
    </w:p>
  </w:endnote>
  <w:endnote w:type="continuationSeparator" w:id="0">
    <w:p w:rsidR="002935BB" w:rsidRDefault="0029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BB" w:rsidRDefault="002935BB">
      <w:r>
        <w:separator/>
      </w:r>
    </w:p>
  </w:footnote>
  <w:footnote w:type="continuationSeparator" w:id="0">
    <w:p w:rsidR="002935BB" w:rsidRDefault="00293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D4" w:rsidRDefault="009D11D4" w:rsidP="0087379B">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766F2">
      <w:rPr>
        <w:rStyle w:val="Puslapionumeris"/>
        <w:noProof/>
      </w:rPr>
      <w:t>2</w:t>
    </w:r>
    <w:r>
      <w:rPr>
        <w:rStyle w:val="Puslapionumeris"/>
      </w:rPr>
      <w:fldChar w:fldCharType="end"/>
    </w:r>
  </w:p>
  <w:p w:rsidR="009D11D4" w:rsidRDefault="009D11D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193"/>
    <w:rsid w:val="000002A8"/>
    <w:rsid w:val="00003682"/>
    <w:rsid w:val="0000462F"/>
    <w:rsid w:val="00010101"/>
    <w:rsid w:val="00023CF2"/>
    <w:rsid w:val="0002641D"/>
    <w:rsid w:val="00032429"/>
    <w:rsid w:val="00034ACC"/>
    <w:rsid w:val="00035EFA"/>
    <w:rsid w:val="00040014"/>
    <w:rsid w:val="0006118E"/>
    <w:rsid w:val="00065F91"/>
    <w:rsid w:val="00077769"/>
    <w:rsid w:val="000817C3"/>
    <w:rsid w:val="00087D2B"/>
    <w:rsid w:val="000B680D"/>
    <w:rsid w:val="000D176C"/>
    <w:rsid w:val="00153A40"/>
    <w:rsid w:val="0016697C"/>
    <w:rsid w:val="00184193"/>
    <w:rsid w:val="0019209E"/>
    <w:rsid w:val="001B4924"/>
    <w:rsid w:val="001C1656"/>
    <w:rsid w:val="001C71B0"/>
    <w:rsid w:val="001E20BE"/>
    <w:rsid w:val="001E4092"/>
    <w:rsid w:val="001F2A18"/>
    <w:rsid w:val="00244402"/>
    <w:rsid w:val="0025034B"/>
    <w:rsid w:val="002636E8"/>
    <w:rsid w:val="0027065A"/>
    <w:rsid w:val="00272C40"/>
    <w:rsid w:val="002847B2"/>
    <w:rsid w:val="0028522C"/>
    <w:rsid w:val="002935BB"/>
    <w:rsid w:val="00296D9F"/>
    <w:rsid w:val="002A60FD"/>
    <w:rsid w:val="002E2F28"/>
    <w:rsid w:val="002E683D"/>
    <w:rsid w:val="002F39B0"/>
    <w:rsid w:val="0032134B"/>
    <w:rsid w:val="00321E58"/>
    <w:rsid w:val="00323491"/>
    <w:rsid w:val="003267D3"/>
    <w:rsid w:val="003440F4"/>
    <w:rsid w:val="00346895"/>
    <w:rsid w:val="00356B64"/>
    <w:rsid w:val="00363FDE"/>
    <w:rsid w:val="003652DE"/>
    <w:rsid w:val="00365A25"/>
    <w:rsid w:val="003700FE"/>
    <w:rsid w:val="003708DB"/>
    <w:rsid w:val="00374237"/>
    <w:rsid w:val="00396796"/>
    <w:rsid w:val="003C2793"/>
    <w:rsid w:val="003C2F59"/>
    <w:rsid w:val="003C7231"/>
    <w:rsid w:val="003D3D90"/>
    <w:rsid w:val="00413D3E"/>
    <w:rsid w:val="00426BD5"/>
    <w:rsid w:val="00427F3D"/>
    <w:rsid w:val="0044308B"/>
    <w:rsid w:val="00454DF7"/>
    <w:rsid w:val="00465AD4"/>
    <w:rsid w:val="004751D5"/>
    <w:rsid w:val="004766F2"/>
    <w:rsid w:val="004B4AB3"/>
    <w:rsid w:val="004C73BA"/>
    <w:rsid w:val="004D7496"/>
    <w:rsid w:val="00501A1B"/>
    <w:rsid w:val="005421F4"/>
    <w:rsid w:val="005459A5"/>
    <w:rsid w:val="0056451F"/>
    <w:rsid w:val="00582D67"/>
    <w:rsid w:val="00592DEF"/>
    <w:rsid w:val="005A6220"/>
    <w:rsid w:val="005B59FD"/>
    <w:rsid w:val="005C25FF"/>
    <w:rsid w:val="005E1060"/>
    <w:rsid w:val="005E1C22"/>
    <w:rsid w:val="005E1F07"/>
    <w:rsid w:val="006051D8"/>
    <w:rsid w:val="00611A10"/>
    <w:rsid w:val="006166DD"/>
    <w:rsid w:val="00616DF1"/>
    <w:rsid w:val="00620271"/>
    <w:rsid w:val="00622D80"/>
    <w:rsid w:val="006965BB"/>
    <w:rsid w:val="00697DB9"/>
    <w:rsid w:val="006A7007"/>
    <w:rsid w:val="006A7B83"/>
    <w:rsid w:val="006D59B0"/>
    <w:rsid w:val="0070671F"/>
    <w:rsid w:val="00711F78"/>
    <w:rsid w:val="0071493F"/>
    <w:rsid w:val="00737333"/>
    <w:rsid w:val="00747D21"/>
    <w:rsid w:val="00771650"/>
    <w:rsid w:val="00774853"/>
    <w:rsid w:val="007A1CA9"/>
    <w:rsid w:val="007C3164"/>
    <w:rsid w:val="007E00E0"/>
    <w:rsid w:val="007F15F7"/>
    <w:rsid w:val="007F2BF4"/>
    <w:rsid w:val="0080088E"/>
    <w:rsid w:val="00807E22"/>
    <w:rsid w:val="0081050B"/>
    <w:rsid w:val="0082760F"/>
    <w:rsid w:val="00843038"/>
    <w:rsid w:val="00844DB1"/>
    <w:rsid w:val="00870E48"/>
    <w:rsid w:val="0087379B"/>
    <w:rsid w:val="00886985"/>
    <w:rsid w:val="008A66A5"/>
    <w:rsid w:val="008B32B8"/>
    <w:rsid w:val="008B780E"/>
    <w:rsid w:val="008C64AD"/>
    <w:rsid w:val="008D5DE1"/>
    <w:rsid w:val="009052F8"/>
    <w:rsid w:val="00912100"/>
    <w:rsid w:val="009142B0"/>
    <w:rsid w:val="009470E4"/>
    <w:rsid w:val="009521FE"/>
    <w:rsid w:val="00963801"/>
    <w:rsid w:val="009660CF"/>
    <w:rsid w:val="009A5E6D"/>
    <w:rsid w:val="009B1B74"/>
    <w:rsid w:val="009B2ED7"/>
    <w:rsid w:val="009C017F"/>
    <w:rsid w:val="009D11D4"/>
    <w:rsid w:val="009E0DD4"/>
    <w:rsid w:val="009F00FE"/>
    <w:rsid w:val="009F3ABF"/>
    <w:rsid w:val="00A0382B"/>
    <w:rsid w:val="00A14481"/>
    <w:rsid w:val="00A44EA3"/>
    <w:rsid w:val="00A57741"/>
    <w:rsid w:val="00A75551"/>
    <w:rsid w:val="00A844A5"/>
    <w:rsid w:val="00A8540A"/>
    <w:rsid w:val="00A972A0"/>
    <w:rsid w:val="00AB4719"/>
    <w:rsid w:val="00AF0308"/>
    <w:rsid w:val="00B10F9F"/>
    <w:rsid w:val="00B17A8B"/>
    <w:rsid w:val="00B315CE"/>
    <w:rsid w:val="00B3321D"/>
    <w:rsid w:val="00B46FEA"/>
    <w:rsid w:val="00B502F2"/>
    <w:rsid w:val="00B5089A"/>
    <w:rsid w:val="00B5223A"/>
    <w:rsid w:val="00B5795E"/>
    <w:rsid w:val="00BA1375"/>
    <w:rsid w:val="00BB5D74"/>
    <w:rsid w:val="00BB7AC4"/>
    <w:rsid w:val="00BF3A9C"/>
    <w:rsid w:val="00C000B9"/>
    <w:rsid w:val="00C13553"/>
    <w:rsid w:val="00C135D7"/>
    <w:rsid w:val="00C160BA"/>
    <w:rsid w:val="00C16645"/>
    <w:rsid w:val="00C24213"/>
    <w:rsid w:val="00C43DE6"/>
    <w:rsid w:val="00C7480B"/>
    <w:rsid w:val="00C82017"/>
    <w:rsid w:val="00CC0417"/>
    <w:rsid w:val="00CE4C91"/>
    <w:rsid w:val="00CF1089"/>
    <w:rsid w:val="00D07495"/>
    <w:rsid w:val="00D2171B"/>
    <w:rsid w:val="00D32B2F"/>
    <w:rsid w:val="00D50839"/>
    <w:rsid w:val="00D55D97"/>
    <w:rsid w:val="00D56358"/>
    <w:rsid w:val="00D72FBD"/>
    <w:rsid w:val="00DA47F3"/>
    <w:rsid w:val="00DD0225"/>
    <w:rsid w:val="00DD742D"/>
    <w:rsid w:val="00DF0840"/>
    <w:rsid w:val="00DF66C2"/>
    <w:rsid w:val="00DF7800"/>
    <w:rsid w:val="00E01DE0"/>
    <w:rsid w:val="00E0300D"/>
    <w:rsid w:val="00E030B8"/>
    <w:rsid w:val="00E10A2E"/>
    <w:rsid w:val="00E11FE4"/>
    <w:rsid w:val="00E12BD2"/>
    <w:rsid w:val="00E15F55"/>
    <w:rsid w:val="00E20560"/>
    <w:rsid w:val="00E370BD"/>
    <w:rsid w:val="00E468DE"/>
    <w:rsid w:val="00E568F8"/>
    <w:rsid w:val="00E608EF"/>
    <w:rsid w:val="00E75682"/>
    <w:rsid w:val="00E84AFC"/>
    <w:rsid w:val="00E85DC1"/>
    <w:rsid w:val="00EA28EE"/>
    <w:rsid w:val="00EB6F02"/>
    <w:rsid w:val="00EE3A49"/>
    <w:rsid w:val="00EE51E2"/>
    <w:rsid w:val="00EF1FFE"/>
    <w:rsid w:val="00F011C9"/>
    <w:rsid w:val="00F076FD"/>
    <w:rsid w:val="00F175E3"/>
    <w:rsid w:val="00F323C8"/>
    <w:rsid w:val="00F424EE"/>
    <w:rsid w:val="00F46061"/>
    <w:rsid w:val="00F601AD"/>
    <w:rsid w:val="00F614F5"/>
    <w:rsid w:val="00F65C4A"/>
    <w:rsid w:val="00F7066E"/>
    <w:rsid w:val="00F70784"/>
    <w:rsid w:val="00F77C3F"/>
    <w:rsid w:val="00FA182A"/>
    <w:rsid w:val="00FA2402"/>
    <w:rsid w:val="00FB70FF"/>
    <w:rsid w:val="00FC3564"/>
    <w:rsid w:val="00FC7550"/>
    <w:rsid w:val="00FE53A1"/>
    <w:rsid w:val="00FF2E03"/>
    <w:rsid w:val="00FF45E4"/>
    <w:rsid w:val="00FF79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184193"/>
    <w:rPr>
      <w:rFonts w:ascii="Times New Roman" w:eastAsia="Times New Roman" w:hAnsi="Times New Roman"/>
      <w:sz w:val="24"/>
      <w:szCs w:val="24"/>
    </w:rPr>
  </w:style>
  <w:style w:type="paragraph" w:styleId="Antrat1">
    <w:name w:val="heading 1"/>
    <w:basedOn w:val="prastasis"/>
    <w:link w:val="Antrat1Diagrama"/>
    <w:uiPriority w:val="99"/>
    <w:qFormat/>
    <w:rsid w:val="00184193"/>
    <w:pPr>
      <w:keepNext/>
      <w:outlineLvl w:val="0"/>
    </w:pPr>
    <w:rPr>
      <w:rFonts w:eastAsia="Calibri"/>
      <w:b/>
      <w:bCs/>
      <w:kern w:val="36"/>
    </w:rPr>
  </w:style>
  <w:style w:type="paragraph" w:styleId="Antrat2">
    <w:name w:val="heading 2"/>
    <w:basedOn w:val="prastasis"/>
    <w:link w:val="Antrat2Diagrama"/>
    <w:uiPriority w:val="99"/>
    <w:qFormat/>
    <w:rsid w:val="00184193"/>
    <w:pPr>
      <w:keepNext/>
      <w:jc w:val="center"/>
      <w:outlineLvl w:val="1"/>
    </w:pPr>
    <w:rPr>
      <w:rFonts w:eastAsia="Calibri"/>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184193"/>
    <w:rPr>
      <w:rFonts w:ascii="Times New Roman" w:hAnsi="Times New Roman" w:cs="Times New Roman"/>
      <w:b/>
      <w:bCs/>
      <w:kern w:val="36"/>
      <w:sz w:val="24"/>
      <w:szCs w:val="24"/>
      <w:lang w:eastAsia="lt-LT"/>
    </w:rPr>
  </w:style>
  <w:style w:type="character" w:customStyle="1" w:styleId="Antrat2Diagrama">
    <w:name w:val="Antraštė 2 Diagrama"/>
    <w:basedOn w:val="Numatytasispastraiposriftas"/>
    <w:link w:val="Antrat2"/>
    <w:uiPriority w:val="99"/>
    <w:locked/>
    <w:rsid w:val="00184193"/>
    <w:rPr>
      <w:rFonts w:ascii="Times New Roman" w:hAnsi="Times New Roman" w:cs="Times New Roman"/>
      <w:b/>
      <w:bCs/>
      <w:sz w:val="24"/>
      <w:szCs w:val="24"/>
      <w:lang w:eastAsia="lt-LT"/>
    </w:rPr>
  </w:style>
  <w:style w:type="paragraph" w:styleId="Pagrindinistekstas">
    <w:name w:val="Body Text"/>
    <w:basedOn w:val="prastasis"/>
    <w:link w:val="PagrindinistekstasDiagrama"/>
    <w:uiPriority w:val="99"/>
    <w:rsid w:val="00184193"/>
    <w:pPr>
      <w:jc w:val="both"/>
    </w:pPr>
    <w:rPr>
      <w:rFonts w:eastAsia="Calibri"/>
    </w:rPr>
  </w:style>
  <w:style w:type="character" w:customStyle="1" w:styleId="PagrindinistekstasDiagrama">
    <w:name w:val="Pagrindinis tekstas Diagrama"/>
    <w:basedOn w:val="Numatytasispastraiposriftas"/>
    <w:link w:val="Pagrindinistekstas"/>
    <w:uiPriority w:val="99"/>
    <w:locked/>
    <w:rsid w:val="00184193"/>
    <w:rPr>
      <w:rFonts w:ascii="Times New Roman" w:hAnsi="Times New Roman" w:cs="Times New Roman"/>
      <w:sz w:val="24"/>
      <w:szCs w:val="24"/>
      <w:lang w:eastAsia="lt-LT"/>
    </w:rPr>
  </w:style>
  <w:style w:type="paragraph" w:styleId="Pagrindiniotekstotrauka">
    <w:name w:val="Body Text Indent"/>
    <w:basedOn w:val="prastasis"/>
    <w:link w:val="PagrindiniotekstotraukaDiagrama"/>
    <w:uiPriority w:val="99"/>
    <w:rsid w:val="00184193"/>
    <w:pPr>
      <w:ind w:firstLine="720"/>
      <w:jc w:val="both"/>
    </w:pPr>
    <w:rPr>
      <w:rFonts w:eastAsia="Calibri"/>
      <w:b/>
      <w:bCs/>
    </w:rPr>
  </w:style>
  <w:style w:type="character" w:customStyle="1" w:styleId="PagrindiniotekstotraukaDiagrama">
    <w:name w:val="Pagrindinio teksto įtrauka Diagrama"/>
    <w:basedOn w:val="Numatytasispastraiposriftas"/>
    <w:link w:val="Pagrindiniotekstotrauka"/>
    <w:uiPriority w:val="99"/>
    <w:locked/>
    <w:rsid w:val="00184193"/>
    <w:rPr>
      <w:rFonts w:ascii="Times New Roman" w:hAnsi="Times New Roman" w:cs="Times New Roman"/>
      <w:b/>
      <w:bCs/>
      <w:sz w:val="24"/>
      <w:szCs w:val="24"/>
      <w:lang w:eastAsia="lt-LT"/>
    </w:rPr>
  </w:style>
  <w:style w:type="paragraph" w:styleId="Pagrindiniotekstotrauka2">
    <w:name w:val="Body Text Indent 2"/>
    <w:basedOn w:val="prastasis"/>
    <w:link w:val="Pagrindiniotekstotrauka2Diagrama"/>
    <w:uiPriority w:val="99"/>
    <w:rsid w:val="00184193"/>
    <w:pPr>
      <w:ind w:firstLine="720"/>
      <w:jc w:val="both"/>
    </w:pPr>
    <w:rPr>
      <w:rFonts w:eastAsia="Calibri"/>
    </w:rPr>
  </w:style>
  <w:style w:type="character" w:customStyle="1" w:styleId="Pagrindiniotekstotrauka2Diagrama">
    <w:name w:val="Pagrindinio teksto įtrauka 2 Diagrama"/>
    <w:basedOn w:val="Numatytasispastraiposriftas"/>
    <w:link w:val="Pagrindiniotekstotrauka2"/>
    <w:uiPriority w:val="99"/>
    <w:locked/>
    <w:rsid w:val="00184193"/>
    <w:rPr>
      <w:rFonts w:ascii="Times New Roman" w:hAnsi="Times New Roman" w:cs="Times New Roman"/>
      <w:sz w:val="24"/>
      <w:szCs w:val="24"/>
      <w:lang w:eastAsia="lt-LT"/>
    </w:rPr>
  </w:style>
  <w:style w:type="character" w:customStyle="1" w:styleId="typewriter">
    <w:name w:val="typewriter"/>
    <w:basedOn w:val="Numatytasispastraiposriftas"/>
    <w:uiPriority w:val="99"/>
    <w:rsid w:val="00184193"/>
  </w:style>
  <w:style w:type="paragraph" w:styleId="Porat">
    <w:name w:val="footer"/>
    <w:basedOn w:val="prastasis"/>
    <w:link w:val="PoratDiagrama"/>
    <w:uiPriority w:val="99"/>
    <w:rsid w:val="00184193"/>
    <w:pPr>
      <w:tabs>
        <w:tab w:val="center" w:pos="4819"/>
        <w:tab w:val="right" w:pos="9638"/>
      </w:tabs>
    </w:pPr>
    <w:rPr>
      <w:rFonts w:eastAsia="Calibri"/>
    </w:rPr>
  </w:style>
  <w:style w:type="character" w:customStyle="1" w:styleId="PoratDiagrama">
    <w:name w:val="Poraštė Diagrama"/>
    <w:basedOn w:val="Numatytasispastraiposriftas"/>
    <w:link w:val="Porat"/>
    <w:uiPriority w:val="99"/>
    <w:locked/>
    <w:rsid w:val="00184193"/>
    <w:rPr>
      <w:rFonts w:ascii="Times New Roman" w:hAnsi="Times New Roman" w:cs="Times New Roman"/>
      <w:sz w:val="24"/>
      <w:szCs w:val="24"/>
      <w:lang w:eastAsia="lt-LT"/>
    </w:rPr>
  </w:style>
  <w:style w:type="character" w:styleId="Puslapionumeris">
    <w:name w:val="page number"/>
    <w:basedOn w:val="Numatytasispastraiposriftas"/>
    <w:uiPriority w:val="99"/>
    <w:rsid w:val="00184193"/>
  </w:style>
  <w:style w:type="paragraph" w:styleId="Antrats">
    <w:name w:val="header"/>
    <w:basedOn w:val="prastasis"/>
    <w:link w:val="AntratsDiagrama"/>
    <w:uiPriority w:val="99"/>
    <w:rsid w:val="00184193"/>
    <w:pPr>
      <w:tabs>
        <w:tab w:val="center" w:pos="4819"/>
        <w:tab w:val="right" w:pos="9638"/>
      </w:tabs>
    </w:pPr>
    <w:rPr>
      <w:rFonts w:eastAsia="Calibri"/>
    </w:rPr>
  </w:style>
  <w:style w:type="character" w:customStyle="1" w:styleId="AntratsDiagrama">
    <w:name w:val="Antraštės Diagrama"/>
    <w:basedOn w:val="Numatytasispastraiposriftas"/>
    <w:link w:val="Antrats"/>
    <w:uiPriority w:val="99"/>
    <w:locked/>
    <w:rsid w:val="00184193"/>
    <w:rPr>
      <w:rFonts w:ascii="Times New Roman" w:hAnsi="Times New Roman" w:cs="Times New Roman"/>
      <w:sz w:val="24"/>
      <w:szCs w:val="24"/>
      <w:lang w:eastAsia="lt-LT"/>
    </w:rPr>
  </w:style>
  <w:style w:type="paragraph" w:styleId="Pagrindinistekstas2">
    <w:name w:val="Body Text 2"/>
    <w:basedOn w:val="prastasis"/>
    <w:link w:val="Pagrindinistekstas2Diagrama"/>
    <w:uiPriority w:val="99"/>
    <w:rsid w:val="00184193"/>
    <w:pPr>
      <w:spacing w:after="120" w:line="480" w:lineRule="auto"/>
    </w:pPr>
    <w:rPr>
      <w:rFonts w:eastAsia="Calibri"/>
    </w:rPr>
  </w:style>
  <w:style w:type="character" w:customStyle="1" w:styleId="Pagrindinistekstas2Diagrama">
    <w:name w:val="Pagrindinis tekstas 2 Diagrama"/>
    <w:basedOn w:val="Numatytasispastraiposriftas"/>
    <w:link w:val="Pagrindinistekstas2"/>
    <w:uiPriority w:val="99"/>
    <w:locked/>
    <w:rsid w:val="00184193"/>
    <w:rPr>
      <w:rFonts w:ascii="Times New Roman" w:hAnsi="Times New Roman" w:cs="Times New Roman"/>
      <w:sz w:val="24"/>
      <w:szCs w:val="24"/>
      <w:lang w:eastAsia="lt-LT"/>
    </w:rPr>
  </w:style>
  <w:style w:type="character" w:styleId="HTMLspausdinimomainl">
    <w:name w:val="HTML Typewriter"/>
    <w:basedOn w:val="Numatytasispastraiposriftas"/>
    <w:uiPriority w:val="99"/>
    <w:rsid w:val="00184193"/>
    <w:rPr>
      <w:rFonts w:ascii="Arial Unicode MS" w:hAnsi="Arial Unicode MS" w:cs="Arial Unicode MS"/>
      <w:sz w:val="20"/>
      <w:szCs w:val="20"/>
    </w:rPr>
  </w:style>
  <w:style w:type="character" w:styleId="Komentaronuoroda">
    <w:name w:val="annotation reference"/>
    <w:basedOn w:val="Numatytasispastraiposriftas"/>
    <w:uiPriority w:val="99"/>
    <w:semiHidden/>
    <w:rsid w:val="00184193"/>
    <w:rPr>
      <w:sz w:val="16"/>
      <w:szCs w:val="16"/>
    </w:rPr>
  </w:style>
  <w:style w:type="paragraph" w:styleId="Komentarotekstas">
    <w:name w:val="annotation text"/>
    <w:basedOn w:val="prastasis"/>
    <w:link w:val="KomentarotekstasDiagrama"/>
    <w:uiPriority w:val="99"/>
    <w:semiHidden/>
    <w:rsid w:val="00184193"/>
    <w:rPr>
      <w:rFonts w:eastAsia="Calibri"/>
      <w:sz w:val="20"/>
      <w:szCs w:val="20"/>
    </w:rPr>
  </w:style>
  <w:style w:type="character" w:customStyle="1" w:styleId="KomentarotekstasDiagrama">
    <w:name w:val="Komentaro tekstas Diagrama"/>
    <w:basedOn w:val="Numatytasispastraiposriftas"/>
    <w:link w:val="Komentarotekstas"/>
    <w:uiPriority w:val="99"/>
    <w:semiHidden/>
    <w:locked/>
    <w:rsid w:val="00184193"/>
    <w:rPr>
      <w:rFonts w:ascii="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184193"/>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184193"/>
    <w:rPr>
      <w:rFonts w:ascii="Tahoma" w:hAnsi="Tahoma" w:cs="Tahoma"/>
      <w:sz w:val="16"/>
      <w:szCs w:val="16"/>
      <w:lang w:eastAsia="lt-LT"/>
    </w:rPr>
  </w:style>
  <w:style w:type="paragraph" w:styleId="Komentarotema">
    <w:name w:val="annotation subject"/>
    <w:basedOn w:val="Komentarotekstas"/>
    <w:next w:val="Komentarotekstas"/>
    <w:link w:val="KomentarotemaDiagrama"/>
    <w:uiPriority w:val="99"/>
    <w:semiHidden/>
    <w:rsid w:val="00747D21"/>
    <w:rPr>
      <w:b/>
      <w:bCs/>
    </w:rPr>
  </w:style>
  <w:style w:type="character" w:customStyle="1" w:styleId="KomentarotemaDiagrama">
    <w:name w:val="Komentaro tema Diagrama"/>
    <w:basedOn w:val="KomentarotekstasDiagrama"/>
    <w:link w:val="Komentarotema"/>
    <w:uiPriority w:val="99"/>
    <w:semiHidden/>
    <w:locked/>
    <w:rsid w:val="00747D21"/>
    <w:rPr>
      <w:rFonts w:ascii="Times New Roman" w:hAnsi="Times New Roman" w:cs="Times New Roman"/>
      <w:b/>
      <w:bCs/>
      <w:sz w:val="20"/>
      <w:szCs w:val="20"/>
      <w:lang w:eastAsia="lt-LT"/>
    </w:rPr>
  </w:style>
  <w:style w:type="character" w:styleId="Hipersaitas">
    <w:name w:val="Hyperlink"/>
    <w:basedOn w:val="Numatytasispastraiposriftas"/>
    <w:uiPriority w:val="99"/>
    <w:unhideWhenUsed/>
    <w:locked/>
    <w:rsid w:val="00FC7550"/>
    <w:rPr>
      <w:color w:val="0000FF" w:themeColor="hyperlink"/>
      <w:u w:val="single"/>
    </w:rPr>
  </w:style>
  <w:style w:type="character" w:styleId="Perirtashipersaitas">
    <w:name w:val="FollowedHyperlink"/>
    <w:basedOn w:val="Numatytasispastraiposriftas"/>
    <w:uiPriority w:val="99"/>
    <w:semiHidden/>
    <w:unhideWhenUsed/>
    <w:locked/>
    <w:rsid w:val="00FC75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184193"/>
    <w:rPr>
      <w:rFonts w:ascii="Times New Roman" w:eastAsia="Times New Roman" w:hAnsi="Times New Roman"/>
      <w:sz w:val="24"/>
      <w:szCs w:val="24"/>
    </w:rPr>
  </w:style>
  <w:style w:type="paragraph" w:styleId="Antrat1">
    <w:name w:val="heading 1"/>
    <w:basedOn w:val="prastasis"/>
    <w:link w:val="Antrat1Diagrama"/>
    <w:uiPriority w:val="99"/>
    <w:qFormat/>
    <w:rsid w:val="00184193"/>
    <w:pPr>
      <w:keepNext/>
      <w:outlineLvl w:val="0"/>
    </w:pPr>
    <w:rPr>
      <w:rFonts w:eastAsia="Calibri"/>
      <w:b/>
      <w:bCs/>
      <w:kern w:val="36"/>
    </w:rPr>
  </w:style>
  <w:style w:type="paragraph" w:styleId="Antrat2">
    <w:name w:val="heading 2"/>
    <w:basedOn w:val="prastasis"/>
    <w:link w:val="Antrat2Diagrama"/>
    <w:uiPriority w:val="99"/>
    <w:qFormat/>
    <w:rsid w:val="00184193"/>
    <w:pPr>
      <w:keepNext/>
      <w:jc w:val="center"/>
      <w:outlineLvl w:val="1"/>
    </w:pPr>
    <w:rPr>
      <w:rFonts w:eastAsia="Calibri"/>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184193"/>
    <w:rPr>
      <w:rFonts w:ascii="Times New Roman" w:hAnsi="Times New Roman" w:cs="Times New Roman"/>
      <w:b/>
      <w:bCs/>
      <w:kern w:val="36"/>
      <w:sz w:val="24"/>
      <w:szCs w:val="24"/>
      <w:lang w:eastAsia="lt-LT"/>
    </w:rPr>
  </w:style>
  <w:style w:type="character" w:customStyle="1" w:styleId="Antrat2Diagrama">
    <w:name w:val="Antraštė 2 Diagrama"/>
    <w:basedOn w:val="Numatytasispastraiposriftas"/>
    <w:link w:val="Antrat2"/>
    <w:uiPriority w:val="99"/>
    <w:locked/>
    <w:rsid w:val="00184193"/>
    <w:rPr>
      <w:rFonts w:ascii="Times New Roman" w:hAnsi="Times New Roman" w:cs="Times New Roman"/>
      <w:b/>
      <w:bCs/>
      <w:sz w:val="24"/>
      <w:szCs w:val="24"/>
      <w:lang w:eastAsia="lt-LT"/>
    </w:rPr>
  </w:style>
  <w:style w:type="paragraph" w:styleId="Pagrindinistekstas">
    <w:name w:val="Body Text"/>
    <w:basedOn w:val="prastasis"/>
    <w:link w:val="PagrindinistekstasDiagrama"/>
    <w:uiPriority w:val="99"/>
    <w:rsid w:val="00184193"/>
    <w:pPr>
      <w:jc w:val="both"/>
    </w:pPr>
    <w:rPr>
      <w:rFonts w:eastAsia="Calibri"/>
    </w:rPr>
  </w:style>
  <w:style w:type="character" w:customStyle="1" w:styleId="PagrindinistekstasDiagrama">
    <w:name w:val="Pagrindinis tekstas Diagrama"/>
    <w:basedOn w:val="Numatytasispastraiposriftas"/>
    <w:link w:val="Pagrindinistekstas"/>
    <w:uiPriority w:val="99"/>
    <w:locked/>
    <w:rsid w:val="00184193"/>
    <w:rPr>
      <w:rFonts w:ascii="Times New Roman" w:hAnsi="Times New Roman" w:cs="Times New Roman"/>
      <w:sz w:val="24"/>
      <w:szCs w:val="24"/>
      <w:lang w:eastAsia="lt-LT"/>
    </w:rPr>
  </w:style>
  <w:style w:type="paragraph" w:styleId="Pagrindiniotekstotrauka">
    <w:name w:val="Body Text Indent"/>
    <w:basedOn w:val="prastasis"/>
    <w:link w:val="PagrindiniotekstotraukaDiagrama"/>
    <w:uiPriority w:val="99"/>
    <w:rsid w:val="00184193"/>
    <w:pPr>
      <w:ind w:firstLine="720"/>
      <w:jc w:val="both"/>
    </w:pPr>
    <w:rPr>
      <w:rFonts w:eastAsia="Calibri"/>
      <w:b/>
      <w:bCs/>
    </w:rPr>
  </w:style>
  <w:style w:type="character" w:customStyle="1" w:styleId="PagrindiniotekstotraukaDiagrama">
    <w:name w:val="Pagrindinio teksto įtrauka Diagrama"/>
    <w:basedOn w:val="Numatytasispastraiposriftas"/>
    <w:link w:val="Pagrindiniotekstotrauka"/>
    <w:uiPriority w:val="99"/>
    <w:locked/>
    <w:rsid w:val="00184193"/>
    <w:rPr>
      <w:rFonts w:ascii="Times New Roman" w:hAnsi="Times New Roman" w:cs="Times New Roman"/>
      <w:b/>
      <w:bCs/>
      <w:sz w:val="24"/>
      <w:szCs w:val="24"/>
      <w:lang w:eastAsia="lt-LT"/>
    </w:rPr>
  </w:style>
  <w:style w:type="paragraph" w:styleId="Pagrindiniotekstotrauka2">
    <w:name w:val="Body Text Indent 2"/>
    <w:basedOn w:val="prastasis"/>
    <w:link w:val="Pagrindiniotekstotrauka2Diagrama"/>
    <w:uiPriority w:val="99"/>
    <w:rsid w:val="00184193"/>
    <w:pPr>
      <w:ind w:firstLine="720"/>
      <w:jc w:val="both"/>
    </w:pPr>
    <w:rPr>
      <w:rFonts w:eastAsia="Calibri"/>
    </w:rPr>
  </w:style>
  <w:style w:type="character" w:customStyle="1" w:styleId="Pagrindiniotekstotrauka2Diagrama">
    <w:name w:val="Pagrindinio teksto įtrauka 2 Diagrama"/>
    <w:basedOn w:val="Numatytasispastraiposriftas"/>
    <w:link w:val="Pagrindiniotekstotrauka2"/>
    <w:uiPriority w:val="99"/>
    <w:locked/>
    <w:rsid w:val="00184193"/>
    <w:rPr>
      <w:rFonts w:ascii="Times New Roman" w:hAnsi="Times New Roman" w:cs="Times New Roman"/>
      <w:sz w:val="24"/>
      <w:szCs w:val="24"/>
      <w:lang w:eastAsia="lt-LT"/>
    </w:rPr>
  </w:style>
  <w:style w:type="character" w:customStyle="1" w:styleId="typewriter">
    <w:name w:val="typewriter"/>
    <w:basedOn w:val="Numatytasispastraiposriftas"/>
    <w:uiPriority w:val="99"/>
    <w:rsid w:val="00184193"/>
  </w:style>
  <w:style w:type="paragraph" w:styleId="Porat">
    <w:name w:val="footer"/>
    <w:basedOn w:val="prastasis"/>
    <w:link w:val="PoratDiagrama"/>
    <w:uiPriority w:val="99"/>
    <w:rsid w:val="00184193"/>
    <w:pPr>
      <w:tabs>
        <w:tab w:val="center" w:pos="4819"/>
        <w:tab w:val="right" w:pos="9638"/>
      </w:tabs>
    </w:pPr>
    <w:rPr>
      <w:rFonts w:eastAsia="Calibri"/>
    </w:rPr>
  </w:style>
  <w:style w:type="character" w:customStyle="1" w:styleId="PoratDiagrama">
    <w:name w:val="Poraštė Diagrama"/>
    <w:basedOn w:val="Numatytasispastraiposriftas"/>
    <w:link w:val="Porat"/>
    <w:uiPriority w:val="99"/>
    <w:locked/>
    <w:rsid w:val="00184193"/>
    <w:rPr>
      <w:rFonts w:ascii="Times New Roman" w:hAnsi="Times New Roman" w:cs="Times New Roman"/>
      <w:sz w:val="24"/>
      <w:szCs w:val="24"/>
      <w:lang w:eastAsia="lt-LT"/>
    </w:rPr>
  </w:style>
  <w:style w:type="character" w:styleId="Puslapionumeris">
    <w:name w:val="page number"/>
    <w:basedOn w:val="Numatytasispastraiposriftas"/>
    <w:uiPriority w:val="99"/>
    <w:rsid w:val="00184193"/>
  </w:style>
  <w:style w:type="paragraph" w:styleId="Antrats">
    <w:name w:val="header"/>
    <w:basedOn w:val="prastasis"/>
    <w:link w:val="AntratsDiagrama"/>
    <w:uiPriority w:val="99"/>
    <w:rsid w:val="00184193"/>
    <w:pPr>
      <w:tabs>
        <w:tab w:val="center" w:pos="4819"/>
        <w:tab w:val="right" w:pos="9638"/>
      </w:tabs>
    </w:pPr>
    <w:rPr>
      <w:rFonts w:eastAsia="Calibri"/>
    </w:rPr>
  </w:style>
  <w:style w:type="character" w:customStyle="1" w:styleId="AntratsDiagrama">
    <w:name w:val="Antraštės Diagrama"/>
    <w:basedOn w:val="Numatytasispastraiposriftas"/>
    <w:link w:val="Antrats"/>
    <w:uiPriority w:val="99"/>
    <w:locked/>
    <w:rsid w:val="00184193"/>
    <w:rPr>
      <w:rFonts w:ascii="Times New Roman" w:hAnsi="Times New Roman" w:cs="Times New Roman"/>
      <w:sz w:val="24"/>
      <w:szCs w:val="24"/>
      <w:lang w:eastAsia="lt-LT"/>
    </w:rPr>
  </w:style>
  <w:style w:type="paragraph" w:styleId="Pagrindinistekstas2">
    <w:name w:val="Body Text 2"/>
    <w:basedOn w:val="prastasis"/>
    <w:link w:val="Pagrindinistekstas2Diagrama"/>
    <w:uiPriority w:val="99"/>
    <w:rsid w:val="00184193"/>
    <w:pPr>
      <w:spacing w:after="120" w:line="480" w:lineRule="auto"/>
    </w:pPr>
    <w:rPr>
      <w:rFonts w:eastAsia="Calibri"/>
    </w:rPr>
  </w:style>
  <w:style w:type="character" w:customStyle="1" w:styleId="Pagrindinistekstas2Diagrama">
    <w:name w:val="Pagrindinis tekstas 2 Diagrama"/>
    <w:basedOn w:val="Numatytasispastraiposriftas"/>
    <w:link w:val="Pagrindinistekstas2"/>
    <w:uiPriority w:val="99"/>
    <w:locked/>
    <w:rsid w:val="00184193"/>
    <w:rPr>
      <w:rFonts w:ascii="Times New Roman" w:hAnsi="Times New Roman" w:cs="Times New Roman"/>
      <w:sz w:val="24"/>
      <w:szCs w:val="24"/>
      <w:lang w:eastAsia="lt-LT"/>
    </w:rPr>
  </w:style>
  <w:style w:type="character" w:styleId="HTMLspausdinimomainl">
    <w:name w:val="HTML Typewriter"/>
    <w:basedOn w:val="Numatytasispastraiposriftas"/>
    <w:uiPriority w:val="99"/>
    <w:rsid w:val="00184193"/>
    <w:rPr>
      <w:rFonts w:ascii="Arial Unicode MS" w:hAnsi="Arial Unicode MS" w:cs="Arial Unicode MS"/>
      <w:sz w:val="20"/>
      <w:szCs w:val="20"/>
    </w:rPr>
  </w:style>
  <w:style w:type="character" w:styleId="Komentaronuoroda">
    <w:name w:val="annotation reference"/>
    <w:basedOn w:val="Numatytasispastraiposriftas"/>
    <w:uiPriority w:val="99"/>
    <w:semiHidden/>
    <w:rsid w:val="00184193"/>
    <w:rPr>
      <w:sz w:val="16"/>
      <w:szCs w:val="16"/>
    </w:rPr>
  </w:style>
  <w:style w:type="paragraph" w:styleId="Komentarotekstas">
    <w:name w:val="annotation text"/>
    <w:basedOn w:val="prastasis"/>
    <w:link w:val="KomentarotekstasDiagrama"/>
    <w:uiPriority w:val="99"/>
    <w:semiHidden/>
    <w:rsid w:val="00184193"/>
    <w:rPr>
      <w:rFonts w:eastAsia="Calibri"/>
      <w:sz w:val="20"/>
      <w:szCs w:val="20"/>
    </w:rPr>
  </w:style>
  <w:style w:type="character" w:customStyle="1" w:styleId="KomentarotekstasDiagrama">
    <w:name w:val="Komentaro tekstas Diagrama"/>
    <w:basedOn w:val="Numatytasispastraiposriftas"/>
    <w:link w:val="Komentarotekstas"/>
    <w:uiPriority w:val="99"/>
    <w:semiHidden/>
    <w:locked/>
    <w:rsid w:val="00184193"/>
    <w:rPr>
      <w:rFonts w:ascii="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184193"/>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184193"/>
    <w:rPr>
      <w:rFonts w:ascii="Tahoma" w:hAnsi="Tahoma" w:cs="Tahoma"/>
      <w:sz w:val="16"/>
      <w:szCs w:val="16"/>
      <w:lang w:eastAsia="lt-LT"/>
    </w:rPr>
  </w:style>
  <w:style w:type="paragraph" w:styleId="Komentarotema">
    <w:name w:val="annotation subject"/>
    <w:basedOn w:val="Komentarotekstas"/>
    <w:next w:val="Komentarotekstas"/>
    <w:link w:val="KomentarotemaDiagrama"/>
    <w:uiPriority w:val="99"/>
    <w:semiHidden/>
    <w:rsid w:val="00747D21"/>
    <w:rPr>
      <w:b/>
      <w:bCs/>
    </w:rPr>
  </w:style>
  <w:style w:type="character" w:customStyle="1" w:styleId="KomentarotemaDiagrama">
    <w:name w:val="Komentaro tema Diagrama"/>
    <w:basedOn w:val="KomentarotekstasDiagrama"/>
    <w:link w:val="Komentarotema"/>
    <w:uiPriority w:val="99"/>
    <w:semiHidden/>
    <w:locked/>
    <w:rsid w:val="00747D21"/>
    <w:rPr>
      <w:rFonts w:ascii="Times New Roman" w:hAnsi="Times New Roman" w:cs="Times New Roman"/>
      <w:b/>
      <w:bCs/>
      <w:sz w:val="20"/>
      <w:szCs w:val="20"/>
      <w:lang w:eastAsia="lt-LT"/>
    </w:rPr>
  </w:style>
  <w:style w:type="character" w:styleId="Hipersaitas">
    <w:name w:val="Hyperlink"/>
    <w:basedOn w:val="Numatytasispastraiposriftas"/>
    <w:uiPriority w:val="99"/>
    <w:unhideWhenUsed/>
    <w:locked/>
    <w:rsid w:val="00FC7550"/>
    <w:rPr>
      <w:color w:val="0000FF" w:themeColor="hyperlink"/>
      <w:u w:val="single"/>
    </w:rPr>
  </w:style>
  <w:style w:type="character" w:styleId="Perirtashipersaitas">
    <w:name w:val="FollowedHyperlink"/>
    <w:basedOn w:val="Numatytasispastraiposriftas"/>
    <w:uiPriority w:val="99"/>
    <w:semiHidden/>
    <w:unhideWhenUsed/>
    <w:locked/>
    <w:rsid w:val="00FC7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irensimo\AppData\Local\Temp\t158731.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1841</Words>
  <Characters>12501</Characters>
  <Application>Microsoft Office Word</Application>
  <DocSecurity>0</DocSecurity>
  <Lines>320</Lines>
  <Paragraphs>196</Paragraphs>
  <ScaleCrop>false</ScaleCrop>
  <HeadingPairs>
    <vt:vector size="2" baseType="variant">
      <vt:variant>
        <vt:lpstr>Pavadinimas</vt:lpstr>
      </vt:variant>
      <vt:variant>
        <vt:i4>1</vt:i4>
      </vt:variant>
    </vt:vector>
  </HeadingPairs>
  <TitlesOfParts>
    <vt:vector size="1" baseType="lpstr">
      <vt:lpstr>APRAŠAS</vt:lpstr>
    </vt:vector>
  </TitlesOfParts>
  <Company>KMS</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APRAŠAS</dc:title>
  <dc:subject>KAUNO MIESTO SAVIVALDYBĖS APDOVANOJIMŲ TEIKIMO IR PREMIJŲ SKYRIMO TVARKOS APRAŠAS</dc:subject>
  <dc:creator>Kultūros skyrius</dc:creator>
  <cp:lastModifiedBy>Irena Simonauskienė</cp:lastModifiedBy>
  <cp:revision>2</cp:revision>
  <cp:lastPrinted>2019-11-22T07:34:00Z</cp:lastPrinted>
  <dcterms:created xsi:type="dcterms:W3CDTF">2020-02-04T11:47:00Z</dcterms:created>
  <dcterms:modified xsi:type="dcterms:W3CDTF">2020-02-04T11:47:00Z</dcterms:modified>
</cp:coreProperties>
</file>