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9639"/>
      </w:tblGrid>
      <w:tr w:rsidR="009A0A6D" w:rsidRPr="008B0C96" w:rsidTr="0080202C">
        <w:trPr>
          <w:cantSplit/>
          <w:trHeight w:hRule="exact" w:val="794"/>
        </w:trPr>
        <w:tc>
          <w:tcPr>
            <w:tcW w:w="9639" w:type="dxa"/>
          </w:tcPr>
          <w:p w:rsidR="009A0A6D" w:rsidRPr="008B0C96" w:rsidRDefault="009A0A6D" w:rsidP="00371739">
            <w:pPr>
              <w:tabs>
                <w:tab w:val="center" w:pos="4153"/>
                <w:tab w:val="left" w:pos="5244"/>
                <w:tab w:val="right" w:pos="8306"/>
              </w:tabs>
              <w:spacing w:after="0" w:line="240" w:lineRule="auto"/>
              <w:jc w:val="center"/>
              <w:rPr>
                <w:rFonts w:ascii="Times New Roman" w:eastAsia="Times New Roman" w:hAnsi="Times New Roman" w:cs="Times New Roman"/>
                <w:lang w:bidi="he-IL"/>
              </w:rPr>
            </w:pPr>
            <w:r w:rsidRPr="008B0C96">
              <w:rPr>
                <w:rFonts w:ascii="Times New Roman" w:eastAsia="Times New Roman" w:hAnsi="Times New Roman" w:cs="Times New Roman"/>
                <w:lang w:bidi="he-IL"/>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35.5pt" o:ole="" fillcolor="window">
                  <v:imagedata r:id="rId9" o:title=""/>
                </v:shape>
                <o:OLEObject Type="Embed" ProgID="Word.Picture.8" ShapeID="_x0000_i1025" DrawAspect="Content" ObjectID="_1674888677" r:id="rId10"/>
              </w:object>
            </w:r>
          </w:p>
        </w:tc>
      </w:tr>
    </w:tbl>
    <w:p w:rsidR="009A0A6D" w:rsidRPr="008B0C96" w:rsidRDefault="009A0A6D" w:rsidP="009A0A6D">
      <w:pPr>
        <w:spacing w:after="0" w:line="240" w:lineRule="auto"/>
        <w:rPr>
          <w:rFonts w:ascii="Times New Roman" w:eastAsia="Times New Roman" w:hAnsi="Times New Roman" w:cs="Times New Roman"/>
          <w:vanish/>
          <w:lang w:bidi="he-IL"/>
        </w:rPr>
      </w:pPr>
    </w:p>
    <w:p w:rsidR="009A0A6D" w:rsidRPr="00D72460" w:rsidRDefault="009A0A6D" w:rsidP="009A0A6D">
      <w:pPr>
        <w:spacing w:after="0" w:line="240" w:lineRule="auto"/>
        <w:rPr>
          <w:rFonts w:ascii="Times New Roman" w:eastAsia="Times New Roman" w:hAnsi="Times New Roman" w:cs="Times New Roman"/>
          <w:vanish/>
          <w:lang w:bidi="he-IL"/>
        </w:rPr>
      </w:pPr>
    </w:p>
    <w:tbl>
      <w:tblPr>
        <w:tblW w:w="9639" w:type="dxa"/>
        <w:tblInd w:w="8" w:type="dxa"/>
        <w:tblLayout w:type="fixed"/>
        <w:tblCellMar>
          <w:left w:w="0" w:type="dxa"/>
          <w:right w:w="0" w:type="dxa"/>
        </w:tblCellMar>
        <w:tblLook w:val="0000" w:firstRow="0" w:lastRow="0" w:firstColumn="0" w:lastColumn="0" w:noHBand="0" w:noVBand="0"/>
      </w:tblPr>
      <w:tblGrid>
        <w:gridCol w:w="9639"/>
      </w:tblGrid>
      <w:tr w:rsidR="00D72460" w:rsidRPr="00D72460" w:rsidTr="0080202C">
        <w:trPr>
          <w:cantSplit/>
          <w:trHeight w:hRule="exact" w:val="684"/>
        </w:trPr>
        <w:tc>
          <w:tcPr>
            <w:tcW w:w="9639" w:type="dxa"/>
          </w:tcPr>
          <w:p w:rsidR="009A0A6D" w:rsidRPr="00D72460" w:rsidRDefault="009A0A6D" w:rsidP="009A0A6D">
            <w:pPr>
              <w:tabs>
                <w:tab w:val="left" w:pos="0"/>
                <w:tab w:val="left" w:pos="5244"/>
              </w:tabs>
              <w:spacing w:after="0" w:line="240" w:lineRule="auto"/>
              <w:jc w:val="center"/>
              <w:rPr>
                <w:rFonts w:ascii="Times New Roman" w:eastAsia="Times New Roman" w:hAnsi="Times New Roman" w:cs="Times New Roman"/>
                <w:b/>
                <w:caps/>
                <w:lang w:bidi="he-IL"/>
              </w:rPr>
            </w:pPr>
            <w:r w:rsidRPr="00D72460">
              <w:rPr>
                <w:rFonts w:ascii="Times New Roman" w:eastAsia="Times New Roman" w:hAnsi="Times New Roman" w:cs="Times New Roman"/>
                <w:b/>
                <w:caps/>
                <w:lang w:bidi="he-IL"/>
              </w:rPr>
              <w:fldChar w:fldCharType="begin">
                <w:ffData>
                  <w:name w:val="r06"/>
                  <w:enabled w:val="0"/>
                  <w:calcOnExit w:val="0"/>
                  <w:textInput>
                    <w:default w:val="KAUNO MIESTO SAVIVALDYBĖS KONTROLĖS IR AUDITO TARNYBA"/>
                  </w:textInput>
                </w:ffData>
              </w:fldChar>
            </w:r>
            <w:r w:rsidRPr="00D72460">
              <w:rPr>
                <w:rFonts w:ascii="Times New Roman" w:eastAsia="Times New Roman" w:hAnsi="Times New Roman" w:cs="Times New Roman"/>
                <w:b/>
                <w:caps/>
                <w:lang w:bidi="he-IL"/>
              </w:rPr>
              <w:instrText xml:space="preserve"> FORMTEXT </w:instrText>
            </w:r>
            <w:r w:rsidRPr="00D72460">
              <w:rPr>
                <w:rFonts w:ascii="Times New Roman" w:eastAsia="Times New Roman" w:hAnsi="Times New Roman" w:cs="Times New Roman"/>
                <w:b/>
                <w:caps/>
                <w:lang w:bidi="he-IL"/>
              </w:rPr>
            </w:r>
            <w:r w:rsidRPr="00D72460">
              <w:rPr>
                <w:rFonts w:ascii="Times New Roman" w:eastAsia="Times New Roman" w:hAnsi="Times New Roman" w:cs="Times New Roman"/>
                <w:b/>
                <w:caps/>
                <w:lang w:bidi="he-IL"/>
              </w:rPr>
              <w:fldChar w:fldCharType="separate"/>
            </w:r>
            <w:r w:rsidRPr="00D72460">
              <w:rPr>
                <w:rFonts w:ascii="Times New Roman" w:eastAsia="Times New Roman" w:hAnsi="Times New Roman" w:cs="Times New Roman"/>
                <w:b/>
                <w:noProof/>
                <w:lang w:bidi="he-IL"/>
              </w:rPr>
              <w:t>KAUNO MIESTO SAVIVALDYBĖS KONTROLĖS IR AUDITO TARNYBA</w:t>
            </w:r>
            <w:r w:rsidRPr="00D72460">
              <w:rPr>
                <w:rFonts w:ascii="Times New Roman" w:eastAsia="Times New Roman" w:hAnsi="Times New Roman" w:cs="Times New Roman"/>
                <w:b/>
                <w:caps/>
                <w:lang w:bidi="he-IL"/>
              </w:rPr>
              <w:fldChar w:fldCharType="end"/>
            </w:r>
            <w:r w:rsidRPr="00D72460">
              <w:rPr>
                <w:rFonts w:ascii="Times New Roman" w:eastAsia="Times New Roman" w:hAnsi="Times New Roman" w:cs="Times New Roman"/>
                <w:b/>
                <w:caps/>
                <w:lang w:bidi="he-IL"/>
              </w:rPr>
              <w:t xml:space="preserve"> </w:t>
            </w:r>
          </w:p>
          <w:p w:rsidR="009A0A6D" w:rsidRPr="00D72460" w:rsidRDefault="009A0A6D" w:rsidP="009A0A6D">
            <w:pPr>
              <w:tabs>
                <w:tab w:val="left" w:pos="5244"/>
                <w:tab w:val="left" w:pos="7938"/>
              </w:tabs>
              <w:spacing w:after="280" w:line="240" w:lineRule="auto"/>
              <w:ind w:left="1701" w:right="1701"/>
              <w:jc w:val="center"/>
              <w:rPr>
                <w:rFonts w:ascii="Times New Roman" w:eastAsia="Times New Roman" w:hAnsi="Times New Roman" w:cs="Times New Roman"/>
                <w:b/>
                <w:caps/>
                <w:lang w:bidi="he-IL"/>
              </w:rPr>
            </w:pPr>
          </w:p>
          <w:p w:rsidR="009A0A6D" w:rsidRPr="00D72460" w:rsidRDefault="009A0A6D" w:rsidP="009A0A6D">
            <w:pPr>
              <w:tabs>
                <w:tab w:val="left" w:pos="5244"/>
                <w:tab w:val="left" w:pos="7938"/>
              </w:tabs>
              <w:spacing w:after="280" w:line="240" w:lineRule="auto"/>
              <w:ind w:left="1701" w:right="1701"/>
              <w:jc w:val="center"/>
              <w:rPr>
                <w:rFonts w:ascii="Times New Roman" w:eastAsia="Times New Roman" w:hAnsi="Times New Roman" w:cs="Times New Roman"/>
                <w:b/>
                <w:caps/>
                <w:lang w:bidi="he-IL"/>
              </w:rPr>
            </w:pPr>
          </w:p>
        </w:tc>
      </w:tr>
      <w:tr w:rsidR="009A0A6D" w:rsidRPr="00D72460" w:rsidTr="0080202C">
        <w:trPr>
          <w:cantSplit/>
          <w:trHeight w:hRule="exact" w:val="280"/>
        </w:trPr>
        <w:tc>
          <w:tcPr>
            <w:tcW w:w="9639" w:type="dxa"/>
          </w:tcPr>
          <w:p w:rsidR="009A0A6D" w:rsidRPr="00D72460" w:rsidRDefault="009A0A6D" w:rsidP="009A0A6D">
            <w:pPr>
              <w:tabs>
                <w:tab w:val="left" w:pos="5244"/>
              </w:tabs>
              <w:spacing w:after="0" w:line="240" w:lineRule="auto"/>
              <w:jc w:val="center"/>
              <w:rPr>
                <w:rFonts w:ascii="Times New Roman" w:eastAsia="Times New Roman" w:hAnsi="Times New Roman" w:cs="Times New Roman"/>
                <w:b/>
                <w:lang w:bidi="he-IL"/>
              </w:rPr>
            </w:pPr>
          </w:p>
        </w:tc>
      </w:tr>
    </w:tbl>
    <w:p w:rsidR="009A0A6D" w:rsidRPr="00D72460" w:rsidRDefault="009A0A6D" w:rsidP="009A0A6D">
      <w:pPr>
        <w:spacing w:after="0" w:line="240" w:lineRule="auto"/>
        <w:jc w:val="center"/>
        <w:rPr>
          <w:rFonts w:ascii="Times New Roman" w:eastAsia="Times New Roman" w:hAnsi="Times New Roman" w:cs="Times New Roman"/>
          <w:b/>
          <w:lang w:bidi="he-IL"/>
        </w:rPr>
      </w:pPr>
      <w:bookmarkStart w:id="0" w:name="r28_" w:colFirst="2" w:colLast="2"/>
    </w:p>
    <w:p w:rsidR="009A0A6D" w:rsidRPr="00D72460" w:rsidRDefault="009A0A6D" w:rsidP="009A0A6D">
      <w:pPr>
        <w:spacing w:after="0" w:line="240" w:lineRule="auto"/>
        <w:jc w:val="center"/>
        <w:rPr>
          <w:rFonts w:ascii="Times New Roman" w:eastAsia="Times New Roman" w:hAnsi="Times New Roman" w:cs="Times New Roman"/>
          <w:b/>
          <w:lang w:bidi="he-IL"/>
        </w:rPr>
      </w:pPr>
    </w:p>
    <w:p w:rsidR="009A0A6D" w:rsidRPr="00D72460" w:rsidRDefault="009A0A6D" w:rsidP="009A0A6D">
      <w:pPr>
        <w:spacing w:after="0" w:line="240" w:lineRule="auto"/>
        <w:jc w:val="center"/>
        <w:rPr>
          <w:rFonts w:ascii="Times New Roman" w:eastAsia="Times New Roman" w:hAnsi="Times New Roman" w:cs="Times New Roman"/>
          <w:b/>
          <w:lang w:bidi="he-IL"/>
        </w:rPr>
      </w:pPr>
    </w:p>
    <w:p w:rsidR="009A0A6D" w:rsidRPr="00D72460" w:rsidRDefault="009A0A6D" w:rsidP="009A0A6D">
      <w:pPr>
        <w:spacing w:after="0" w:line="240" w:lineRule="auto"/>
        <w:jc w:val="center"/>
        <w:rPr>
          <w:rFonts w:ascii="Times New Roman" w:eastAsia="Times New Roman" w:hAnsi="Times New Roman" w:cs="Times New Roman"/>
          <w:b/>
          <w:lang w:bidi="he-IL"/>
        </w:rPr>
      </w:pPr>
    </w:p>
    <w:p w:rsidR="009A0A6D" w:rsidRPr="00D72460" w:rsidRDefault="009A0A6D" w:rsidP="009A0A6D">
      <w:pPr>
        <w:spacing w:after="0" w:line="240" w:lineRule="auto"/>
        <w:jc w:val="center"/>
        <w:rPr>
          <w:rFonts w:ascii="Times New Roman" w:eastAsia="Times New Roman" w:hAnsi="Times New Roman" w:cs="Times New Roman"/>
          <w:b/>
          <w:lang w:bidi="he-IL"/>
        </w:rPr>
      </w:pPr>
    </w:p>
    <w:p w:rsidR="009A0A6D" w:rsidRPr="00D72460" w:rsidRDefault="009A0A6D" w:rsidP="009A0A6D">
      <w:pPr>
        <w:spacing w:after="0" w:line="240" w:lineRule="auto"/>
        <w:jc w:val="center"/>
        <w:rPr>
          <w:rFonts w:ascii="Times New Roman" w:eastAsia="Times New Roman" w:hAnsi="Times New Roman" w:cs="Times New Roman"/>
          <w:b/>
          <w:lang w:bidi="he-IL"/>
        </w:rPr>
      </w:pPr>
    </w:p>
    <w:p w:rsidR="009A0A6D" w:rsidRPr="00D72460" w:rsidRDefault="009A0A6D" w:rsidP="009A0A6D">
      <w:pPr>
        <w:spacing w:after="0" w:line="240" w:lineRule="auto"/>
        <w:jc w:val="center"/>
        <w:rPr>
          <w:rFonts w:ascii="Times New Roman" w:eastAsia="Times New Roman" w:hAnsi="Times New Roman" w:cs="Times New Roman"/>
          <w:b/>
          <w:lang w:bidi="he-IL"/>
        </w:rPr>
      </w:pPr>
    </w:p>
    <w:p w:rsidR="009A0A6D" w:rsidRPr="00D72460" w:rsidRDefault="009A0A6D" w:rsidP="009A0A6D">
      <w:pPr>
        <w:spacing w:after="0" w:line="240" w:lineRule="auto"/>
        <w:jc w:val="center"/>
        <w:rPr>
          <w:rFonts w:ascii="Times New Roman" w:eastAsia="Times New Roman" w:hAnsi="Times New Roman" w:cs="Times New Roman"/>
          <w:b/>
          <w:lang w:bidi="he-IL"/>
        </w:rPr>
      </w:pPr>
    </w:p>
    <w:p w:rsidR="009A0A6D" w:rsidRPr="00D72460" w:rsidRDefault="009A0A6D" w:rsidP="009A0A6D">
      <w:pPr>
        <w:spacing w:after="0" w:line="240" w:lineRule="auto"/>
        <w:rPr>
          <w:rFonts w:ascii="Helvetica" w:eastAsia="Times New Roman" w:hAnsi="Helvetica" w:cs="Helvetica"/>
          <w:shd w:val="clear" w:color="auto" w:fill="FFFFFF"/>
        </w:rPr>
      </w:pPr>
    </w:p>
    <w:p w:rsidR="009A0A6D" w:rsidRPr="00D72460" w:rsidRDefault="009A0A6D" w:rsidP="009A0A6D">
      <w:pPr>
        <w:spacing w:after="0" w:line="240" w:lineRule="auto"/>
        <w:jc w:val="center"/>
        <w:rPr>
          <w:rFonts w:ascii="Times New Roman" w:eastAsia="Times New Roman" w:hAnsi="Times New Roman" w:cs="Times New Roman"/>
          <w:b/>
          <w:lang w:bidi="he-IL"/>
        </w:rPr>
      </w:pPr>
      <w:r w:rsidRPr="00D72460">
        <w:rPr>
          <w:rFonts w:ascii="Times New Roman" w:eastAsia="Times New Roman" w:hAnsi="Times New Roman" w:cs="Times New Roman"/>
          <w:b/>
          <w:lang w:bidi="he-IL"/>
        </w:rPr>
        <w:t>Išankstinio tyrimo ataskaita</w:t>
      </w:r>
    </w:p>
    <w:p w:rsidR="009A0A6D" w:rsidRPr="00D72460" w:rsidRDefault="009A0A6D" w:rsidP="009A0A6D">
      <w:pPr>
        <w:spacing w:after="0" w:line="240" w:lineRule="auto"/>
        <w:jc w:val="center"/>
        <w:rPr>
          <w:rFonts w:ascii="Times New Roman" w:eastAsia="Times New Roman" w:hAnsi="Times New Roman" w:cs="Times New Roman"/>
          <w:b/>
          <w:lang w:bidi="he-IL"/>
        </w:rPr>
      </w:pPr>
    </w:p>
    <w:p w:rsidR="009A0A6D" w:rsidRPr="00D72460" w:rsidRDefault="009A0A6D" w:rsidP="009A0A6D">
      <w:pPr>
        <w:spacing w:after="0" w:line="360" w:lineRule="auto"/>
        <w:jc w:val="center"/>
        <w:rPr>
          <w:rFonts w:ascii="Times New Roman" w:eastAsia="Times New Roman" w:hAnsi="Times New Roman" w:cs="Times New Roman"/>
          <w:b/>
          <w:lang w:bidi="he-IL"/>
        </w:rPr>
      </w:pPr>
      <w:r w:rsidRPr="00D72460">
        <w:rPr>
          <w:rFonts w:ascii="Times New Roman" w:eastAsia="Times New Roman" w:hAnsi="Times New Roman" w:cs="Times New Roman"/>
          <w:b/>
          <w:lang w:bidi="he-IL"/>
        </w:rPr>
        <w:t>KAUNO MIESTO SAVIVALDYBĖS NUSTATYTŲ VIETINIŲ RINKLIAVŲ VIEŠAS IR VIDAUS ADMINISTRAVIMAS 2019-2020 METAIS</w:t>
      </w:r>
    </w:p>
    <w:p w:rsidR="009A0A6D" w:rsidRPr="00D72460" w:rsidRDefault="009A0A6D" w:rsidP="009A0A6D">
      <w:pPr>
        <w:spacing w:after="0" w:line="360" w:lineRule="auto"/>
        <w:jc w:val="center"/>
        <w:rPr>
          <w:rFonts w:ascii="Times New Roman" w:eastAsia="Times New Roman" w:hAnsi="Times New Roman" w:cs="Times New Roman"/>
          <w:b/>
          <w:lang w:bidi="he-IL"/>
        </w:rPr>
      </w:pPr>
    </w:p>
    <w:p w:rsidR="009A0A6D" w:rsidRPr="00D72460" w:rsidRDefault="009A0A6D" w:rsidP="009A0A6D">
      <w:pPr>
        <w:spacing w:after="0" w:line="360" w:lineRule="auto"/>
        <w:jc w:val="center"/>
        <w:rPr>
          <w:rFonts w:ascii="Times New Roman" w:eastAsia="Times New Roman" w:hAnsi="Times New Roman" w:cs="Times New Roman"/>
          <w:lang w:bidi="he-IL"/>
        </w:rPr>
      </w:pPr>
      <w:r w:rsidRPr="00D72460">
        <w:rPr>
          <w:rFonts w:ascii="Times New Roman" w:eastAsia="Times New Roman" w:hAnsi="Times New Roman" w:cs="Times New Roman"/>
          <w:lang w:bidi="he-IL"/>
        </w:rPr>
        <w:t>2021 m. vasario 15 d. Nr. AP-</w:t>
      </w:r>
      <w:r w:rsidR="009A1E77">
        <w:rPr>
          <w:rFonts w:ascii="Times New Roman" w:eastAsia="Times New Roman" w:hAnsi="Times New Roman" w:cs="Times New Roman"/>
          <w:lang w:bidi="he-IL"/>
        </w:rPr>
        <w:t>1</w:t>
      </w:r>
      <w:bookmarkStart w:id="1" w:name="_GoBack"/>
      <w:bookmarkEnd w:id="1"/>
    </w:p>
    <w:p w:rsidR="009A0A6D" w:rsidRPr="00D72460" w:rsidRDefault="009A0A6D" w:rsidP="009A0A6D">
      <w:pPr>
        <w:spacing w:after="0" w:line="360" w:lineRule="auto"/>
        <w:jc w:val="center"/>
        <w:rPr>
          <w:rFonts w:ascii="Times New Roman" w:eastAsia="Times New Roman" w:hAnsi="Times New Roman" w:cs="Times New Roman"/>
          <w:vanish/>
          <w:lang w:bidi="he-IL"/>
        </w:rPr>
      </w:pPr>
      <w:r w:rsidRPr="00D72460">
        <w:rPr>
          <w:rFonts w:ascii="Times New Roman" w:eastAsia="Times New Roman" w:hAnsi="Times New Roman" w:cs="Times New Roman"/>
          <w:lang w:bidi="he-IL"/>
        </w:rPr>
        <w:t>Kaunas</w:t>
      </w:r>
    </w:p>
    <w:p w:rsidR="009A0A6D" w:rsidRPr="00D72460" w:rsidRDefault="009A0A6D" w:rsidP="009A0A6D">
      <w:pPr>
        <w:spacing w:after="0" w:line="240" w:lineRule="auto"/>
        <w:rPr>
          <w:rFonts w:ascii="Times New Roman" w:eastAsia="Times New Roman" w:hAnsi="Times New Roman" w:cs="Times New Roman"/>
          <w:vanish/>
          <w:lang w:bidi="he-IL"/>
        </w:rPr>
      </w:pPr>
      <w:bookmarkStart w:id="2" w:name="r06"/>
      <w:bookmarkEnd w:id="0"/>
    </w:p>
    <w:bookmarkEnd w:id="2"/>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tabs>
          <w:tab w:val="right" w:pos="-2410"/>
          <w:tab w:val="left" w:pos="0"/>
          <w:tab w:val="right" w:pos="2410"/>
          <w:tab w:val="right" w:pos="3544"/>
          <w:tab w:val="left" w:pos="5670"/>
        </w:tabs>
        <w:spacing w:after="0" w:line="240" w:lineRule="auto"/>
        <w:rPr>
          <w:rFonts w:ascii="Times New Roman" w:eastAsia="Times New Roman" w:hAnsi="Times New Roman" w:cs="Times New Roman"/>
          <w:lang w:bidi="he-IL"/>
        </w:rPr>
      </w:pPr>
      <w:r w:rsidRPr="00D72460">
        <w:rPr>
          <w:rFonts w:ascii="Times New Roman" w:eastAsia="Times New Roman" w:hAnsi="Times New Roman" w:cs="Times New Roman"/>
          <w:lang w:bidi="he-IL"/>
        </w:rPr>
        <w:t>Su audito ataskaita galima susipažinti</w:t>
      </w:r>
    </w:p>
    <w:p w:rsidR="009A0A6D" w:rsidRPr="00D72460" w:rsidRDefault="009A0A6D" w:rsidP="009A0A6D">
      <w:pPr>
        <w:tabs>
          <w:tab w:val="right" w:pos="-2410"/>
          <w:tab w:val="left" w:pos="0"/>
          <w:tab w:val="right" w:pos="2410"/>
          <w:tab w:val="right" w:pos="3544"/>
          <w:tab w:val="left" w:pos="5670"/>
        </w:tabs>
        <w:spacing w:after="0" w:line="240" w:lineRule="auto"/>
        <w:rPr>
          <w:rFonts w:ascii="Times New Roman" w:eastAsia="Times New Roman" w:hAnsi="Times New Roman" w:cs="Times New Roman"/>
          <w:lang w:bidi="he-IL"/>
        </w:rPr>
      </w:pPr>
      <w:r w:rsidRPr="00D72460">
        <w:rPr>
          <w:rFonts w:ascii="Times New Roman" w:eastAsia="Times New Roman" w:hAnsi="Times New Roman" w:cs="Times New Roman"/>
          <w:lang w:bidi="he-IL"/>
        </w:rPr>
        <w:t>interneto puslapyje</w:t>
      </w:r>
    </w:p>
    <w:p w:rsidR="009A0A6D" w:rsidRPr="00D72460" w:rsidRDefault="009A1E77" w:rsidP="009A0A6D">
      <w:pPr>
        <w:tabs>
          <w:tab w:val="right" w:pos="-2410"/>
          <w:tab w:val="left" w:pos="0"/>
          <w:tab w:val="right" w:pos="2410"/>
          <w:tab w:val="right" w:pos="3544"/>
          <w:tab w:val="left" w:pos="5670"/>
        </w:tabs>
        <w:spacing w:after="0" w:line="240" w:lineRule="auto"/>
        <w:rPr>
          <w:rFonts w:ascii="Times New Roman" w:eastAsia="Times New Roman" w:hAnsi="Times New Roman" w:cs="Times New Roman"/>
          <w:lang w:bidi="he-IL"/>
        </w:rPr>
      </w:pPr>
      <w:hyperlink r:id="rId11" w:history="1">
        <w:r w:rsidR="009A0A6D" w:rsidRPr="00D72460">
          <w:rPr>
            <w:rFonts w:ascii="Times New Roman" w:eastAsia="Times New Roman" w:hAnsi="Times New Roman" w:cs="Times New Roman"/>
            <w:u w:val="single"/>
            <w:lang w:bidi="he-IL"/>
          </w:rPr>
          <w:t>www.kaunas.lt</w:t>
        </w:r>
      </w:hyperlink>
    </w:p>
    <w:p w:rsidR="009A0A6D" w:rsidRPr="00D72460" w:rsidRDefault="009A0A6D" w:rsidP="009A0A6D">
      <w:pPr>
        <w:spacing w:after="480" w:line="240" w:lineRule="auto"/>
        <w:rPr>
          <w:rFonts w:ascii="Times New Roman" w:eastAsia="Times New Roman" w:hAnsi="Times New Roman" w:cs="Times New Roman"/>
          <w:lang w:bidi="he-IL"/>
        </w:rPr>
      </w:pPr>
    </w:p>
    <w:p w:rsidR="009A0A6D" w:rsidRDefault="009A0A6D" w:rsidP="009A0A6D">
      <w:pPr>
        <w:spacing w:after="480" w:line="240" w:lineRule="auto"/>
        <w:rPr>
          <w:rFonts w:ascii="Times New Roman" w:eastAsia="Times New Roman" w:hAnsi="Times New Roman" w:cs="Times New Roman"/>
          <w:lang w:bidi="he-IL"/>
        </w:rPr>
      </w:pPr>
    </w:p>
    <w:p w:rsidR="006E7C7A" w:rsidRDefault="006E7C7A" w:rsidP="009A0A6D">
      <w:pPr>
        <w:spacing w:after="480" w:line="240" w:lineRule="auto"/>
        <w:rPr>
          <w:rFonts w:ascii="Times New Roman" w:eastAsia="Times New Roman" w:hAnsi="Times New Roman" w:cs="Times New Roman"/>
          <w:lang w:bidi="he-IL"/>
        </w:rPr>
      </w:pPr>
    </w:p>
    <w:p w:rsidR="006E7C7A" w:rsidRDefault="006E7C7A" w:rsidP="009A0A6D">
      <w:pPr>
        <w:spacing w:after="480" w:line="240" w:lineRule="auto"/>
        <w:rPr>
          <w:rFonts w:ascii="Times New Roman" w:eastAsia="Times New Roman" w:hAnsi="Times New Roman" w:cs="Times New Roman"/>
          <w:lang w:bidi="he-IL"/>
        </w:rPr>
      </w:pPr>
    </w:p>
    <w:p w:rsidR="006E7C7A" w:rsidRPr="00D72460" w:rsidRDefault="006E7C7A" w:rsidP="009A0A6D">
      <w:pPr>
        <w:spacing w:after="480" w:line="240" w:lineRule="auto"/>
        <w:rPr>
          <w:rFonts w:ascii="Times New Roman" w:eastAsia="Times New Roman" w:hAnsi="Times New Roman" w:cs="Times New Roman"/>
          <w:lang w:bidi="he-IL"/>
        </w:rPr>
      </w:pPr>
    </w:p>
    <w:p w:rsidR="009A0A6D" w:rsidRPr="00D72460" w:rsidRDefault="009A0A6D" w:rsidP="009A0A6D">
      <w:pPr>
        <w:keepNext/>
        <w:keepLines/>
        <w:shd w:val="clear" w:color="auto" w:fill="D6E3BC" w:themeFill="accent3" w:themeFillTint="66"/>
        <w:spacing w:after="0" w:line="360" w:lineRule="auto"/>
        <w:jc w:val="center"/>
        <w:outlineLvl w:val="0"/>
        <w:rPr>
          <w:rFonts w:ascii="Times New Roman" w:eastAsiaTheme="majorEastAsia" w:hAnsi="Times New Roman" w:cs="Times New Roman"/>
          <w:b/>
          <w:bCs/>
          <w:lang w:bidi="he-IL"/>
        </w:rPr>
      </w:pPr>
      <w:r w:rsidRPr="00D72460">
        <w:rPr>
          <w:rFonts w:ascii="Times New Roman" w:eastAsiaTheme="majorEastAsia" w:hAnsi="Times New Roman" w:cs="Times New Roman"/>
          <w:b/>
          <w:bCs/>
          <w:lang w:bidi="he-IL"/>
        </w:rPr>
        <w:t>TURINYS</w:t>
      </w:r>
    </w:p>
    <w:p w:rsidR="009A0A6D" w:rsidRPr="00D72460" w:rsidRDefault="009A0A6D" w:rsidP="009A0A6D">
      <w:pPr>
        <w:spacing w:after="0" w:line="360" w:lineRule="auto"/>
        <w:rPr>
          <w:rFonts w:ascii="Times New Roman" w:eastAsia="Times New Roman" w:hAnsi="Times New Roman" w:cs="Times New Roman"/>
          <w:lang w:bidi="he-IL"/>
        </w:rPr>
      </w:pPr>
      <w:r w:rsidRPr="00D72460">
        <w:rPr>
          <w:rFonts w:ascii="Times New Roman" w:eastAsia="Times New Roman" w:hAnsi="Times New Roman" w:cs="Times New Roman"/>
          <w:lang w:bidi="he-IL"/>
        </w:rPr>
        <w:t xml:space="preserve">IŠANKSTINIO TYRIMO TIKSLAS, APIMTIS IR METODAI                                                               </w:t>
      </w:r>
      <w:r w:rsidR="008D1290">
        <w:rPr>
          <w:rFonts w:ascii="Times New Roman" w:eastAsia="Times New Roman" w:hAnsi="Times New Roman" w:cs="Times New Roman"/>
          <w:lang w:bidi="he-IL"/>
        </w:rPr>
        <w:t>3</w:t>
      </w:r>
    </w:p>
    <w:p w:rsidR="009A0A6D" w:rsidRDefault="009A0A6D" w:rsidP="009A0A6D">
      <w:pPr>
        <w:spacing w:after="0" w:line="360" w:lineRule="auto"/>
        <w:rPr>
          <w:rFonts w:ascii="Times New Roman" w:eastAsia="Times New Roman" w:hAnsi="Times New Roman" w:cs="Times New Roman"/>
          <w:lang w:bidi="he-IL"/>
        </w:rPr>
      </w:pPr>
      <w:r w:rsidRPr="00D72460">
        <w:rPr>
          <w:rFonts w:ascii="Times New Roman" w:eastAsia="Times New Roman" w:hAnsi="Times New Roman" w:cs="Times New Roman"/>
          <w:lang w:bidi="he-IL"/>
        </w:rPr>
        <w:t xml:space="preserve">IŠANKSTINIO TYRIMO REZULTATAI                                                                                               </w:t>
      </w:r>
      <w:r w:rsidR="004F0151">
        <w:rPr>
          <w:rFonts w:ascii="Times New Roman" w:eastAsia="Times New Roman" w:hAnsi="Times New Roman" w:cs="Times New Roman"/>
          <w:lang w:bidi="he-IL"/>
        </w:rPr>
        <w:t xml:space="preserve">  4</w:t>
      </w:r>
    </w:p>
    <w:p w:rsidR="00F86529" w:rsidRDefault="00F86529" w:rsidP="009A0A6D">
      <w:pPr>
        <w:spacing w:after="0" w:line="360" w:lineRule="auto"/>
        <w:rPr>
          <w:rFonts w:ascii="Times New Roman" w:eastAsia="Times New Roman" w:hAnsi="Times New Roman" w:cs="Times New Roman"/>
          <w:lang w:bidi="he-IL"/>
        </w:rPr>
      </w:pPr>
      <w:r w:rsidRPr="00F86529">
        <w:rPr>
          <w:rFonts w:ascii="Times New Roman" w:eastAsia="Times New Roman" w:hAnsi="Times New Roman" w:cs="Times New Roman"/>
          <w:lang w:bidi="he-IL"/>
        </w:rPr>
        <w:t>SAVIVALDYBĖS VIETINIŲ RINKLIAVŲ ANALIZĖ</w:t>
      </w:r>
      <w:r>
        <w:rPr>
          <w:rFonts w:ascii="Times New Roman" w:eastAsia="Times New Roman" w:hAnsi="Times New Roman" w:cs="Times New Roman"/>
          <w:lang w:bidi="he-IL"/>
        </w:rPr>
        <w:t xml:space="preserve">                                                                          </w:t>
      </w:r>
      <w:r w:rsidR="004C4C5E">
        <w:rPr>
          <w:rFonts w:ascii="Times New Roman" w:eastAsia="Times New Roman" w:hAnsi="Times New Roman" w:cs="Times New Roman"/>
          <w:lang w:bidi="he-IL"/>
        </w:rPr>
        <w:t>7</w:t>
      </w:r>
    </w:p>
    <w:p w:rsidR="00513983" w:rsidRDefault="00513983" w:rsidP="009A0A6D">
      <w:pPr>
        <w:spacing w:after="0" w:line="360" w:lineRule="auto"/>
        <w:rPr>
          <w:rFonts w:ascii="Times New Roman" w:eastAsia="Times New Roman" w:hAnsi="Times New Roman" w:cs="Times New Roman"/>
          <w:lang w:bidi="he-IL"/>
        </w:rPr>
      </w:pPr>
      <w:r w:rsidRPr="00513983">
        <w:rPr>
          <w:rFonts w:ascii="Times New Roman" w:eastAsia="Times New Roman" w:hAnsi="Times New Roman" w:cs="Times New Roman"/>
          <w:lang w:bidi="he-IL"/>
        </w:rPr>
        <w:t>VIDAUS KONTROLĖS APLINKOS VERTINIMAS, SUSIJĘS SU VIETINIŲ RINKLIAVŲ NUSTATYMU, RINKIMU IR KONTROLE</w:t>
      </w:r>
      <w:r>
        <w:rPr>
          <w:rFonts w:ascii="Times New Roman" w:eastAsia="Times New Roman" w:hAnsi="Times New Roman" w:cs="Times New Roman"/>
          <w:lang w:bidi="he-IL"/>
        </w:rPr>
        <w:t xml:space="preserve">                                                                                           </w:t>
      </w:r>
      <w:r w:rsidR="004C4C5E">
        <w:rPr>
          <w:rFonts w:ascii="Times New Roman" w:eastAsia="Times New Roman" w:hAnsi="Times New Roman" w:cs="Times New Roman"/>
          <w:lang w:bidi="he-IL"/>
        </w:rPr>
        <w:t>11</w:t>
      </w:r>
    </w:p>
    <w:p w:rsidR="004A3414" w:rsidRDefault="004A3414" w:rsidP="009A0A6D">
      <w:pPr>
        <w:spacing w:after="0" w:line="360" w:lineRule="auto"/>
        <w:rPr>
          <w:rFonts w:ascii="Times New Roman" w:eastAsia="Times New Roman" w:hAnsi="Times New Roman" w:cs="Times New Roman"/>
          <w:lang w:bidi="he-IL"/>
        </w:rPr>
      </w:pPr>
      <w:r w:rsidRPr="004A3414">
        <w:rPr>
          <w:rFonts w:ascii="Times New Roman" w:eastAsia="Times New Roman" w:hAnsi="Times New Roman" w:cs="Times New Roman"/>
          <w:lang w:bidi="he-IL"/>
        </w:rPr>
        <w:t>VIETINIŲ RINKLIAVŲ ADMINISTRAVIMO IR JŲ SURINKIMUI BŪDINGOS RIZIKOS</w:t>
      </w:r>
      <w:r>
        <w:rPr>
          <w:rFonts w:ascii="Times New Roman" w:eastAsia="Times New Roman" w:hAnsi="Times New Roman" w:cs="Times New Roman"/>
          <w:lang w:bidi="he-IL"/>
        </w:rPr>
        <w:t xml:space="preserve">            1</w:t>
      </w:r>
      <w:r w:rsidR="004C4C5E">
        <w:rPr>
          <w:rFonts w:ascii="Times New Roman" w:eastAsia="Times New Roman" w:hAnsi="Times New Roman" w:cs="Times New Roman"/>
          <w:lang w:bidi="he-IL"/>
        </w:rPr>
        <w:t>3</w:t>
      </w:r>
    </w:p>
    <w:p w:rsidR="009A0A6D" w:rsidRPr="00D72460" w:rsidRDefault="009A0A6D" w:rsidP="009A0A6D">
      <w:pPr>
        <w:spacing w:after="0" w:line="360" w:lineRule="auto"/>
        <w:rPr>
          <w:rFonts w:ascii="Times New Roman" w:eastAsia="Times New Roman" w:hAnsi="Times New Roman" w:cs="Times New Roman"/>
          <w:lang w:bidi="he-IL"/>
        </w:rPr>
      </w:pPr>
      <w:r w:rsidRPr="00D72460">
        <w:rPr>
          <w:rFonts w:ascii="Times New Roman" w:eastAsia="Times New Roman" w:hAnsi="Times New Roman" w:cs="Times New Roman"/>
          <w:lang w:bidi="he-IL"/>
        </w:rPr>
        <w:t>PRIEŽASTYS, DĖL KURIŲ SIŪLOMA BAIGTI AUDITĄ IŠANKS</w:t>
      </w:r>
      <w:r w:rsidR="00371341">
        <w:rPr>
          <w:rFonts w:ascii="Times New Roman" w:eastAsia="Times New Roman" w:hAnsi="Times New Roman" w:cs="Times New Roman"/>
          <w:lang w:bidi="he-IL"/>
        </w:rPr>
        <w:t xml:space="preserve">TINIU TYRIMU                   </w:t>
      </w:r>
      <w:r w:rsidRPr="00D72460">
        <w:rPr>
          <w:rFonts w:ascii="Times New Roman" w:eastAsia="Times New Roman" w:hAnsi="Times New Roman" w:cs="Times New Roman"/>
          <w:lang w:bidi="he-IL"/>
        </w:rPr>
        <w:t xml:space="preserve">    </w:t>
      </w:r>
      <w:r w:rsidR="00371341">
        <w:rPr>
          <w:rFonts w:ascii="Times New Roman" w:eastAsia="Times New Roman" w:hAnsi="Times New Roman" w:cs="Times New Roman"/>
          <w:lang w:bidi="he-IL"/>
        </w:rPr>
        <w:t>1</w:t>
      </w:r>
      <w:r w:rsidR="004C4C5E">
        <w:rPr>
          <w:rFonts w:ascii="Times New Roman" w:eastAsia="Times New Roman" w:hAnsi="Times New Roman" w:cs="Times New Roman"/>
          <w:lang w:bidi="he-IL"/>
        </w:rPr>
        <w:t>8</w:t>
      </w:r>
    </w:p>
    <w:p w:rsidR="009A0A6D" w:rsidRPr="00D72460" w:rsidRDefault="009A0A6D" w:rsidP="009A0A6D">
      <w:pPr>
        <w:spacing w:after="0" w:line="360" w:lineRule="auto"/>
        <w:rPr>
          <w:rFonts w:ascii="Times New Roman" w:eastAsia="Times New Roman" w:hAnsi="Times New Roman" w:cs="Times New Roman"/>
          <w:lang w:bidi="he-IL"/>
        </w:rPr>
      </w:pPr>
      <w:r w:rsidRPr="00D72460">
        <w:rPr>
          <w:rFonts w:ascii="Times New Roman" w:eastAsia="Times New Roman" w:hAnsi="Times New Roman" w:cs="Times New Roman"/>
          <w:lang w:bidi="he-IL"/>
        </w:rPr>
        <w:t>SANTRUMPOS IR S</w:t>
      </w:r>
      <w:r w:rsidR="00A947B5">
        <w:rPr>
          <w:rFonts w:ascii="Times New Roman" w:eastAsia="Times New Roman" w:hAnsi="Times New Roman" w:cs="Times New Roman"/>
          <w:lang w:bidi="he-IL"/>
        </w:rPr>
        <w:t>Ą</w:t>
      </w:r>
      <w:r w:rsidRPr="00D72460">
        <w:rPr>
          <w:rFonts w:ascii="Times New Roman" w:eastAsia="Times New Roman" w:hAnsi="Times New Roman" w:cs="Times New Roman"/>
          <w:lang w:bidi="he-IL"/>
        </w:rPr>
        <w:t xml:space="preserve">VOKOS                                                                           </w:t>
      </w:r>
      <w:r w:rsidR="00371341">
        <w:rPr>
          <w:rFonts w:ascii="Times New Roman" w:eastAsia="Times New Roman" w:hAnsi="Times New Roman" w:cs="Times New Roman"/>
          <w:lang w:bidi="he-IL"/>
        </w:rPr>
        <w:t xml:space="preserve">                               </w:t>
      </w:r>
      <w:r w:rsidRPr="00D72460">
        <w:rPr>
          <w:rFonts w:ascii="Times New Roman" w:eastAsia="Times New Roman" w:hAnsi="Times New Roman" w:cs="Times New Roman"/>
          <w:lang w:bidi="he-IL"/>
        </w:rPr>
        <w:t xml:space="preserve">      </w:t>
      </w:r>
      <w:r w:rsidR="00371341">
        <w:rPr>
          <w:rFonts w:ascii="Times New Roman" w:eastAsia="Times New Roman" w:hAnsi="Times New Roman" w:cs="Times New Roman"/>
          <w:lang w:bidi="he-IL"/>
        </w:rPr>
        <w:t>1</w:t>
      </w:r>
      <w:r w:rsidR="004C4C5E">
        <w:rPr>
          <w:rFonts w:ascii="Times New Roman" w:eastAsia="Times New Roman" w:hAnsi="Times New Roman" w:cs="Times New Roman"/>
          <w:lang w:bidi="he-IL"/>
        </w:rPr>
        <w:t>9</w:t>
      </w: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Pr="00D72460" w:rsidRDefault="009A0A6D" w:rsidP="009A0A6D">
      <w:pPr>
        <w:spacing w:after="480" w:line="240" w:lineRule="auto"/>
        <w:rPr>
          <w:rFonts w:ascii="Times New Roman" w:eastAsia="Times New Roman" w:hAnsi="Times New Roman" w:cs="Times New Roman"/>
          <w:lang w:bidi="he-IL"/>
        </w:rPr>
      </w:pPr>
    </w:p>
    <w:p w:rsidR="009A0A6D" w:rsidRDefault="009A0A6D" w:rsidP="009A0A6D">
      <w:pPr>
        <w:spacing w:after="480" w:line="240" w:lineRule="auto"/>
        <w:rPr>
          <w:rFonts w:ascii="Times New Roman" w:eastAsia="Times New Roman" w:hAnsi="Times New Roman" w:cs="Times New Roman"/>
          <w:lang w:bidi="he-IL"/>
        </w:rPr>
      </w:pPr>
    </w:p>
    <w:p w:rsidR="00333635" w:rsidRPr="00D72460" w:rsidRDefault="00333635" w:rsidP="009A0A6D">
      <w:pPr>
        <w:spacing w:after="480" w:line="240" w:lineRule="auto"/>
        <w:rPr>
          <w:rFonts w:ascii="Times New Roman" w:eastAsia="Times New Roman" w:hAnsi="Times New Roman" w:cs="Times New Roman"/>
          <w:lang w:bidi="he-IL"/>
        </w:rPr>
      </w:pPr>
    </w:p>
    <w:p w:rsidR="009A0A6D" w:rsidRPr="00D72460" w:rsidRDefault="009A0A6D" w:rsidP="009A0A6D">
      <w:pPr>
        <w:keepNext/>
        <w:keepLines/>
        <w:shd w:val="clear" w:color="auto" w:fill="D6E3BC" w:themeFill="accent3" w:themeFillTint="66"/>
        <w:spacing w:after="0" w:line="360" w:lineRule="auto"/>
        <w:jc w:val="center"/>
        <w:outlineLvl w:val="0"/>
        <w:rPr>
          <w:rFonts w:ascii="Times New Roman" w:eastAsiaTheme="majorEastAsia" w:hAnsi="Times New Roman" w:cs="Times New Roman"/>
          <w:b/>
          <w:bCs/>
          <w:lang w:bidi="he-IL"/>
        </w:rPr>
      </w:pPr>
      <w:bookmarkStart w:id="3" w:name="_Toc430332756"/>
      <w:r w:rsidRPr="00D72460">
        <w:rPr>
          <w:rFonts w:ascii="Times New Roman" w:eastAsiaTheme="majorEastAsia" w:hAnsi="Times New Roman" w:cs="Times New Roman"/>
          <w:b/>
          <w:bCs/>
          <w:lang w:bidi="he-IL"/>
        </w:rPr>
        <w:t>IŠANKSTINIO TYRIMO TIKSLAS, APIMTIS IR METODAI</w:t>
      </w:r>
    </w:p>
    <w:p w:rsidR="009A0A6D" w:rsidRPr="00D72460" w:rsidRDefault="009A0A6D" w:rsidP="009A0A6D">
      <w:pPr>
        <w:spacing w:after="0" w:line="360" w:lineRule="auto"/>
        <w:ind w:firstLine="567"/>
        <w:jc w:val="both"/>
        <w:rPr>
          <w:rFonts w:ascii="Times New Roman" w:hAnsi="Times New Roman" w:cs="Times New Roman"/>
        </w:rPr>
      </w:pPr>
      <w:r w:rsidRPr="00D72460">
        <w:rPr>
          <w:rFonts w:ascii="Times New Roman" w:hAnsi="Times New Roman" w:cs="Times New Roman"/>
          <w:b/>
        </w:rPr>
        <w:t xml:space="preserve">Išankstinio tyrimo atlikimo pagrindas – </w:t>
      </w:r>
      <w:r w:rsidRPr="00D72460">
        <w:rPr>
          <w:rFonts w:ascii="Times New Roman" w:hAnsi="Times New Roman" w:cs="Times New Roman"/>
        </w:rPr>
        <w:t>Kauno miesto savivaldybės (toliau – Savivaldybė) kontrolieriaus 2020-09-21 pavedimas veiklos auditui atlikti Nr. P-01-7.</w:t>
      </w:r>
    </w:p>
    <w:p w:rsidR="009A0A6D" w:rsidRPr="00D72460" w:rsidRDefault="009A0A6D" w:rsidP="009A0A6D">
      <w:pPr>
        <w:spacing w:after="0" w:line="360" w:lineRule="auto"/>
        <w:ind w:firstLine="567"/>
        <w:jc w:val="both"/>
        <w:rPr>
          <w:rFonts w:ascii="Times New Roman" w:hAnsi="Times New Roman" w:cs="Times New Roman"/>
        </w:rPr>
      </w:pPr>
      <w:r w:rsidRPr="00D72460">
        <w:rPr>
          <w:rFonts w:ascii="Times New Roman" w:hAnsi="Times New Roman" w:cs="Times New Roman"/>
          <w:b/>
        </w:rPr>
        <w:t>Išankstinio tyrimo tikslas –</w:t>
      </w:r>
      <w:r w:rsidRPr="00D72460">
        <w:rPr>
          <w:rFonts w:ascii="Times New Roman" w:hAnsi="Times New Roman" w:cs="Times New Roman"/>
        </w:rPr>
        <w:t xml:space="preserve"> įvertinti Kauno miesto savivaldybės nustatytų vietinių rinkliavų viešąjį ir vidaus administravimą 2019-2020 metais efektyvumo požiūriu, nustatyti problemas ir apsispręsti, ar tikslinga atlikti pagrindinį tyrimą.</w:t>
      </w:r>
    </w:p>
    <w:p w:rsidR="009A0A6D" w:rsidRPr="00D72460" w:rsidRDefault="009A0A6D" w:rsidP="009A0A6D">
      <w:pPr>
        <w:spacing w:after="0" w:line="360" w:lineRule="auto"/>
        <w:ind w:firstLine="567"/>
        <w:jc w:val="both"/>
        <w:rPr>
          <w:rFonts w:ascii="Times New Roman" w:hAnsi="Times New Roman" w:cs="Times New Roman"/>
        </w:rPr>
      </w:pPr>
      <w:r w:rsidRPr="00D72460">
        <w:rPr>
          <w:rFonts w:ascii="Times New Roman" w:hAnsi="Times New Roman" w:cs="Times New Roman"/>
          <w:b/>
        </w:rPr>
        <w:t>Išankstinio tyrimo subjektas</w:t>
      </w:r>
      <w:r w:rsidRPr="00D72460">
        <w:rPr>
          <w:rFonts w:ascii="Times New Roman" w:hAnsi="Times New Roman" w:cs="Times New Roman"/>
        </w:rPr>
        <w:t xml:space="preserve"> - Kauno miesto savivaldybė, kodas – 111106319 (toliau – Savivaldybės administracija).</w:t>
      </w:r>
    </w:p>
    <w:p w:rsidR="009A0A6D" w:rsidRPr="00D72460" w:rsidRDefault="009A0A6D" w:rsidP="009A0A6D">
      <w:pPr>
        <w:spacing w:after="0" w:line="360" w:lineRule="auto"/>
        <w:ind w:firstLine="567"/>
        <w:jc w:val="both"/>
        <w:rPr>
          <w:rFonts w:ascii="Times New Roman" w:hAnsi="Times New Roman" w:cs="Times New Roman"/>
        </w:rPr>
      </w:pPr>
      <w:r w:rsidRPr="00D72460">
        <w:rPr>
          <w:rFonts w:ascii="Times New Roman" w:hAnsi="Times New Roman" w:cs="Times New Roman"/>
          <w:b/>
        </w:rPr>
        <w:t xml:space="preserve">Audituojamas laikotarpis – </w:t>
      </w:r>
      <w:r w:rsidRPr="00D72460">
        <w:rPr>
          <w:rFonts w:ascii="Times New Roman" w:hAnsi="Times New Roman" w:cs="Times New Roman"/>
        </w:rPr>
        <w:t>2019 – 2020 metai.</w:t>
      </w:r>
    </w:p>
    <w:p w:rsidR="009A0A6D" w:rsidRPr="00D72460" w:rsidRDefault="009A0A6D" w:rsidP="009A0A6D">
      <w:pPr>
        <w:spacing w:after="0" w:line="360" w:lineRule="auto"/>
        <w:ind w:firstLine="567"/>
        <w:jc w:val="both"/>
        <w:rPr>
          <w:rFonts w:ascii="Times New Roman" w:hAnsi="Times New Roman" w:cs="Times New Roman"/>
        </w:rPr>
      </w:pPr>
      <w:r w:rsidRPr="00D72460">
        <w:rPr>
          <w:rFonts w:ascii="Times New Roman" w:hAnsi="Times New Roman" w:cs="Times New Roman"/>
          <w:b/>
        </w:rPr>
        <w:t>Audituojamas laikotarpis –</w:t>
      </w:r>
      <w:r w:rsidRPr="00D72460">
        <w:rPr>
          <w:rFonts w:ascii="Times New Roman" w:hAnsi="Times New Roman" w:cs="Times New Roman"/>
        </w:rPr>
        <w:t xml:space="preserve"> 2019 metai ir 2020 metai. Išankstinio tyrimo metu taikyti duomenų rinkimo ir vertinimo metodai bei naudoti informacijos šaltiniai:</w:t>
      </w:r>
    </w:p>
    <w:tbl>
      <w:tblPr>
        <w:tblStyle w:val="Lentelstinklelis"/>
        <w:tblW w:w="0" w:type="auto"/>
        <w:tblLook w:val="04A0" w:firstRow="1" w:lastRow="0" w:firstColumn="1" w:lastColumn="0" w:noHBand="0" w:noVBand="1"/>
      </w:tblPr>
      <w:tblGrid>
        <w:gridCol w:w="534"/>
        <w:gridCol w:w="4819"/>
        <w:gridCol w:w="4501"/>
      </w:tblGrid>
      <w:tr w:rsidR="00D72460" w:rsidRPr="00D72460" w:rsidTr="008B0C96">
        <w:trPr>
          <w:trHeight w:val="555"/>
        </w:trPr>
        <w:tc>
          <w:tcPr>
            <w:tcW w:w="534" w:type="dxa"/>
          </w:tcPr>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Eil. Nr.</w:t>
            </w:r>
          </w:p>
        </w:tc>
        <w:tc>
          <w:tcPr>
            <w:tcW w:w="4819" w:type="dxa"/>
          </w:tcPr>
          <w:p w:rsidR="009A0A6D" w:rsidRPr="00D72460" w:rsidRDefault="009A0A6D" w:rsidP="009A0A6D">
            <w:pPr>
              <w:spacing w:line="360" w:lineRule="auto"/>
              <w:jc w:val="center"/>
              <w:rPr>
                <w:rFonts w:ascii="Times New Roman" w:eastAsia="Times New Roman" w:hAnsi="Times New Roman" w:cs="Times New Roman"/>
                <w:lang w:bidi="he-IL"/>
              </w:rPr>
            </w:pPr>
            <w:r w:rsidRPr="00D72460">
              <w:rPr>
                <w:rFonts w:ascii="Times New Roman" w:eastAsia="Times New Roman" w:hAnsi="Times New Roman" w:cs="Times New Roman"/>
                <w:lang w:bidi="he-IL"/>
              </w:rPr>
              <w:t>Metodas</w:t>
            </w:r>
          </w:p>
        </w:tc>
        <w:tc>
          <w:tcPr>
            <w:tcW w:w="4501" w:type="dxa"/>
          </w:tcPr>
          <w:p w:rsidR="009A0A6D" w:rsidRPr="00D72460" w:rsidRDefault="009A0A6D" w:rsidP="009A0A6D">
            <w:pPr>
              <w:spacing w:line="360" w:lineRule="auto"/>
              <w:jc w:val="center"/>
              <w:rPr>
                <w:rFonts w:ascii="Times New Roman" w:eastAsia="Times New Roman" w:hAnsi="Times New Roman" w:cs="Times New Roman"/>
                <w:lang w:bidi="he-IL"/>
              </w:rPr>
            </w:pPr>
            <w:r w:rsidRPr="00D72460">
              <w:rPr>
                <w:rFonts w:ascii="Times New Roman" w:eastAsia="Times New Roman" w:hAnsi="Times New Roman" w:cs="Times New Roman"/>
                <w:lang w:bidi="he-IL"/>
              </w:rPr>
              <w:t>Tikslai</w:t>
            </w:r>
          </w:p>
        </w:tc>
      </w:tr>
      <w:tr w:rsidR="00D72460" w:rsidRPr="00D72460" w:rsidTr="008B0C96">
        <w:trPr>
          <w:trHeight w:val="2055"/>
        </w:trPr>
        <w:tc>
          <w:tcPr>
            <w:tcW w:w="534" w:type="dxa"/>
          </w:tcPr>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1.</w:t>
            </w:r>
          </w:p>
        </w:tc>
        <w:tc>
          <w:tcPr>
            <w:tcW w:w="4819" w:type="dxa"/>
          </w:tcPr>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Dokumentų peržiūra:</w:t>
            </w:r>
          </w:p>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teisės aktų, reglamentuojančių vietines rinkliavas, peržiūra;</w:t>
            </w:r>
          </w:p>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Savivaldybės skyrių, kurių veikla susijusi su savivaldybės vietinėmis rinkliavomis, pateiktų dokumentų peržiūra.</w:t>
            </w:r>
          </w:p>
        </w:tc>
        <w:tc>
          <w:tcPr>
            <w:tcW w:w="4501" w:type="dxa"/>
          </w:tcPr>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Išsiaiškinti ir surinkti įrodymus ar tinkamai vadovaujamasi norminiais dokumentais, reglamentuojančiais vietines rinkliavas.</w:t>
            </w:r>
          </w:p>
        </w:tc>
      </w:tr>
      <w:tr w:rsidR="00D72460" w:rsidRPr="00D72460" w:rsidTr="0080202C">
        <w:tc>
          <w:tcPr>
            <w:tcW w:w="534" w:type="dxa"/>
          </w:tcPr>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2.</w:t>
            </w:r>
          </w:p>
        </w:tc>
        <w:tc>
          <w:tcPr>
            <w:tcW w:w="4819" w:type="dxa"/>
          </w:tcPr>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Pokalbiai su Savivaldybės administracijos vadovybe, Savivaldybės skyrių, kurių veikla susijusi su savivaldybės vietinėmis rinkliavomis, vadovais</w:t>
            </w:r>
          </w:p>
        </w:tc>
        <w:tc>
          <w:tcPr>
            <w:tcW w:w="4501" w:type="dxa"/>
          </w:tcPr>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Susitikimuose aptarti Skyrių veiklos tikslus ir veiklos rezultatus.</w:t>
            </w:r>
          </w:p>
        </w:tc>
      </w:tr>
      <w:tr w:rsidR="00D72460" w:rsidRPr="00D72460" w:rsidTr="008B0C96">
        <w:trPr>
          <w:trHeight w:val="1499"/>
        </w:trPr>
        <w:tc>
          <w:tcPr>
            <w:tcW w:w="534" w:type="dxa"/>
          </w:tcPr>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3.</w:t>
            </w:r>
          </w:p>
        </w:tc>
        <w:tc>
          <w:tcPr>
            <w:tcW w:w="4819" w:type="dxa"/>
          </w:tcPr>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Duomenų rinkimas ir analizė:</w:t>
            </w:r>
          </w:p>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2019-2020 metų duomenys apie gautas pajamas susijusias su savivaldybės vietinėmis rinkliavomis;</w:t>
            </w:r>
          </w:p>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Skyrių tikslų, uždavinių ir jų vertinimo kriterijų analizė.</w:t>
            </w:r>
          </w:p>
        </w:tc>
        <w:tc>
          <w:tcPr>
            <w:tcW w:w="4501" w:type="dxa"/>
          </w:tcPr>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Susipažinti su Skyrių 2019-2020 metų renkamais duomenimis;</w:t>
            </w:r>
          </w:p>
          <w:p w:rsidR="009A0A6D" w:rsidRPr="00D72460" w:rsidRDefault="009A0A6D" w:rsidP="009A0A6D">
            <w:pPr>
              <w:spacing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Įvertinti nustatytų vertinimo kriterijų įvykdymą.</w:t>
            </w:r>
          </w:p>
        </w:tc>
      </w:tr>
    </w:tbl>
    <w:p w:rsidR="009A0A6D" w:rsidRPr="00D72460" w:rsidRDefault="009A0A6D" w:rsidP="009A0A6D">
      <w:pPr>
        <w:spacing w:after="0" w:line="360" w:lineRule="auto"/>
        <w:jc w:val="both"/>
        <w:rPr>
          <w:rFonts w:ascii="Times New Roman" w:eastAsia="Times New Roman" w:hAnsi="Times New Roman" w:cs="Times New Roman"/>
          <w:lang w:bidi="he-IL"/>
        </w:rPr>
      </w:pPr>
    </w:p>
    <w:p w:rsidR="009A0A6D" w:rsidRPr="00D72460" w:rsidRDefault="009A0A6D" w:rsidP="009A0A6D">
      <w:pPr>
        <w:spacing w:after="0" w:line="360" w:lineRule="auto"/>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 xml:space="preserve">Išankstinio tyrimo metu naudoti duomenų rinkimo ir vertinimo metodai bei informacijos šaltiniai. Išankstinio tyrimo metu taikyti šie duomenų rinkimo ir vertinimo metodai: </w:t>
      </w:r>
    </w:p>
    <w:p w:rsidR="009A0A6D" w:rsidRPr="00D72460" w:rsidRDefault="009A0A6D" w:rsidP="009A0A6D">
      <w:pPr>
        <w:spacing w:after="0" w:line="360" w:lineRule="auto"/>
        <w:jc w:val="both"/>
        <w:rPr>
          <w:rFonts w:ascii="Times New Roman" w:eastAsia="Times New Roman" w:hAnsi="Times New Roman" w:cs="Times New Roman"/>
          <w:lang w:eastAsia="lt-LT"/>
        </w:rPr>
      </w:pPr>
      <w:r w:rsidRPr="00D72460">
        <w:rPr>
          <w:rFonts w:ascii="Times New Roman" w:eastAsia="Times New Roman" w:hAnsi="Times New Roman" w:cs="Times New Roman"/>
          <w:lang w:bidi="he-IL"/>
        </w:rPr>
        <w:t>-</w:t>
      </w:r>
      <w:r w:rsidRPr="00D72460">
        <w:rPr>
          <w:rFonts w:ascii="Times New Roman" w:eastAsia="Times New Roman" w:hAnsi="Times New Roman" w:cs="Times New Roman"/>
          <w:lang w:eastAsia="lt-LT"/>
        </w:rPr>
        <w:t xml:space="preserve">nagrinėjant teisės aktus, susijusius su audituojama sritimi; </w:t>
      </w:r>
      <w:r w:rsidRPr="00D72460">
        <w:rPr>
          <w:rFonts w:ascii="Times New Roman" w:eastAsia="Times New Roman" w:hAnsi="Times New Roman" w:cs="Times New Roman"/>
        </w:rPr>
        <w:t xml:space="preserve">Klausimyno pateikimas ir pokalbiai su Kauno miesto savivaldybės administracijos skyrių darbuotojais, </w:t>
      </w:r>
      <w:r w:rsidRPr="00D72460">
        <w:rPr>
          <w:rFonts w:ascii="Times New Roman" w:eastAsia="Times New Roman" w:hAnsi="Times New Roman" w:cs="Times New Roman"/>
          <w:lang w:eastAsia="lt-LT"/>
        </w:rPr>
        <w:t>dokumentų peržiūra, stebėjimas, pokalbis, skaičiavimas, analizė, palyginamoji analizė, aprašymas, duomenų ieškojimas internetinėje erdvėje.</w:t>
      </w:r>
    </w:p>
    <w:p w:rsidR="009A0A6D" w:rsidRPr="00D72460" w:rsidRDefault="009A0A6D" w:rsidP="009A0A6D">
      <w:pPr>
        <w:spacing w:after="0" w:line="360" w:lineRule="auto"/>
        <w:jc w:val="both"/>
        <w:rPr>
          <w:rFonts w:ascii="Times New Roman" w:eastAsia="Times New Roman" w:hAnsi="Times New Roman" w:cs="Times New Roman"/>
          <w:lang w:eastAsia="lt-LT"/>
        </w:rPr>
      </w:pPr>
      <w:r w:rsidRPr="00D72460">
        <w:rPr>
          <w:rFonts w:ascii="Times New Roman" w:eastAsia="Times New Roman" w:hAnsi="Times New Roman" w:cs="Times New Roman"/>
          <w:lang w:bidi="he-IL"/>
        </w:rPr>
        <w:lastRenderedPageBreak/>
        <w:t>-</w:t>
      </w:r>
      <w:r w:rsidRPr="00D72460">
        <w:rPr>
          <w:rFonts w:ascii="Times New Roman" w:eastAsia="Times New Roman" w:hAnsi="Times New Roman" w:cs="Times New Roman"/>
          <w:bCs/>
        </w:rPr>
        <w:t xml:space="preserve">analizuojant ir vertinant vidaus kontrolės aplinką audituojamame subjekte, susijusią su </w:t>
      </w:r>
      <w:r w:rsidRPr="00D72460">
        <w:rPr>
          <w:rFonts w:ascii="Times New Roman" w:eastAsia="Times New Roman" w:hAnsi="Times New Roman" w:cs="Times New Roman"/>
          <w:lang w:eastAsia="lt-LT"/>
        </w:rPr>
        <w:t>savivaldybės vietinių rinkliavų nustatymu, rinkimu ir kontrole.</w:t>
      </w:r>
    </w:p>
    <w:p w:rsidR="009A0A6D" w:rsidRPr="00D72460" w:rsidRDefault="009A0A6D" w:rsidP="009A0A6D">
      <w:pPr>
        <w:spacing w:after="0" w:line="360" w:lineRule="auto"/>
        <w:ind w:firstLine="567"/>
        <w:jc w:val="both"/>
        <w:rPr>
          <w:rFonts w:ascii="Times New Roman" w:hAnsi="Times New Roman" w:cs="Times New Roman"/>
        </w:rPr>
      </w:pPr>
      <w:r w:rsidRPr="00D72460">
        <w:rPr>
          <w:rFonts w:ascii="Times New Roman" w:hAnsi="Times New Roman" w:cs="Times New Roman"/>
        </w:rPr>
        <w:t>Išankstinio tyrimas</w:t>
      </w:r>
      <w:r w:rsidRPr="00D72460">
        <w:rPr>
          <w:rFonts w:ascii="Times New Roman" w:hAnsi="Times New Roman" w:cs="Times New Roman"/>
          <w:b/>
        </w:rPr>
        <w:t xml:space="preserve"> </w:t>
      </w:r>
      <w:r w:rsidRPr="00D72460">
        <w:rPr>
          <w:rFonts w:ascii="Times New Roman" w:hAnsi="Times New Roman" w:cs="Times New Roman"/>
        </w:rPr>
        <w:t>atliktas pagal Valstybinio audito reikalavimus</w:t>
      </w:r>
      <w:r w:rsidRPr="00D72460">
        <w:rPr>
          <w:rFonts w:ascii="Times New Roman" w:hAnsi="Times New Roman" w:cs="Times New Roman"/>
          <w:vertAlign w:val="superscript"/>
        </w:rPr>
        <w:footnoteReference w:id="1"/>
      </w:r>
      <w:r w:rsidRPr="00D72460">
        <w:rPr>
          <w:rFonts w:ascii="Times New Roman" w:hAnsi="Times New Roman" w:cs="Times New Roman"/>
        </w:rPr>
        <w:t xml:space="preserve"> ir </w:t>
      </w:r>
      <w:r w:rsidRPr="00D72460">
        <w:rPr>
          <w:rFonts w:ascii="Times New Roman" w:eastAsia="Times New Roman" w:hAnsi="Times New Roman" w:cs="Times New Roman"/>
          <w:lang w:bidi="he-IL"/>
        </w:rPr>
        <w:t>Tarptautinius aukščiausiųjų audito institucijų standartus</w:t>
      </w:r>
      <w:r w:rsidRPr="00D72460">
        <w:rPr>
          <w:rFonts w:ascii="Times New Roman" w:eastAsia="Times New Roman" w:hAnsi="Times New Roman" w:cs="Times New Roman"/>
          <w:vertAlign w:val="superscript"/>
          <w:lang w:bidi="he-IL"/>
        </w:rPr>
        <w:footnoteReference w:id="2"/>
      </w:r>
      <w:r w:rsidRPr="00D72460">
        <w:rPr>
          <w:rFonts w:ascii="Times New Roman" w:eastAsia="Times New Roman" w:hAnsi="Times New Roman" w:cs="Times New Roman"/>
          <w:lang w:bidi="he-IL"/>
        </w:rPr>
        <w:t>.</w:t>
      </w:r>
    </w:p>
    <w:p w:rsidR="009A0A6D" w:rsidRPr="00D72460" w:rsidRDefault="009A0A6D" w:rsidP="009A0A6D">
      <w:pPr>
        <w:spacing w:after="0" w:line="360" w:lineRule="auto"/>
        <w:ind w:firstLine="567"/>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Išankstinio tyrimo rezultatai teikiami</w:t>
      </w:r>
      <w:r w:rsidR="008B0C96" w:rsidRPr="00D72460">
        <w:rPr>
          <w:rFonts w:ascii="Times New Roman" w:eastAsia="Times New Roman" w:hAnsi="Times New Roman" w:cs="Times New Roman"/>
          <w:lang w:bidi="he-IL"/>
        </w:rPr>
        <w:t>:</w:t>
      </w:r>
      <w:r w:rsidRPr="00D72460">
        <w:rPr>
          <w:rFonts w:ascii="Times New Roman" w:eastAsia="Times New Roman" w:hAnsi="Times New Roman" w:cs="Times New Roman"/>
          <w:lang w:bidi="he-IL"/>
        </w:rPr>
        <w:t xml:space="preserve"> Savivaldybės merui, tarybos Kontrolės komitetui, administracijos direktoriui; skelbiami interneto tinklalapyje </w:t>
      </w:r>
      <w:proofErr w:type="spellStart"/>
      <w:r w:rsidRPr="00D72460">
        <w:rPr>
          <w:rFonts w:ascii="Times New Roman" w:eastAsia="Times New Roman" w:hAnsi="Times New Roman" w:cs="Times New Roman"/>
          <w:lang w:bidi="he-IL"/>
        </w:rPr>
        <w:t>www.kaunas.lt</w:t>
      </w:r>
      <w:proofErr w:type="spellEnd"/>
      <w:r w:rsidRPr="00D72460">
        <w:rPr>
          <w:rFonts w:ascii="Times New Roman" w:eastAsia="Times New Roman" w:hAnsi="Times New Roman" w:cs="Times New Roman"/>
          <w:lang w:bidi="he-IL"/>
        </w:rPr>
        <w:t>.</w:t>
      </w:r>
    </w:p>
    <w:p w:rsidR="009A0A6D" w:rsidRPr="00D72460" w:rsidRDefault="009A0A6D" w:rsidP="009A0A6D">
      <w:pPr>
        <w:spacing w:after="0" w:line="360" w:lineRule="auto"/>
        <w:ind w:firstLine="567"/>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Atliekant audito procedūras tikrinti ne visi duomenys, o tik tie, kurie susiję su pasirinkta audito apimtimi. Išankstinio tyrimo ataskaitoje pateikti tik audito metu atlikti ir nustatyti dalykai.</w:t>
      </w:r>
    </w:p>
    <w:p w:rsidR="009A0A6D" w:rsidRPr="00D72460" w:rsidRDefault="009A0A6D" w:rsidP="009A0A6D">
      <w:pPr>
        <w:spacing w:after="0" w:line="360" w:lineRule="auto"/>
        <w:ind w:firstLine="567"/>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Atlikdami tyrimą darėme prielaidą, kad auditoriams pateikti duomenys yra teisingi, o dokumentų kopijos atitinka originalus.</w:t>
      </w:r>
    </w:p>
    <w:p w:rsidR="009A0A6D" w:rsidRPr="00D72460" w:rsidRDefault="009A0A6D" w:rsidP="009A0A6D">
      <w:pPr>
        <w:keepNext/>
        <w:keepLines/>
        <w:shd w:val="clear" w:color="auto" w:fill="D6E3BC" w:themeFill="accent3" w:themeFillTint="66"/>
        <w:spacing w:after="0" w:line="360" w:lineRule="auto"/>
        <w:jc w:val="center"/>
        <w:outlineLvl w:val="0"/>
        <w:rPr>
          <w:rFonts w:ascii="Times New Roman" w:eastAsiaTheme="majorEastAsia" w:hAnsi="Times New Roman" w:cs="Times New Roman"/>
          <w:b/>
          <w:bCs/>
          <w:lang w:bidi="he-IL"/>
        </w:rPr>
      </w:pPr>
      <w:r w:rsidRPr="00D72460">
        <w:rPr>
          <w:rFonts w:ascii="Times New Roman" w:eastAsiaTheme="majorEastAsia" w:hAnsi="Times New Roman" w:cs="Times New Roman"/>
          <w:b/>
          <w:bCs/>
          <w:lang w:bidi="he-IL"/>
        </w:rPr>
        <w:t>IŠANKSTINIO TYRIMO REZULTATAI</w:t>
      </w:r>
    </w:p>
    <w:p w:rsidR="009A0A6D" w:rsidRPr="00D72460" w:rsidRDefault="009A0A6D" w:rsidP="009A0A6D">
      <w:pPr>
        <w:spacing w:after="0" w:line="240" w:lineRule="auto"/>
        <w:rPr>
          <w:rFonts w:ascii="Times New Roman" w:eastAsia="Times New Roman" w:hAnsi="Times New Roman" w:cs="Times New Roman"/>
          <w:lang w:bidi="he-IL"/>
        </w:rPr>
      </w:pP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t>Lietuvos Respublikos</w:t>
      </w:r>
      <w:r w:rsidR="003A07E5" w:rsidRPr="00D72460">
        <w:rPr>
          <w:rFonts w:ascii="Times New Roman" w:eastAsia="Times New Roman" w:hAnsi="Times New Roman" w:cs="Times New Roman"/>
          <w:lang w:eastAsia="lt-LT"/>
        </w:rPr>
        <w:t xml:space="preserve"> (toliau - LR)</w:t>
      </w:r>
      <w:r w:rsidRPr="00D72460">
        <w:rPr>
          <w:rFonts w:ascii="Times New Roman" w:eastAsia="Times New Roman" w:hAnsi="Times New Roman" w:cs="Times New Roman"/>
          <w:lang w:eastAsia="lt-LT"/>
        </w:rPr>
        <w:t xml:space="preserve"> Rinkliavų įstatymas</w:t>
      </w:r>
      <w:r w:rsidRPr="00D72460">
        <w:rPr>
          <w:rFonts w:ascii="Times New Roman" w:eastAsia="Times New Roman" w:hAnsi="Times New Roman" w:cs="Times New Roman"/>
          <w:vertAlign w:val="superscript"/>
          <w:lang w:eastAsia="lt-LT"/>
        </w:rPr>
        <w:footnoteReference w:id="3"/>
      </w:r>
      <w:r w:rsidRPr="00D72460">
        <w:rPr>
          <w:rFonts w:ascii="Times New Roman" w:eastAsia="Times New Roman" w:hAnsi="Times New Roman" w:cs="Times New Roman"/>
          <w:lang w:eastAsia="lt-LT"/>
        </w:rPr>
        <w:t xml:space="preserve"> reglamentuoja rinkliavų nustatymą, rinkimą ir kontrolę.</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t>Vietinė rinkliava – savivaldybės tarybos sprendimu nustatyta privaloma įmoka, galiojanti tos savivaldybės teritorijoje.</w:t>
      </w:r>
    </w:p>
    <w:p w:rsidR="009A0A6D" w:rsidRPr="00D72460" w:rsidRDefault="009A0A6D" w:rsidP="009A0A6D">
      <w:pPr>
        <w:spacing w:after="0" w:line="360" w:lineRule="auto"/>
        <w:ind w:firstLine="567"/>
        <w:jc w:val="both"/>
        <w:rPr>
          <w:rFonts w:ascii="Times New Roman" w:eastAsia="Times New Roman" w:hAnsi="Times New Roman" w:cs="Times New Roman"/>
          <w:b/>
          <w:lang w:eastAsia="lt-LT"/>
        </w:rPr>
      </w:pPr>
      <w:r w:rsidRPr="00D72460">
        <w:rPr>
          <w:rFonts w:ascii="Times New Roman" w:eastAsia="Times New Roman" w:hAnsi="Times New Roman" w:cs="Times New Roman"/>
          <w:lang w:eastAsia="lt-LT"/>
        </w:rPr>
        <w:t xml:space="preserve">Savivaldybės taryba turi teisę savivaldybės teritorijoje nustatyti vietines </w:t>
      </w:r>
      <w:r w:rsidRPr="00416001">
        <w:rPr>
          <w:rFonts w:ascii="Times New Roman" w:eastAsia="Times New Roman" w:hAnsi="Times New Roman" w:cs="Times New Roman"/>
          <w:lang w:eastAsia="lt-LT"/>
        </w:rPr>
        <w:t xml:space="preserve">rinkliavas </w:t>
      </w:r>
      <w:r w:rsidRPr="00416001">
        <w:rPr>
          <w:rFonts w:ascii="Times New Roman" w:eastAsia="Times New Roman" w:hAnsi="Times New Roman" w:cs="Times New Roman"/>
          <w:i/>
          <w:lang w:eastAsia="lt-LT"/>
        </w:rPr>
        <w:t>tik už:</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t>1. Leidimo atlikti kasinėjimo darbus savivaldybės viešojo naudojimo teritorijoje, atitverti ją ar jos dalį arba apriboti eismą joje išdavimą;</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t>2. Leidimo prekiauti ar teikti paslaugas savivaldybės tarybos nustatytose viešosiose vietose išdavimą, kuriose teikiamos paslaugos, taip pat vykdoma prekyba nuo (iš) laikinųjų prekybos įrenginių, kioskų paviljonų, prekybai pritaikytų automobilių ar priekabų, lauko kavinių;</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t>3. Leidimo įrengti išorinę reklamą savivaldybės teritorijoje išdavimą;</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t>4. Leidimo organizuoti komercinius renginius savivaldybei priklausančiose ar valdytojo teise valdomose viešojo naudojimo teritorijose išdavimą;</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t>5. Leidimo įvažiuoti mechaninėmis transporto priemonėmis į valstybės saugomas teritorijas, savivaldybių įsteigtus saugomus draustinius, jų paskelbtų kraštovaizdžio objektų teritorijas ir nustatytas vietinės reikšmės apsaugines zonas išdavimą</w:t>
      </w:r>
      <w:r w:rsidR="008B0C96" w:rsidRPr="00D72460">
        <w:rPr>
          <w:rFonts w:ascii="Times New Roman" w:eastAsia="Times New Roman" w:hAnsi="Times New Roman" w:cs="Times New Roman"/>
          <w:lang w:eastAsia="lt-LT"/>
        </w:rPr>
        <w:t>;</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t>6. Naudojimąsi savivaldybių tarybų nustatytomis vietomis automobiliams statyti</w:t>
      </w:r>
      <w:r w:rsidR="008B0C96" w:rsidRPr="00D72460">
        <w:rPr>
          <w:rStyle w:val="Puslapioinaosnuoroda"/>
          <w:rFonts w:ascii="Times New Roman" w:eastAsia="Times New Roman" w:hAnsi="Times New Roman" w:cs="Times New Roman"/>
          <w:lang w:eastAsia="lt-LT"/>
        </w:rPr>
        <w:footnoteReference w:id="4"/>
      </w:r>
      <w:r w:rsidR="005B5D92" w:rsidRPr="00D72460">
        <w:rPr>
          <w:rFonts w:ascii="Times New Roman" w:eastAsia="Times New Roman" w:hAnsi="Times New Roman" w:cs="Times New Roman"/>
          <w:lang w:eastAsia="lt-LT"/>
        </w:rPr>
        <w:t>;</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t>7. Komunalinių atliekų surinkimą iš atliekų turėtojų ir atliekų tvarkymą</w:t>
      </w:r>
      <w:r w:rsidRPr="00D72460">
        <w:rPr>
          <w:rFonts w:ascii="Times New Roman" w:eastAsia="Times New Roman" w:hAnsi="Times New Roman" w:cs="Times New Roman"/>
          <w:vertAlign w:val="superscript"/>
          <w:lang w:eastAsia="lt-LT"/>
        </w:rPr>
        <w:footnoteReference w:id="5"/>
      </w:r>
      <w:r w:rsidRPr="00D72460">
        <w:rPr>
          <w:rFonts w:ascii="Times New Roman" w:eastAsia="Times New Roman" w:hAnsi="Times New Roman" w:cs="Times New Roman"/>
          <w:lang w:eastAsia="lt-LT"/>
        </w:rPr>
        <w:t>;</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lastRenderedPageBreak/>
        <w:t>8. Leidimo įrengti laikinus kilnojamus įrenginius savivaldybės teritorijoje (išskyrus prie valstybinės reikšmės kelių,</w:t>
      </w:r>
      <w:r w:rsidRPr="00D72460">
        <w:rPr>
          <w:rFonts w:ascii="Times New Roman" w:eastAsia="Times New Roman" w:hAnsi="Times New Roman" w:cs="Times New Roman"/>
          <w:b/>
          <w:bCs/>
          <w:lang w:eastAsia="lt-LT"/>
        </w:rPr>
        <w:t xml:space="preserve"> </w:t>
      </w:r>
      <w:r w:rsidRPr="00D72460">
        <w:rPr>
          <w:rFonts w:ascii="Times New Roman" w:eastAsia="Times New Roman" w:hAnsi="Times New Roman" w:cs="Times New Roman"/>
          <w:lang w:eastAsia="lt-LT"/>
        </w:rPr>
        <w:t>privačiuose ir išnuomotuose valstybinės žemės sklypuose) išdavimą;</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t>9. Naudojimąsi gyvenamųjų vietovių viešąja turizmo ir poilsio</w:t>
      </w:r>
      <w:r w:rsidRPr="00D72460">
        <w:rPr>
          <w:rFonts w:ascii="Times New Roman" w:eastAsia="Times New Roman" w:hAnsi="Times New Roman" w:cs="Times New Roman"/>
          <w:b/>
          <w:bCs/>
          <w:lang w:eastAsia="lt-LT"/>
        </w:rPr>
        <w:t xml:space="preserve"> </w:t>
      </w:r>
      <w:r w:rsidRPr="00D72460">
        <w:rPr>
          <w:rFonts w:ascii="Times New Roman" w:eastAsia="Times New Roman" w:hAnsi="Times New Roman" w:cs="Times New Roman"/>
          <w:lang w:eastAsia="lt-LT"/>
        </w:rPr>
        <w:t xml:space="preserve">infrastruktūra, kaip ji apibrėžta </w:t>
      </w:r>
      <w:r w:rsidR="003A07E5" w:rsidRPr="00D72460">
        <w:rPr>
          <w:rFonts w:ascii="Times New Roman" w:eastAsia="Times New Roman" w:hAnsi="Times New Roman" w:cs="Times New Roman"/>
          <w:lang w:eastAsia="lt-LT"/>
        </w:rPr>
        <w:t xml:space="preserve">         LR </w:t>
      </w:r>
      <w:r w:rsidRPr="00D72460">
        <w:rPr>
          <w:rFonts w:ascii="Times New Roman" w:eastAsia="Times New Roman" w:hAnsi="Times New Roman" w:cs="Times New Roman"/>
          <w:lang w:eastAsia="lt-LT"/>
        </w:rPr>
        <w:t>turizmo įstatyme, išskyrus vaikus iki 18 metų.</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t>Vietinė rinkliava mokama į savivaldybės, nustačiusios vietinę rinkliavą, biudžeto sąskaitą.</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t>Vietinių rinkliavų rinkimą kontroliuoja savivaldybės, nustačiusios vietinę rinkliavą, kontrolės ir audito tarnyba.</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eastAsia="lt-LT"/>
        </w:rPr>
        <w:t xml:space="preserve">Pagal </w:t>
      </w:r>
      <w:r w:rsidR="003A07E5" w:rsidRPr="00D72460">
        <w:rPr>
          <w:rFonts w:ascii="Times New Roman" w:eastAsia="Times New Roman" w:hAnsi="Times New Roman" w:cs="Times New Roman"/>
          <w:lang w:eastAsia="lt-LT"/>
        </w:rPr>
        <w:t xml:space="preserve">LR </w:t>
      </w:r>
      <w:r w:rsidRPr="00D72460">
        <w:rPr>
          <w:rFonts w:ascii="Times New Roman" w:eastAsia="Times New Roman" w:hAnsi="Times New Roman" w:cs="Times New Roman"/>
          <w:lang w:eastAsia="lt-LT"/>
        </w:rPr>
        <w:t>vietos savivaldos įstatymo 50 str. vienas iš Savivaldybių finansinių išteklių komponentų savivaldybėje yra vietinės rinkliavos</w:t>
      </w:r>
      <w:r w:rsidR="003A07E5" w:rsidRPr="00D72460">
        <w:rPr>
          <w:rFonts w:ascii="Times New Roman" w:eastAsia="Times New Roman" w:hAnsi="Times New Roman" w:cs="Times New Roman"/>
          <w:lang w:eastAsia="lt-LT"/>
        </w:rPr>
        <w:t>,</w:t>
      </w:r>
      <w:r w:rsidRPr="00D72460">
        <w:rPr>
          <w:rFonts w:ascii="Times New Roman" w:eastAsia="Times New Roman" w:hAnsi="Times New Roman" w:cs="Times New Roman"/>
          <w:lang w:eastAsia="lt-LT"/>
        </w:rPr>
        <w:t xml:space="preserve"> nustatytos pagal </w:t>
      </w:r>
      <w:r w:rsidR="003A07E5" w:rsidRPr="00D72460">
        <w:rPr>
          <w:rFonts w:ascii="Times New Roman" w:eastAsia="Times New Roman" w:hAnsi="Times New Roman" w:cs="Times New Roman"/>
          <w:lang w:eastAsia="lt-LT"/>
        </w:rPr>
        <w:t xml:space="preserve">LR </w:t>
      </w:r>
      <w:r w:rsidRPr="00D72460">
        <w:rPr>
          <w:rFonts w:ascii="Times New Roman" w:eastAsia="Times New Roman" w:hAnsi="Times New Roman" w:cs="Times New Roman"/>
          <w:lang w:eastAsia="lt-LT"/>
        </w:rPr>
        <w:t xml:space="preserve">rinkliavų įstatymą, o pagal </w:t>
      </w:r>
      <w:r w:rsidR="003A07E5" w:rsidRPr="00D72460">
        <w:rPr>
          <w:rFonts w:ascii="Times New Roman" w:eastAsia="Times New Roman" w:hAnsi="Times New Roman" w:cs="Times New Roman"/>
          <w:lang w:eastAsia="lt-LT"/>
        </w:rPr>
        <w:t xml:space="preserve">LR </w:t>
      </w:r>
      <w:r w:rsidRPr="00D72460">
        <w:rPr>
          <w:rFonts w:ascii="Times New Roman" w:eastAsia="Times New Roman" w:hAnsi="Times New Roman" w:cs="Times New Roman"/>
          <w:lang w:eastAsia="lt-LT"/>
        </w:rPr>
        <w:t>vietos savivaldos įstatymo 16 str. 2 d. 37 p. vienas iš išimtinių savivaldybės tarybos kompetencijos klausimų yra vietinių rinkliavų tarifų nustatymas įstatymų nustatyta tvarka.</w:t>
      </w:r>
    </w:p>
    <w:p w:rsidR="009A0A6D" w:rsidRPr="00D72460" w:rsidRDefault="009A0A6D" w:rsidP="009A0A6D">
      <w:pPr>
        <w:spacing w:after="0" w:line="360" w:lineRule="auto"/>
        <w:ind w:firstLine="567"/>
        <w:jc w:val="both"/>
        <w:rPr>
          <w:rFonts w:ascii="Times New Roman" w:eastAsia="Times New Roman" w:hAnsi="Times New Roman" w:cs="Times New Roman"/>
          <w:i/>
          <w:lang w:bidi="he-IL"/>
        </w:rPr>
      </w:pPr>
      <w:r w:rsidRPr="00D72460">
        <w:rPr>
          <w:rFonts w:ascii="Times New Roman" w:eastAsia="Times New Roman" w:hAnsi="Times New Roman" w:cs="Times New Roman"/>
          <w:i/>
          <w:lang w:bidi="he-IL"/>
        </w:rPr>
        <w:t>Kauno miesto savivaldybė,</w:t>
      </w:r>
      <w:r w:rsidRPr="00D72460">
        <w:rPr>
          <w:rFonts w:ascii="Times New Roman" w:eastAsia="Times New Roman" w:hAnsi="Times New Roman" w:cs="Times New Roman"/>
          <w:i/>
          <w:lang w:eastAsia="lt-LT"/>
        </w:rPr>
        <w:t xml:space="preserve"> vadovaujantis </w:t>
      </w:r>
      <w:r w:rsidR="003A07E5" w:rsidRPr="00D72460">
        <w:rPr>
          <w:rFonts w:ascii="Times New Roman" w:eastAsia="Times New Roman" w:hAnsi="Times New Roman" w:cs="Times New Roman"/>
          <w:i/>
          <w:lang w:eastAsia="lt-LT"/>
        </w:rPr>
        <w:t xml:space="preserve">LR </w:t>
      </w:r>
      <w:r w:rsidRPr="00D72460">
        <w:rPr>
          <w:rFonts w:ascii="Times New Roman" w:eastAsia="Times New Roman" w:hAnsi="Times New Roman" w:cs="Times New Roman"/>
          <w:i/>
          <w:lang w:eastAsia="lt-LT"/>
        </w:rPr>
        <w:t>rinkliavų įstatymu,</w:t>
      </w:r>
      <w:r w:rsidRPr="00D72460">
        <w:rPr>
          <w:rFonts w:ascii="Times New Roman" w:eastAsia="Times New Roman" w:hAnsi="Times New Roman" w:cs="Times New Roman"/>
          <w:i/>
          <w:lang w:bidi="he-IL"/>
        </w:rPr>
        <w:t xml:space="preserve"> Kauno miesto savivaldybės teritorijoje 2019 - 2020 metais buvo </w:t>
      </w:r>
      <w:r w:rsidRPr="00D72460">
        <w:rPr>
          <w:rFonts w:ascii="Times New Roman" w:eastAsia="Times New Roman" w:hAnsi="Times New Roman" w:cs="Times New Roman"/>
          <w:i/>
          <w:lang w:eastAsia="lt-LT"/>
        </w:rPr>
        <w:t>nustačiusi</w:t>
      </w:r>
      <w:r w:rsidRPr="00D72460">
        <w:rPr>
          <w:rFonts w:ascii="Times New Roman" w:eastAsia="Times New Roman" w:hAnsi="Times New Roman" w:cs="Times New Roman"/>
          <w:i/>
          <w:lang w:bidi="he-IL"/>
        </w:rPr>
        <w:t xml:space="preserve"> šias vietinių rinkliavų rūšis:</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bidi="he-IL"/>
        </w:rPr>
        <w:t xml:space="preserve">-Vietinę rinkliavą už </w:t>
      </w:r>
      <w:r w:rsidRPr="00D72460">
        <w:rPr>
          <w:rFonts w:ascii="Times New Roman" w:eastAsia="Times New Roman" w:hAnsi="Times New Roman" w:cs="Times New Roman"/>
          <w:lang w:eastAsia="lt-LT"/>
        </w:rPr>
        <w:t xml:space="preserve">kasinėjimo darbus savivaldybės viešojo naudojimo teritorijoje, atitveriant ją ar jos dalį arba apribojant eismą joje </w:t>
      </w:r>
      <w:r w:rsidRPr="00D72460">
        <w:rPr>
          <w:rFonts w:ascii="Times New Roman" w:eastAsia="Times New Roman" w:hAnsi="Times New Roman" w:cs="Times New Roman"/>
          <w:lang w:bidi="he-IL"/>
        </w:rPr>
        <w:t>(administruoja</w:t>
      </w:r>
      <w:r w:rsidRPr="00D72460">
        <w:rPr>
          <w:rFonts w:ascii="Times New Roman" w:eastAsia="Times New Roman" w:hAnsi="Times New Roman" w:cs="Times New Roman"/>
          <w:lang w:eastAsia="lt-LT"/>
        </w:rPr>
        <w:t xml:space="preserve"> Savivaldybės administracijos</w:t>
      </w:r>
      <w:r w:rsidRPr="00D72460">
        <w:rPr>
          <w:rFonts w:ascii="Times New Roman" w:eastAsia="Times New Roman" w:hAnsi="Times New Roman" w:cs="Times New Roman"/>
          <w:lang w:bidi="he-IL"/>
        </w:rPr>
        <w:t xml:space="preserve"> </w:t>
      </w:r>
      <w:r w:rsidRPr="00D72460">
        <w:rPr>
          <w:rFonts w:ascii="Times New Roman" w:eastAsia="Times New Roman" w:hAnsi="Times New Roman" w:cs="Times New Roman"/>
          <w:lang w:eastAsia="lt-LT"/>
        </w:rPr>
        <w:t>Miesto tvarkymo skyrius</w:t>
      </w:r>
      <w:r w:rsidRPr="00D72460">
        <w:rPr>
          <w:rFonts w:ascii="Times New Roman" w:eastAsia="Times New Roman" w:hAnsi="Times New Roman" w:cs="Times New Roman"/>
          <w:lang w:bidi="he-IL"/>
        </w:rPr>
        <w:t>);</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bidi="he-IL"/>
        </w:rPr>
        <w:t>-</w:t>
      </w:r>
      <w:r w:rsidR="003A07E5" w:rsidRPr="00D72460">
        <w:rPr>
          <w:rFonts w:ascii="Times New Roman" w:eastAsia="Times New Roman" w:hAnsi="Times New Roman" w:cs="Times New Roman"/>
          <w:lang w:bidi="he-IL"/>
        </w:rPr>
        <w:t xml:space="preserve">Vietinę rinkliavą </w:t>
      </w:r>
      <w:r w:rsidRPr="00D72460">
        <w:rPr>
          <w:rFonts w:ascii="Times New Roman" w:eastAsia="Times New Roman" w:hAnsi="Times New Roman" w:cs="Times New Roman"/>
          <w:lang w:bidi="he-IL"/>
        </w:rPr>
        <w:t>už prekybą gatvėje (kioskai (paviljonai)) (administruoja</w:t>
      </w:r>
      <w:r w:rsidRPr="00D72460">
        <w:rPr>
          <w:rFonts w:ascii="Times New Roman" w:eastAsia="Times New Roman" w:hAnsi="Times New Roman" w:cs="Times New Roman"/>
          <w:lang w:eastAsia="lt-LT"/>
        </w:rPr>
        <w:t xml:space="preserve"> Savivaldybės administracijos Licencijų, leidimų ir paslaugų skyrius</w:t>
      </w:r>
      <w:r w:rsidRPr="00D72460">
        <w:rPr>
          <w:rFonts w:ascii="Times New Roman" w:eastAsia="Times New Roman" w:hAnsi="Times New Roman" w:cs="Times New Roman"/>
          <w:lang w:bidi="he-IL"/>
        </w:rPr>
        <w:t>);</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bidi="he-IL"/>
        </w:rPr>
        <w:t>-</w:t>
      </w:r>
      <w:r w:rsidR="003A07E5" w:rsidRPr="00D72460">
        <w:rPr>
          <w:rFonts w:ascii="Times New Roman" w:eastAsia="Times New Roman" w:hAnsi="Times New Roman" w:cs="Times New Roman"/>
          <w:lang w:bidi="he-IL"/>
        </w:rPr>
        <w:t xml:space="preserve">Vietinę rinkliavą </w:t>
      </w:r>
      <w:r w:rsidRPr="00D72460">
        <w:rPr>
          <w:rFonts w:ascii="Times New Roman" w:eastAsia="Times New Roman" w:hAnsi="Times New Roman" w:cs="Times New Roman"/>
          <w:lang w:bidi="he-IL"/>
        </w:rPr>
        <w:t>už leidimo įrengti išorinę reklamą išdavimą (administruoja</w:t>
      </w:r>
      <w:r w:rsidRPr="00D72460">
        <w:rPr>
          <w:rFonts w:ascii="Times New Roman" w:eastAsia="Times New Roman" w:hAnsi="Times New Roman" w:cs="Times New Roman"/>
          <w:lang w:eastAsia="lt-LT"/>
        </w:rPr>
        <w:t xml:space="preserve"> Savivaldybės administracijos Licencijų, leidimų ir paslaugų skyrius</w:t>
      </w:r>
      <w:r w:rsidRPr="00D72460">
        <w:rPr>
          <w:rFonts w:ascii="Times New Roman" w:eastAsia="Times New Roman" w:hAnsi="Times New Roman" w:cs="Times New Roman"/>
          <w:lang w:bidi="he-IL"/>
        </w:rPr>
        <w:t>);</w:t>
      </w:r>
    </w:p>
    <w:p w:rsidR="009A0A6D" w:rsidRPr="00D72460" w:rsidRDefault="009A0A6D" w:rsidP="009A0A6D">
      <w:pPr>
        <w:spacing w:after="0" w:line="360" w:lineRule="auto"/>
        <w:ind w:firstLine="567"/>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w:t>
      </w:r>
      <w:r w:rsidR="003A07E5" w:rsidRPr="00D72460">
        <w:rPr>
          <w:rFonts w:ascii="Times New Roman" w:eastAsia="Times New Roman" w:hAnsi="Times New Roman" w:cs="Times New Roman"/>
          <w:lang w:bidi="he-IL"/>
        </w:rPr>
        <w:t xml:space="preserve">Vietinę rinkliavą </w:t>
      </w:r>
      <w:r w:rsidRPr="00D72460">
        <w:rPr>
          <w:rFonts w:ascii="Times New Roman" w:eastAsia="Times New Roman" w:hAnsi="Times New Roman" w:cs="Times New Roman"/>
          <w:lang w:bidi="he-IL"/>
        </w:rPr>
        <w:t>už leidimo organizuoti komercinius renginius savivaldybei priklausančiose ar valdytojo teise valdomose viešojo naudojimo teritorijose išdavimą (administruoja</w:t>
      </w:r>
      <w:r w:rsidRPr="00D72460">
        <w:rPr>
          <w:rFonts w:ascii="Times New Roman" w:eastAsia="Times New Roman" w:hAnsi="Times New Roman" w:cs="Times New Roman"/>
          <w:lang w:eastAsia="lt-LT"/>
        </w:rPr>
        <w:t xml:space="preserve"> Savivaldybės administracijos Licencijų, leidimų ir paslaugų skyrius</w:t>
      </w:r>
      <w:r w:rsidRPr="00D72460">
        <w:rPr>
          <w:rFonts w:ascii="Times New Roman" w:eastAsia="Times New Roman" w:hAnsi="Times New Roman" w:cs="Times New Roman"/>
          <w:lang w:bidi="he-IL"/>
        </w:rPr>
        <w:t>);</w:t>
      </w:r>
    </w:p>
    <w:p w:rsidR="009A0A6D" w:rsidRPr="00D72460" w:rsidRDefault="009A0A6D" w:rsidP="009A0A6D">
      <w:pPr>
        <w:spacing w:after="0" w:line="360" w:lineRule="auto"/>
        <w:ind w:firstLine="567"/>
        <w:jc w:val="both"/>
        <w:rPr>
          <w:rFonts w:ascii="Times New Roman" w:eastAsia="Times New Roman" w:hAnsi="Times New Roman" w:cs="Times New Roman"/>
          <w:lang w:eastAsia="lt-LT"/>
        </w:rPr>
      </w:pPr>
      <w:r w:rsidRPr="00D72460">
        <w:rPr>
          <w:rFonts w:ascii="Times New Roman" w:eastAsia="Times New Roman" w:hAnsi="Times New Roman" w:cs="Times New Roman"/>
          <w:lang w:bidi="he-IL"/>
        </w:rPr>
        <w:t>-</w:t>
      </w:r>
      <w:r w:rsidR="003A07E5" w:rsidRPr="00D72460">
        <w:rPr>
          <w:rFonts w:ascii="Times New Roman" w:eastAsia="Times New Roman" w:hAnsi="Times New Roman" w:cs="Times New Roman"/>
          <w:lang w:bidi="he-IL"/>
        </w:rPr>
        <w:t xml:space="preserve">Vietinę rinkliavą </w:t>
      </w:r>
      <w:r w:rsidRPr="00D72460">
        <w:rPr>
          <w:rFonts w:ascii="Times New Roman" w:eastAsia="Times New Roman" w:hAnsi="Times New Roman" w:cs="Times New Roman"/>
          <w:lang w:bidi="he-IL"/>
        </w:rPr>
        <w:t>už n</w:t>
      </w:r>
      <w:r w:rsidRPr="00D72460">
        <w:rPr>
          <w:rFonts w:ascii="Times New Roman" w:eastAsia="Times New Roman" w:hAnsi="Times New Roman" w:cs="Times New Roman"/>
          <w:lang w:eastAsia="lt-LT"/>
        </w:rPr>
        <w:t>audojimąsi gyvenamųjų vietovių viešąja turizmo ir poilsio</w:t>
      </w:r>
      <w:r w:rsidRPr="00D72460">
        <w:rPr>
          <w:rFonts w:ascii="Times New Roman" w:eastAsia="Times New Roman" w:hAnsi="Times New Roman" w:cs="Times New Roman"/>
          <w:bCs/>
          <w:lang w:eastAsia="lt-LT"/>
        </w:rPr>
        <w:t xml:space="preserve"> </w:t>
      </w:r>
      <w:r w:rsidRPr="00D72460">
        <w:rPr>
          <w:rFonts w:ascii="Times New Roman" w:eastAsia="Times New Roman" w:hAnsi="Times New Roman" w:cs="Times New Roman"/>
          <w:lang w:eastAsia="lt-LT"/>
        </w:rPr>
        <w:t>infrastruktūra</w:t>
      </w:r>
      <w:r w:rsidRPr="00D72460">
        <w:rPr>
          <w:rFonts w:ascii="Times New Roman" w:eastAsia="Times New Roman" w:hAnsi="Times New Roman" w:cs="Times New Roman"/>
          <w:lang w:bidi="he-IL"/>
        </w:rPr>
        <w:t xml:space="preserve"> (administruoja</w:t>
      </w:r>
      <w:r w:rsidRPr="00D72460">
        <w:rPr>
          <w:rFonts w:ascii="Times New Roman" w:eastAsia="Times New Roman" w:hAnsi="Times New Roman" w:cs="Times New Roman"/>
          <w:lang w:eastAsia="lt-LT"/>
        </w:rPr>
        <w:t xml:space="preserve"> Savivaldybės administracijos </w:t>
      </w:r>
      <w:r w:rsidRPr="00D72460">
        <w:rPr>
          <w:rFonts w:ascii="Times New Roman" w:eastAsia="Times New Roman" w:hAnsi="Times New Roman" w:cs="Times New Roman"/>
        </w:rPr>
        <w:t>Investicijų ir projektų skyrius);</w:t>
      </w:r>
    </w:p>
    <w:p w:rsidR="009A0A6D" w:rsidRPr="00D72460" w:rsidRDefault="009A0A6D" w:rsidP="009A0A6D">
      <w:pPr>
        <w:spacing w:after="0" w:line="360" w:lineRule="auto"/>
        <w:ind w:firstLine="567"/>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w:t>
      </w:r>
      <w:r w:rsidR="003A07E5" w:rsidRPr="00D72460">
        <w:rPr>
          <w:rFonts w:ascii="Times New Roman" w:eastAsia="Times New Roman" w:hAnsi="Times New Roman" w:cs="Times New Roman"/>
          <w:lang w:bidi="he-IL"/>
        </w:rPr>
        <w:t xml:space="preserve">Vietinę rinkliavą </w:t>
      </w:r>
      <w:r w:rsidRPr="00D72460">
        <w:rPr>
          <w:rFonts w:ascii="Times New Roman" w:eastAsia="Times New Roman" w:hAnsi="Times New Roman" w:cs="Times New Roman"/>
          <w:lang w:bidi="he-IL"/>
        </w:rPr>
        <w:t>už mechaninių transporto priemonių įvažiavimą į valstybės saugomas teritorijas (administruoja</w:t>
      </w:r>
      <w:r w:rsidRPr="00D72460">
        <w:rPr>
          <w:rFonts w:ascii="Times New Roman" w:eastAsia="Times New Roman" w:hAnsi="Times New Roman" w:cs="Times New Roman"/>
        </w:rPr>
        <w:t xml:space="preserve"> BĮ „Parkavimas Kaune“</w:t>
      </w:r>
      <w:r w:rsidRPr="00D72460">
        <w:rPr>
          <w:rFonts w:ascii="Times New Roman" w:eastAsia="Times New Roman" w:hAnsi="Times New Roman" w:cs="Times New Roman"/>
          <w:lang w:bidi="he-IL"/>
        </w:rPr>
        <w:t>)</w:t>
      </w:r>
      <w:r w:rsidRPr="00D72460">
        <w:rPr>
          <w:rFonts w:ascii="Times New Roman" w:eastAsia="Times New Roman" w:hAnsi="Times New Roman" w:cs="Times New Roman"/>
          <w:vertAlign w:val="superscript"/>
          <w:lang w:bidi="he-IL"/>
        </w:rPr>
        <w:footnoteReference w:id="6"/>
      </w:r>
      <w:r w:rsidRPr="00D72460">
        <w:rPr>
          <w:rFonts w:ascii="Times New Roman" w:eastAsia="Times New Roman" w:hAnsi="Times New Roman" w:cs="Times New Roman"/>
          <w:lang w:bidi="he-IL"/>
        </w:rPr>
        <w:t>;</w:t>
      </w:r>
    </w:p>
    <w:p w:rsidR="009A0A6D" w:rsidRPr="00D72460" w:rsidRDefault="009A0A6D" w:rsidP="009A0A6D">
      <w:pPr>
        <w:spacing w:after="0" w:line="360" w:lineRule="auto"/>
        <w:ind w:firstLine="567"/>
        <w:contextualSpacing/>
        <w:jc w:val="both"/>
        <w:rPr>
          <w:rFonts w:ascii="Times New Roman" w:eastAsia="Calibri" w:hAnsi="Times New Roman" w:cs="Times New Roman"/>
        </w:rPr>
      </w:pPr>
      <w:r w:rsidRPr="00D72460">
        <w:rPr>
          <w:rFonts w:ascii="Times New Roman" w:eastAsia="Calibri" w:hAnsi="Times New Roman" w:cs="Times New Roman"/>
        </w:rPr>
        <w:t>-</w:t>
      </w:r>
      <w:r w:rsidR="003A07E5" w:rsidRPr="00D72460">
        <w:rPr>
          <w:rFonts w:ascii="Times New Roman" w:eastAsia="Calibri" w:hAnsi="Times New Roman" w:cs="Times New Roman"/>
        </w:rPr>
        <w:t xml:space="preserve">Vietinę rinkliavą </w:t>
      </w:r>
      <w:r w:rsidRPr="00D72460">
        <w:rPr>
          <w:rFonts w:ascii="Times New Roman" w:eastAsia="Calibri" w:hAnsi="Times New Roman" w:cs="Times New Roman"/>
        </w:rPr>
        <w:t xml:space="preserve">už leidimų prekiauti </w:t>
      </w:r>
      <w:r w:rsidRPr="00D72460">
        <w:rPr>
          <w:rFonts w:ascii="Times New Roman" w:eastAsia="Times New Roman" w:hAnsi="Times New Roman" w:cs="Times New Roman"/>
          <w:lang w:bidi="he-IL"/>
        </w:rPr>
        <w:t xml:space="preserve">ar teikti paslaugas </w:t>
      </w:r>
      <w:r w:rsidRPr="00D72460">
        <w:rPr>
          <w:rFonts w:ascii="Times New Roman" w:eastAsia="Calibri" w:hAnsi="Times New Roman" w:cs="Times New Roman"/>
        </w:rPr>
        <w:t xml:space="preserve">viešose vietose išdavimą, išskyrus leidimus prekiauti (teikti paslaugas) iš kioskų ir paviljonų (nuo 2020-05-26 pavesta vykdyti </w:t>
      </w:r>
      <w:r w:rsidRPr="00D72460">
        <w:rPr>
          <w:rFonts w:ascii="Times New Roman" w:eastAsia="Times New Roman" w:hAnsi="Times New Roman" w:cs="Times New Roman"/>
        </w:rPr>
        <w:t>BĮ „Parkavimas Kaune“)</w:t>
      </w:r>
      <w:r w:rsidRPr="00D72460">
        <w:rPr>
          <w:rFonts w:ascii="Times New Roman" w:eastAsia="Times New Roman" w:hAnsi="Times New Roman" w:cs="Times New Roman"/>
          <w:vertAlign w:val="superscript"/>
        </w:rPr>
        <w:footnoteReference w:id="7"/>
      </w:r>
      <w:r w:rsidRPr="00D72460">
        <w:rPr>
          <w:rFonts w:ascii="Times New Roman" w:eastAsia="Times New Roman" w:hAnsi="Times New Roman" w:cs="Times New Roman"/>
        </w:rPr>
        <w:t>.</w:t>
      </w:r>
    </w:p>
    <w:p w:rsidR="009A0A6D" w:rsidRPr="00D72460" w:rsidRDefault="009A0A6D" w:rsidP="009A0A6D">
      <w:pPr>
        <w:spacing w:after="0" w:line="360" w:lineRule="auto"/>
        <w:ind w:firstLine="567"/>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 xml:space="preserve">Išankstinio tyrimo metu buvo renkami duomenys apie </w:t>
      </w:r>
      <w:r w:rsidRPr="00D72460">
        <w:rPr>
          <w:rFonts w:ascii="Times New Roman" w:eastAsia="Times New Roman" w:hAnsi="Times New Roman" w:cs="Times New Roman"/>
        </w:rPr>
        <w:t xml:space="preserve">vietinių rinkliavų įmokų dydžius </w:t>
      </w:r>
      <w:r w:rsidRPr="00D72460">
        <w:rPr>
          <w:rFonts w:ascii="Times New Roman" w:eastAsia="Times New Roman" w:hAnsi="Times New Roman" w:cs="Times New Roman"/>
          <w:lang w:bidi="he-IL"/>
        </w:rPr>
        <w:t xml:space="preserve">pagal </w:t>
      </w:r>
      <w:r w:rsidR="003A07E5" w:rsidRPr="00D72460">
        <w:rPr>
          <w:rFonts w:ascii="Times New Roman" w:eastAsia="Times New Roman" w:hAnsi="Times New Roman" w:cs="Times New Roman"/>
          <w:lang w:bidi="he-IL"/>
        </w:rPr>
        <w:t>S</w:t>
      </w:r>
      <w:r w:rsidRPr="00D72460">
        <w:rPr>
          <w:rFonts w:ascii="Times New Roman" w:eastAsia="Times New Roman" w:hAnsi="Times New Roman" w:cs="Times New Roman"/>
          <w:lang w:bidi="he-IL"/>
        </w:rPr>
        <w:t xml:space="preserve">avivaldybės skyrius ir BĮ, administruojančius šias rinkliavas. Analizė atlikta už laikotarpį </w:t>
      </w:r>
      <w:r w:rsidRPr="00D72460">
        <w:rPr>
          <w:rFonts w:ascii="Times New Roman" w:eastAsia="Times New Roman" w:hAnsi="Times New Roman" w:cs="Times New Roman"/>
        </w:rPr>
        <w:t xml:space="preserve">2019-01-01 - </w:t>
      </w:r>
      <w:r w:rsidRPr="00D72460">
        <w:rPr>
          <w:rFonts w:ascii="Times New Roman" w:eastAsia="Times New Roman" w:hAnsi="Times New Roman" w:cs="Times New Roman"/>
        </w:rPr>
        <w:lastRenderedPageBreak/>
        <w:t xml:space="preserve">2019-06-30 d. ir 2020-01-01 2020-06-30 d. </w:t>
      </w:r>
      <w:r w:rsidRPr="00D72460">
        <w:rPr>
          <w:rFonts w:ascii="Times New Roman" w:eastAsia="Times New Roman" w:hAnsi="Times New Roman" w:cs="Times New Roman"/>
          <w:lang w:bidi="he-IL"/>
        </w:rPr>
        <w:t>Surinktų rinkliavų dydžiai ir jų pasikeitimai pateikiami žemiau esančioje lentelėje.</w:t>
      </w:r>
    </w:p>
    <w:tbl>
      <w:tblPr>
        <w:tblStyle w:val="Lentelstinklelis"/>
        <w:tblW w:w="0" w:type="auto"/>
        <w:tblLook w:val="04A0" w:firstRow="1" w:lastRow="0" w:firstColumn="1" w:lastColumn="0" w:noHBand="0" w:noVBand="1"/>
      </w:tblPr>
      <w:tblGrid>
        <w:gridCol w:w="1418"/>
        <w:gridCol w:w="1664"/>
        <w:gridCol w:w="1680"/>
        <w:gridCol w:w="1764"/>
        <w:gridCol w:w="1830"/>
        <w:gridCol w:w="1498"/>
      </w:tblGrid>
      <w:tr w:rsidR="00D72460" w:rsidRPr="00D72460" w:rsidTr="003A07E5">
        <w:trPr>
          <w:trHeight w:val="988"/>
        </w:trPr>
        <w:tc>
          <w:tcPr>
            <w:tcW w:w="1418" w:type="dxa"/>
            <w:tcBorders>
              <w:tl2br w:val="single" w:sz="4" w:space="0" w:color="auto"/>
            </w:tcBorders>
          </w:tcPr>
          <w:p w:rsidR="009A0A6D" w:rsidRPr="00D72460" w:rsidRDefault="009A0A6D" w:rsidP="009A0A6D">
            <w:pPr>
              <w:ind w:firstLine="426"/>
              <w:jc w:val="both"/>
              <w:rPr>
                <w:rFonts w:ascii="Times New Roman" w:eastAsia="Times New Roman" w:hAnsi="Times New Roman" w:cs="Times New Roman"/>
                <w:b/>
                <w:lang w:eastAsia="lt-LT"/>
              </w:rPr>
            </w:pPr>
            <w:r w:rsidRPr="00D72460">
              <w:rPr>
                <w:rFonts w:ascii="Times New Roman" w:eastAsia="Times New Roman" w:hAnsi="Times New Roman" w:cs="Times New Roman"/>
                <w:b/>
                <w:lang w:eastAsia="lt-LT"/>
              </w:rPr>
              <w:t>Skyrius</w:t>
            </w:r>
          </w:p>
          <w:p w:rsidR="009A0A6D" w:rsidRPr="00D72460" w:rsidRDefault="009A0A6D" w:rsidP="009A0A6D">
            <w:pPr>
              <w:jc w:val="both"/>
              <w:rPr>
                <w:rFonts w:ascii="Times New Roman" w:eastAsia="Times New Roman" w:hAnsi="Times New Roman" w:cs="Times New Roman"/>
                <w:b/>
                <w:lang w:eastAsia="lt-LT"/>
              </w:rPr>
            </w:pPr>
          </w:p>
          <w:p w:rsidR="009A0A6D" w:rsidRPr="00D72460" w:rsidRDefault="009A0A6D" w:rsidP="009A0A6D">
            <w:pPr>
              <w:jc w:val="both"/>
              <w:rPr>
                <w:rFonts w:ascii="Times New Roman" w:eastAsia="Times New Roman" w:hAnsi="Times New Roman" w:cs="Times New Roman"/>
                <w:b/>
                <w:lang w:eastAsia="lt-LT"/>
              </w:rPr>
            </w:pPr>
          </w:p>
          <w:p w:rsidR="009A0A6D" w:rsidRPr="00D72460" w:rsidRDefault="009A0A6D" w:rsidP="009A0A6D">
            <w:pPr>
              <w:jc w:val="both"/>
              <w:rPr>
                <w:rFonts w:ascii="Times New Roman" w:eastAsia="Times New Roman" w:hAnsi="Times New Roman" w:cs="Times New Roman"/>
                <w:b/>
                <w:lang w:eastAsia="lt-LT"/>
              </w:rPr>
            </w:pPr>
          </w:p>
          <w:p w:rsidR="009A0A6D" w:rsidRPr="00D72460" w:rsidRDefault="009A0A6D" w:rsidP="009A0A6D">
            <w:pPr>
              <w:jc w:val="both"/>
              <w:rPr>
                <w:rFonts w:ascii="Times New Roman" w:eastAsia="Times New Roman" w:hAnsi="Times New Roman" w:cs="Times New Roman"/>
                <w:b/>
                <w:lang w:eastAsia="lt-LT"/>
              </w:rPr>
            </w:pPr>
            <w:r w:rsidRPr="00D72460">
              <w:rPr>
                <w:rFonts w:ascii="Times New Roman" w:eastAsia="Times New Roman" w:hAnsi="Times New Roman" w:cs="Times New Roman"/>
                <w:b/>
              </w:rPr>
              <w:t>Laikotarpis</w:t>
            </w:r>
          </w:p>
        </w:tc>
        <w:tc>
          <w:tcPr>
            <w:tcW w:w="1664" w:type="dxa"/>
          </w:tcPr>
          <w:p w:rsidR="009A0A6D" w:rsidRPr="00D72460" w:rsidRDefault="009A0A6D" w:rsidP="009A0A6D">
            <w:pPr>
              <w:jc w:val="center"/>
              <w:rPr>
                <w:rFonts w:ascii="Times New Roman" w:eastAsia="Times New Roman" w:hAnsi="Times New Roman" w:cs="Times New Roman"/>
                <w:b/>
                <w:lang w:bidi="he-IL"/>
              </w:rPr>
            </w:pPr>
            <w:r w:rsidRPr="00D72460">
              <w:rPr>
                <w:rFonts w:ascii="Times New Roman" w:eastAsia="Times New Roman" w:hAnsi="Times New Roman" w:cs="Times New Roman"/>
                <w:b/>
                <w:lang w:eastAsia="lt-LT"/>
              </w:rPr>
              <w:t>Licencijų, leidimų ir paslaugų skyrius</w:t>
            </w:r>
          </w:p>
        </w:tc>
        <w:tc>
          <w:tcPr>
            <w:tcW w:w="1680" w:type="dxa"/>
          </w:tcPr>
          <w:p w:rsidR="009A0A6D" w:rsidRPr="00D72460" w:rsidRDefault="009A0A6D" w:rsidP="009A0A6D">
            <w:pPr>
              <w:jc w:val="center"/>
              <w:rPr>
                <w:rFonts w:ascii="Times New Roman" w:eastAsia="Times New Roman" w:hAnsi="Times New Roman" w:cs="Times New Roman"/>
                <w:b/>
                <w:lang w:bidi="he-IL"/>
              </w:rPr>
            </w:pPr>
            <w:r w:rsidRPr="00D72460">
              <w:rPr>
                <w:rFonts w:ascii="Times New Roman" w:eastAsia="Times New Roman" w:hAnsi="Times New Roman" w:cs="Times New Roman"/>
                <w:b/>
                <w:lang w:bidi="he-IL"/>
              </w:rPr>
              <w:t>Miesto tvarkymo skyrius</w:t>
            </w:r>
          </w:p>
        </w:tc>
        <w:tc>
          <w:tcPr>
            <w:tcW w:w="1764" w:type="dxa"/>
          </w:tcPr>
          <w:p w:rsidR="009A0A6D" w:rsidRPr="00D72460" w:rsidRDefault="009A0A6D" w:rsidP="009A0A6D">
            <w:pPr>
              <w:jc w:val="center"/>
              <w:rPr>
                <w:rFonts w:ascii="Times New Roman" w:eastAsia="Times New Roman" w:hAnsi="Times New Roman" w:cs="Times New Roman"/>
                <w:b/>
                <w:lang w:bidi="he-IL"/>
              </w:rPr>
            </w:pPr>
            <w:r w:rsidRPr="00D72460">
              <w:rPr>
                <w:rFonts w:ascii="Times New Roman" w:eastAsia="Times New Roman" w:hAnsi="Times New Roman" w:cs="Times New Roman"/>
                <w:b/>
                <w:lang w:bidi="he-IL"/>
              </w:rPr>
              <w:t>Investicijų ir projektų skyrius</w:t>
            </w:r>
          </w:p>
        </w:tc>
        <w:tc>
          <w:tcPr>
            <w:tcW w:w="1830" w:type="dxa"/>
          </w:tcPr>
          <w:p w:rsidR="009A0A6D" w:rsidRPr="00D72460" w:rsidRDefault="009A0A6D" w:rsidP="009A0A6D">
            <w:pPr>
              <w:jc w:val="center"/>
              <w:rPr>
                <w:rFonts w:ascii="Times New Roman" w:eastAsia="Times New Roman" w:hAnsi="Times New Roman" w:cs="Times New Roman"/>
                <w:b/>
                <w:lang w:bidi="he-IL"/>
              </w:rPr>
            </w:pPr>
            <w:r w:rsidRPr="00D72460">
              <w:rPr>
                <w:rFonts w:ascii="Times New Roman" w:eastAsia="Times New Roman" w:hAnsi="Times New Roman" w:cs="Times New Roman"/>
                <w:b/>
                <w:lang w:bidi="he-IL"/>
              </w:rPr>
              <w:t>BĮ „Parkavimas Kaune“</w:t>
            </w:r>
          </w:p>
        </w:tc>
        <w:tc>
          <w:tcPr>
            <w:tcW w:w="1498" w:type="dxa"/>
          </w:tcPr>
          <w:p w:rsidR="009A0A6D" w:rsidRPr="00D72460" w:rsidRDefault="009A0A6D" w:rsidP="009A0A6D">
            <w:pPr>
              <w:jc w:val="center"/>
              <w:rPr>
                <w:rFonts w:ascii="Times New Roman" w:eastAsia="Times New Roman" w:hAnsi="Times New Roman" w:cs="Times New Roman"/>
                <w:b/>
                <w:lang w:bidi="he-IL"/>
              </w:rPr>
            </w:pPr>
            <w:r w:rsidRPr="00D72460">
              <w:rPr>
                <w:rFonts w:ascii="Times New Roman" w:eastAsia="Times New Roman" w:hAnsi="Times New Roman" w:cs="Times New Roman"/>
                <w:b/>
                <w:lang w:bidi="he-IL"/>
              </w:rPr>
              <w:t>Viso surinkta pajamų</w:t>
            </w:r>
          </w:p>
        </w:tc>
      </w:tr>
      <w:tr w:rsidR="00D72460" w:rsidRPr="00D72460" w:rsidTr="0080202C">
        <w:tc>
          <w:tcPr>
            <w:tcW w:w="1418" w:type="dxa"/>
          </w:tcPr>
          <w:p w:rsidR="009A0A6D" w:rsidRPr="00D72460" w:rsidRDefault="009A0A6D" w:rsidP="009A0A6D">
            <w:pPr>
              <w:jc w:val="both"/>
              <w:rPr>
                <w:rFonts w:ascii="Times New Roman" w:eastAsia="Times New Roman" w:hAnsi="Times New Roman" w:cs="Times New Roman"/>
                <w:b/>
                <w:lang w:bidi="he-IL"/>
              </w:rPr>
            </w:pPr>
            <w:r w:rsidRPr="00D72460">
              <w:rPr>
                <w:rFonts w:ascii="Times New Roman" w:eastAsia="Times New Roman" w:hAnsi="Times New Roman" w:cs="Times New Roman"/>
                <w:b/>
                <w:lang w:bidi="he-IL"/>
              </w:rPr>
              <w:t>2019-01-01 2019-06-30</w:t>
            </w:r>
          </w:p>
        </w:tc>
        <w:tc>
          <w:tcPr>
            <w:tcW w:w="1664" w:type="dxa"/>
          </w:tcPr>
          <w:p w:rsidR="009A0A6D" w:rsidRPr="00D72460" w:rsidRDefault="009A0A6D" w:rsidP="009A0A6D">
            <w:pPr>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680792,70</w:t>
            </w:r>
          </w:p>
        </w:tc>
        <w:tc>
          <w:tcPr>
            <w:tcW w:w="1680" w:type="dxa"/>
          </w:tcPr>
          <w:p w:rsidR="009A0A6D" w:rsidRPr="00D72460" w:rsidRDefault="009A0A6D" w:rsidP="009A0A6D">
            <w:pPr>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97963,80</w:t>
            </w:r>
          </w:p>
        </w:tc>
        <w:tc>
          <w:tcPr>
            <w:tcW w:w="1764" w:type="dxa"/>
          </w:tcPr>
          <w:p w:rsidR="009A0A6D" w:rsidRPr="00D72460" w:rsidRDefault="009A0A6D" w:rsidP="009A0A6D">
            <w:pPr>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241686,00</w:t>
            </w:r>
          </w:p>
        </w:tc>
        <w:tc>
          <w:tcPr>
            <w:tcW w:w="1830" w:type="dxa"/>
          </w:tcPr>
          <w:p w:rsidR="009A0A6D" w:rsidRPr="00D72460" w:rsidRDefault="009A0A6D" w:rsidP="009A0A6D">
            <w:pPr>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2709675,10</w:t>
            </w:r>
          </w:p>
        </w:tc>
        <w:tc>
          <w:tcPr>
            <w:tcW w:w="1498" w:type="dxa"/>
          </w:tcPr>
          <w:p w:rsidR="009A0A6D" w:rsidRPr="00D72460" w:rsidRDefault="009A0A6D" w:rsidP="009A0A6D">
            <w:pPr>
              <w:jc w:val="both"/>
              <w:rPr>
                <w:rFonts w:ascii="Times New Roman" w:eastAsia="Times New Roman" w:hAnsi="Times New Roman" w:cs="Times New Roman"/>
                <w:b/>
                <w:lang w:bidi="he-IL"/>
              </w:rPr>
            </w:pPr>
            <w:r w:rsidRPr="00D72460">
              <w:rPr>
                <w:rFonts w:ascii="Times New Roman" w:eastAsia="Times New Roman" w:hAnsi="Times New Roman" w:cs="Times New Roman"/>
                <w:b/>
                <w:lang w:bidi="he-IL"/>
              </w:rPr>
              <w:t>3730117,60</w:t>
            </w:r>
          </w:p>
        </w:tc>
      </w:tr>
      <w:tr w:rsidR="00D72460" w:rsidRPr="00D72460" w:rsidTr="0080202C">
        <w:tc>
          <w:tcPr>
            <w:tcW w:w="1418" w:type="dxa"/>
          </w:tcPr>
          <w:p w:rsidR="009A0A6D" w:rsidRPr="00D72460" w:rsidRDefault="009A0A6D" w:rsidP="009A0A6D">
            <w:pPr>
              <w:jc w:val="both"/>
              <w:rPr>
                <w:rFonts w:ascii="Times New Roman" w:eastAsia="Times New Roman" w:hAnsi="Times New Roman" w:cs="Times New Roman"/>
                <w:b/>
                <w:lang w:bidi="he-IL"/>
              </w:rPr>
            </w:pPr>
          </w:p>
        </w:tc>
        <w:tc>
          <w:tcPr>
            <w:tcW w:w="1664" w:type="dxa"/>
          </w:tcPr>
          <w:p w:rsidR="009A0A6D" w:rsidRPr="00D72460" w:rsidRDefault="009A0A6D" w:rsidP="009A0A6D">
            <w:pPr>
              <w:jc w:val="both"/>
              <w:rPr>
                <w:rFonts w:ascii="Times New Roman" w:eastAsia="Times New Roman" w:hAnsi="Times New Roman" w:cs="Times New Roman"/>
                <w:lang w:bidi="he-IL"/>
              </w:rPr>
            </w:pPr>
          </w:p>
        </w:tc>
        <w:tc>
          <w:tcPr>
            <w:tcW w:w="1680" w:type="dxa"/>
          </w:tcPr>
          <w:p w:rsidR="009A0A6D" w:rsidRPr="00D72460" w:rsidRDefault="009A0A6D" w:rsidP="009A0A6D">
            <w:pPr>
              <w:jc w:val="both"/>
              <w:rPr>
                <w:rFonts w:ascii="Times New Roman" w:eastAsia="Times New Roman" w:hAnsi="Times New Roman" w:cs="Times New Roman"/>
                <w:lang w:bidi="he-IL"/>
              </w:rPr>
            </w:pPr>
          </w:p>
        </w:tc>
        <w:tc>
          <w:tcPr>
            <w:tcW w:w="1764" w:type="dxa"/>
          </w:tcPr>
          <w:p w:rsidR="009A0A6D" w:rsidRPr="00D72460" w:rsidRDefault="009A0A6D" w:rsidP="009A0A6D">
            <w:pPr>
              <w:jc w:val="both"/>
              <w:rPr>
                <w:rFonts w:ascii="Times New Roman" w:eastAsia="Times New Roman" w:hAnsi="Times New Roman" w:cs="Times New Roman"/>
                <w:lang w:bidi="he-IL"/>
              </w:rPr>
            </w:pPr>
          </w:p>
        </w:tc>
        <w:tc>
          <w:tcPr>
            <w:tcW w:w="1830" w:type="dxa"/>
          </w:tcPr>
          <w:p w:rsidR="009A0A6D" w:rsidRPr="00D72460" w:rsidRDefault="009A0A6D" w:rsidP="009A0A6D">
            <w:pPr>
              <w:jc w:val="both"/>
              <w:rPr>
                <w:rFonts w:ascii="Times New Roman" w:eastAsia="Times New Roman" w:hAnsi="Times New Roman" w:cs="Times New Roman"/>
                <w:lang w:bidi="he-IL"/>
              </w:rPr>
            </w:pPr>
          </w:p>
        </w:tc>
        <w:tc>
          <w:tcPr>
            <w:tcW w:w="1498" w:type="dxa"/>
          </w:tcPr>
          <w:p w:rsidR="009A0A6D" w:rsidRPr="00D72460" w:rsidRDefault="009A0A6D" w:rsidP="009A0A6D">
            <w:pPr>
              <w:jc w:val="both"/>
              <w:rPr>
                <w:rFonts w:ascii="Times New Roman" w:eastAsia="Times New Roman" w:hAnsi="Times New Roman" w:cs="Times New Roman"/>
                <w:lang w:bidi="he-IL"/>
              </w:rPr>
            </w:pPr>
          </w:p>
        </w:tc>
      </w:tr>
      <w:tr w:rsidR="009A0A6D" w:rsidRPr="00D72460" w:rsidTr="0080202C">
        <w:tc>
          <w:tcPr>
            <w:tcW w:w="1418" w:type="dxa"/>
          </w:tcPr>
          <w:p w:rsidR="009A0A6D" w:rsidRPr="00D72460" w:rsidRDefault="009A0A6D" w:rsidP="009A0A6D">
            <w:pPr>
              <w:jc w:val="both"/>
              <w:rPr>
                <w:rFonts w:ascii="Times New Roman" w:eastAsia="Times New Roman" w:hAnsi="Times New Roman" w:cs="Times New Roman"/>
                <w:b/>
                <w:lang w:bidi="he-IL"/>
              </w:rPr>
            </w:pPr>
            <w:r w:rsidRPr="00D72460">
              <w:rPr>
                <w:rFonts w:ascii="Times New Roman" w:eastAsia="Times New Roman" w:hAnsi="Times New Roman" w:cs="Times New Roman"/>
                <w:b/>
              </w:rPr>
              <w:t>2020-01-01 2020-06-30</w:t>
            </w:r>
          </w:p>
        </w:tc>
        <w:tc>
          <w:tcPr>
            <w:tcW w:w="1664" w:type="dxa"/>
          </w:tcPr>
          <w:p w:rsidR="009A0A6D" w:rsidRPr="00D72460" w:rsidRDefault="009A0A6D" w:rsidP="009A0A6D">
            <w:pPr>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444028,90</w:t>
            </w:r>
          </w:p>
        </w:tc>
        <w:tc>
          <w:tcPr>
            <w:tcW w:w="1680" w:type="dxa"/>
          </w:tcPr>
          <w:p w:rsidR="009A0A6D" w:rsidRPr="00D72460" w:rsidRDefault="009A0A6D" w:rsidP="009A0A6D">
            <w:pPr>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80926,31</w:t>
            </w:r>
          </w:p>
        </w:tc>
        <w:tc>
          <w:tcPr>
            <w:tcW w:w="1764" w:type="dxa"/>
          </w:tcPr>
          <w:p w:rsidR="009A0A6D" w:rsidRPr="00D72460" w:rsidRDefault="009A0A6D" w:rsidP="009A0A6D">
            <w:pPr>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86488,00</w:t>
            </w:r>
          </w:p>
        </w:tc>
        <w:tc>
          <w:tcPr>
            <w:tcW w:w="1830" w:type="dxa"/>
          </w:tcPr>
          <w:p w:rsidR="009A0A6D" w:rsidRPr="00D72460" w:rsidRDefault="009A0A6D" w:rsidP="009A0A6D">
            <w:pPr>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2069131,00</w:t>
            </w:r>
          </w:p>
        </w:tc>
        <w:tc>
          <w:tcPr>
            <w:tcW w:w="1498" w:type="dxa"/>
          </w:tcPr>
          <w:p w:rsidR="009A0A6D" w:rsidRPr="00D72460" w:rsidRDefault="009A0A6D" w:rsidP="009A0A6D">
            <w:pPr>
              <w:jc w:val="both"/>
              <w:rPr>
                <w:rFonts w:ascii="Times New Roman" w:eastAsia="Times New Roman" w:hAnsi="Times New Roman" w:cs="Times New Roman"/>
                <w:b/>
                <w:lang w:bidi="he-IL"/>
              </w:rPr>
            </w:pPr>
            <w:r w:rsidRPr="00D72460">
              <w:rPr>
                <w:rFonts w:ascii="Times New Roman" w:eastAsia="Times New Roman" w:hAnsi="Times New Roman" w:cs="Times New Roman"/>
                <w:b/>
                <w:lang w:bidi="he-IL"/>
              </w:rPr>
              <w:t>2680574,21</w:t>
            </w:r>
          </w:p>
        </w:tc>
      </w:tr>
    </w:tbl>
    <w:p w:rsidR="009A0A6D" w:rsidRPr="00D72460" w:rsidRDefault="009A0A6D" w:rsidP="009A0A6D">
      <w:pPr>
        <w:spacing w:after="0" w:line="240" w:lineRule="auto"/>
        <w:ind w:firstLine="567"/>
        <w:jc w:val="both"/>
        <w:rPr>
          <w:rFonts w:ascii="Times New Roman" w:eastAsia="Times New Roman" w:hAnsi="Times New Roman" w:cs="Times New Roman"/>
          <w:lang w:bidi="he-IL"/>
        </w:rPr>
      </w:pPr>
    </w:p>
    <w:p w:rsidR="009A0A6D" w:rsidRPr="00D72460" w:rsidRDefault="009A0A6D" w:rsidP="009A0A6D">
      <w:pPr>
        <w:spacing w:after="0" w:line="360" w:lineRule="auto"/>
        <w:ind w:firstLine="567"/>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 xml:space="preserve">Palyginus gautas pajamas per tą patį laikotarpį 2019-01-01 - 2019-06-30 ir 2020-01-01 - 2020-06-30 matome, kad 2020 metų I pusmetį apgyvendinimo paslaugomis (administruoja Investicijų ir projektų skyrius) pasinaudojo žymiai mažiau lankytojų, todėl pajamos ženkliai skiriasi ir jos sumažėjo 2020 metų kovo - birželio mėnesiais dėl šalyje paskelbto karantino, susijusio su </w:t>
      </w:r>
      <w:r w:rsidR="003A07E5" w:rsidRPr="00D72460">
        <w:rPr>
          <w:rFonts w:ascii="Times New Roman" w:eastAsia="Times New Roman" w:hAnsi="Times New Roman" w:cs="Times New Roman"/>
          <w:lang w:bidi="he-IL"/>
        </w:rPr>
        <w:t>„</w:t>
      </w:r>
      <w:r w:rsidRPr="00D72460">
        <w:rPr>
          <w:rFonts w:ascii="Times New Roman" w:eastAsia="Times New Roman" w:hAnsi="Times New Roman" w:cs="Times New Roman"/>
          <w:lang w:bidi="he-IL"/>
        </w:rPr>
        <w:t>COVID-19</w:t>
      </w:r>
      <w:r w:rsidR="003A07E5" w:rsidRPr="00D72460">
        <w:rPr>
          <w:rFonts w:ascii="Times New Roman" w:eastAsia="Times New Roman" w:hAnsi="Times New Roman" w:cs="Times New Roman"/>
          <w:lang w:bidi="he-IL"/>
        </w:rPr>
        <w:t>“</w:t>
      </w:r>
      <w:r w:rsidRPr="00D72460">
        <w:rPr>
          <w:rFonts w:ascii="Times New Roman" w:eastAsia="Times New Roman" w:hAnsi="Times New Roman" w:cs="Times New Roman"/>
          <w:lang w:bidi="he-IL"/>
        </w:rPr>
        <w:t xml:space="preserve"> virusu, kas turėjo įtakos ir kitoms surenkamoms pajamoms. Per 2019-01-01 - 2019-06-30 laikotarpį gauta pajamų –3730117,60 </w:t>
      </w:r>
      <w:proofErr w:type="spellStart"/>
      <w:r w:rsidRPr="00D72460">
        <w:rPr>
          <w:rFonts w:ascii="Times New Roman" w:eastAsia="Times New Roman" w:hAnsi="Times New Roman" w:cs="Times New Roman"/>
          <w:lang w:bidi="he-IL"/>
        </w:rPr>
        <w:t>Eur</w:t>
      </w:r>
      <w:proofErr w:type="spellEnd"/>
      <w:r w:rsidRPr="00D72460">
        <w:rPr>
          <w:rFonts w:ascii="Times New Roman" w:eastAsia="Times New Roman" w:hAnsi="Times New Roman" w:cs="Times New Roman"/>
          <w:lang w:bidi="he-IL"/>
        </w:rPr>
        <w:t xml:space="preserve">, per 2020-01-01 - 2020-06-30 laikotarpį – 2680574,21 </w:t>
      </w:r>
      <w:proofErr w:type="spellStart"/>
      <w:r w:rsidRPr="00D72460">
        <w:rPr>
          <w:rFonts w:ascii="Times New Roman" w:eastAsia="Times New Roman" w:hAnsi="Times New Roman" w:cs="Times New Roman"/>
          <w:lang w:bidi="he-IL"/>
        </w:rPr>
        <w:t>Eur</w:t>
      </w:r>
      <w:proofErr w:type="spellEnd"/>
      <w:r w:rsidRPr="00D72460">
        <w:rPr>
          <w:rFonts w:ascii="Times New Roman" w:eastAsia="Times New Roman" w:hAnsi="Times New Roman" w:cs="Times New Roman"/>
          <w:lang w:bidi="he-IL"/>
        </w:rPr>
        <w:t xml:space="preserve">, t.y. 1049543,39 </w:t>
      </w:r>
      <w:proofErr w:type="spellStart"/>
      <w:r w:rsidRPr="00D72460">
        <w:rPr>
          <w:rFonts w:ascii="Times New Roman" w:eastAsia="Times New Roman" w:hAnsi="Times New Roman" w:cs="Times New Roman"/>
          <w:lang w:bidi="he-IL"/>
        </w:rPr>
        <w:t>Eur</w:t>
      </w:r>
      <w:proofErr w:type="spellEnd"/>
      <w:r w:rsidRPr="00D72460">
        <w:rPr>
          <w:rFonts w:ascii="Times New Roman" w:eastAsia="Times New Roman" w:hAnsi="Times New Roman" w:cs="Times New Roman"/>
          <w:lang w:bidi="he-IL"/>
        </w:rPr>
        <w:t xml:space="preserve"> mažiau arba 28,14 proc. mažiau gauta pajamų 2020 metų I pusmetį negu 2019 metų I pusmetį.</w:t>
      </w:r>
    </w:p>
    <w:p w:rsidR="009A0A6D" w:rsidRPr="00D72460" w:rsidRDefault="009A0A6D" w:rsidP="009A0A6D">
      <w:pPr>
        <w:spacing w:after="0" w:line="360" w:lineRule="auto"/>
        <w:ind w:firstLine="567"/>
        <w:jc w:val="both"/>
        <w:rPr>
          <w:rFonts w:ascii="Times New Roman" w:eastAsia="Times New Roman" w:hAnsi="Times New Roman" w:cs="Times New Roman"/>
          <w:lang w:bidi="he-IL"/>
        </w:rPr>
      </w:pPr>
      <w:r w:rsidRPr="00D72460">
        <w:rPr>
          <w:rFonts w:ascii="Times New Roman" w:eastAsia="Times New Roman" w:hAnsi="Times New Roman" w:cs="Times New Roman"/>
          <w:lang w:bidi="he-IL"/>
        </w:rPr>
        <w:t xml:space="preserve">Pastebėtina, kad </w:t>
      </w:r>
      <w:r w:rsidR="003A07E5" w:rsidRPr="00D72460">
        <w:rPr>
          <w:rFonts w:ascii="Times New Roman" w:eastAsia="Times New Roman" w:hAnsi="Times New Roman" w:cs="Times New Roman"/>
          <w:lang w:bidi="he-IL"/>
        </w:rPr>
        <w:t xml:space="preserve">„COVID-19“ </w:t>
      </w:r>
      <w:r w:rsidRPr="00D72460">
        <w:rPr>
          <w:rFonts w:ascii="Times New Roman" w:eastAsia="Times New Roman" w:hAnsi="Times New Roman" w:cs="Times New Roman"/>
          <w:lang w:bidi="he-IL"/>
        </w:rPr>
        <w:t xml:space="preserve">virusas palietė visas vietinių rinkliavų pajamas, dėl to jos 2020 metų </w:t>
      </w:r>
      <w:r w:rsidR="003F40AD" w:rsidRPr="00D72460">
        <w:rPr>
          <w:rFonts w:ascii="Times New Roman" w:eastAsia="Times New Roman" w:hAnsi="Times New Roman" w:cs="Times New Roman"/>
          <w:lang w:bidi="he-IL"/>
        </w:rPr>
        <w:t xml:space="preserve">    </w:t>
      </w:r>
      <w:r w:rsidRPr="00D72460">
        <w:rPr>
          <w:rFonts w:ascii="Times New Roman" w:eastAsia="Times New Roman" w:hAnsi="Times New Roman" w:cs="Times New Roman"/>
          <w:lang w:bidi="he-IL"/>
        </w:rPr>
        <w:t>I pusmetį buvo ženkliai mažesnės negu 2019 metų I pusmetį.</w:t>
      </w:r>
    </w:p>
    <w:p w:rsidR="009A0A6D" w:rsidRPr="00D72460" w:rsidRDefault="009A0A6D" w:rsidP="009A0A6D">
      <w:pPr>
        <w:spacing w:after="0" w:line="360" w:lineRule="auto"/>
        <w:ind w:firstLine="567"/>
        <w:jc w:val="both"/>
        <w:rPr>
          <w:rFonts w:ascii="Times New Roman" w:eastAsia="Times New Roman" w:hAnsi="Times New Roman" w:cs="Times New Roman"/>
        </w:rPr>
      </w:pPr>
      <w:r w:rsidRPr="00D72460">
        <w:rPr>
          <w:rFonts w:ascii="Times New Roman" w:eastAsia="Times New Roman" w:hAnsi="Times New Roman" w:cs="Times New Roman"/>
        </w:rPr>
        <w:t>Pažymėtina, ka</w:t>
      </w:r>
      <w:r w:rsidR="003F40AD" w:rsidRPr="00D72460">
        <w:rPr>
          <w:rFonts w:ascii="Times New Roman" w:eastAsia="Times New Roman" w:hAnsi="Times New Roman" w:cs="Times New Roman"/>
        </w:rPr>
        <w:t>d</w:t>
      </w:r>
      <w:r w:rsidRPr="00D72460">
        <w:rPr>
          <w:rFonts w:ascii="Times New Roman" w:eastAsia="Times New Roman" w:hAnsi="Times New Roman" w:cs="Times New Roman"/>
        </w:rPr>
        <w:t xml:space="preserve"> tik apgyvendinimo paslaugų - „pagalvės mokesčio“ lėšos naudojamos biudžeto programų priemonėms, susijusioms su miesto turizmo ir poilsio infrastruktūra, vykdymui</w:t>
      </w:r>
      <w:r w:rsidR="003F40AD" w:rsidRPr="00D72460">
        <w:rPr>
          <w:rFonts w:ascii="Times New Roman" w:eastAsia="Times New Roman" w:hAnsi="Times New Roman" w:cs="Times New Roman"/>
        </w:rPr>
        <w:t>,</w:t>
      </w:r>
      <w:r w:rsidRPr="00D72460">
        <w:rPr>
          <w:rFonts w:ascii="Times New Roman" w:eastAsia="Times New Roman" w:hAnsi="Times New Roman" w:cs="Times New Roman"/>
        </w:rPr>
        <w:t xml:space="preserve"> o kitos vietinių rinkliavų pajamos patenka </w:t>
      </w:r>
      <w:r w:rsidR="003F40AD" w:rsidRPr="00D72460">
        <w:rPr>
          <w:rFonts w:ascii="Times New Roman" w:eastAsia="Times New Roman" w:hAnsi="Times New Roman" w:cs="Times New Roman"/>
        </w:rPr>
        <w:t xml:space="preserve">į </w:t>
      </w:r>
      <w:r w:rsidRPr="00D72460">
        <w:rPr>
          <w:rFonts w:ascii="Times New Roman" w:eastAsia="Times New Roman" w:hAnsi="Times New Roman" w:cs="Times New Roman"/>
        </w:rPr>
        <w:t>savivaldybės biudžetą ir bendrai naudojamos visoms savivaldybės biudžeto programų priemonėms vykdyti.</w:t>
      </w:r>
    </w:p>
    <w:p w:rsidR="009A0A6D" w:rsidRPr="002D78F1" w:rsidRDefault="009A0A6D" w:rsidP="009A0A6D">
      <w:pPr>
        <w:spacing w:after="0" w:line="360" w:lineRule="auto"/>
        <w:ind w:firstLine="567"/>
        <w:jc w:val="both"/>
        <w:rPr>
          <w:rFonts w:ascii="Times New Roman" w:eastAsia="Times New Roman" w:hAnsi="Times New Roman" w:cs="Times New Roman"/>
        </w:rPr>
      </w:pPr>
      <w:r w:rsidRPr="002D78F1">
        <w:rPr>
          <w:rFonts w:ascii="Times New Roman" w:eastAsia="Times New Roman" w:hAnsi="Times New Roman" w:cs="Times New Roman"/>
        </w:rPr>
        <w:t>Savivaldybės administracijos Viešosios tvarkos skyriui</w:t>
      </w:r>
      <w:r w:rsidRPr="002D78F1">
        <w:rPr>
          <w:rFonts w:ascii="Times New Roman" w:eastAsia="Times New Roman" w:hAnsi="Times New Roman" w:cs="Times New Roman"/>
          <w:vertAlign w:val="superscript"/>
        </w:rPr>
        <w:footnoteReference w:id="8"/>
      </w:r>
      <w:r w:rsidRPr="002D78F1">
        <w:rPr>
          <w:rFonts w:ascii="Times New Roman" w:eastAsia="Times New Roman" w:hAnsi="Times New Roman" w:cs="Times New Roman"/>
        </w:rPr>
        <w:t xml:space="preserve"> pavesta kontroliuoti kaip laikomasi              LR reklamos įstatymo ir išorinės reklamos įrengimo taisyklių reikalavimų; prekybos Kauno viešosiose vietose taisyklių</w:t>
      </w:r>
      <w:r w:rsidR="008B7A9A" w:rsidRPr="002D78F1">
        <w:rPr>
          <w:rFonts w:ascii="Times New Roman" w:eastAsia="Times New Roman" w:hAnsi="Times New Roman" w:cs="Times New Roman"/>
        </w:rPr>
        <w:t xml:space="preserve"> reikalavimų</w:t>
      </w:r>
      <w:r w:rsidRPr="002D78F1">
        <w:rPr>
          <w:rFonts w:ascii="Times New Roman" w:eastAsia="Times New Roman" w:hAnsi="Times New Roman" w:cs="Times New Roman"/>
        </w:rPr>
        <w:t>; kaip laikomasi atliekų tvarkymo taisyklių; kaip laikomasi vietinės rinkliavos už leidimą įvažiuoti transporto priemonėmis į valstybės saugomas teritorijas; nagrinėti administracinius nusižengimus už vietinės rinkliavos mokėjimo tvarkos, nustatytos vietinės rinkliavos už naudojimąsi Savivaldybės tarybos nustatytomis vietomis automobiliams statyti nuostatuose, pažeidimus</w:t>
      </w:r>
      <w:r w:rsidR="00742826">
        <w:rPr>
          <w:rFonts w:ascii="Times New Roman" w:eastAsia="Times New Roman" w:hAnsi="Times New Roman" w:cs="Times New Roman"/>
        </w:rPr>
        <w:t xml:space="preserve"> </w:t>
      </w:r>
      <w:r w:rsidR="00742826" w:rsidRPr="00F805B9">
        <w:rPr>
          <w:rFonts w:ascii="Times New Roman" w:eastAsia="Times New Roman" w:hAnsi="Times New Roman" w:cs="Times New Roman"/>
          <w:lang w:bidi="he-IL"/>
        </w:rPr>
        <w:t>(</w:t>
      </w:r>
      <w:r w:rsidR="00742826" w:rsidRPr="00F805B9">
        <w:rPr>
          <w:rFonts w:ascii="Times New Roman" w:hAnsi="Times New Roman"/>
        </w:rPr>
        <w:t xml:space="preserve">pastebėta, kad Savivaldybės administracija Viešosios tvarkos skyriui yra pavedusi kontroliuoti ne visas vietines rinkliavas, </w:t>
      </w:r>
      <w:r w:rsidR="00742826" w:rsidRPr="00F805B9">
        <w:rPr>
          <w:rFonts w:ascii="Times New Roman" w:eastAsia="Times New Roman" w:hAnsi="Times New Roman" w:cs="Times New Roman"/>
          <w:lang w:bidi="he-IL"/>
        </w:rPr>
        <w:t xml:space="preserve">pasigesta kontrolės funkcijos, susijusios su vietinės rinkliavos už naudojimąsi Kauno miesto savivaldybės viešąja turizmo ir poilsio infrastruktūra, t.y. pagalvės mokesčiu </w:t>
      </w:r>
      <w:r w:rsidR="00742826" w:rsidRPr="00F805B9">
        <w:rPr>
          <w:rFonts w:ascii="Times New Roman" w:eastAsia="Times New Roman" w:hAnsi="Times New Roman" w:cs="Times New Roman"/>
        </w:rPr>
        <w:t>bei kontrolės funkcijų susijusių su leidimų organizuoti komercinius renginius viešojo naudojimo teritorijose turėjimu</w:t>
      </w:r>
      <w:r w:rsidR="00F805B9">
        <w:rPr>
          <w:rFonts w:ascii="Times New Roman" w:eastAsia="Times New Roman" w:hAnsi="Times New Roman" w:cs="Times New Roman"/>
        </w:rPr>
        <w:t xml:space="preserve"> ir jų </w:t>
      </w:r>
      <w:r w:rsidR="00F805B9" w:rsidRPr="00F805B9">
        <w:rPr>
          <w:rFonts w:ascii="Times New Roman" w:eastAsia="Times New Roman" w:hAnsi="Times New Roman" w:cs="Times New Roman"/>
        </w:rPr>
        <w:t>galiojimu</w:t>
      </w:r>
      <w:r w:rsidR="00FD3442">
        <w:rPr>
          <w:rFonts w:ascii="Times New Roman" w:eastAsia="Times New Roman" w:hAnsi="Times New Roman" w:cs="Times New Roman"/>
        </w:rPr>
        <w:t xml:space="preserve">, </w:t>
      </w:r>
      <w:r w:rsidR="00FD3442">
        <w:rPr>
          <w:rFonts w:ascii="Times New Roman" w:eastAsia="Times New Roman" w:hAnsi="Times New Roman" w:cs="Times New Roman"/>
          <w:bCs/>
          <w:lang w:bidi="he-IL"/>
        </w:rPr>
        <w:t xml:space="preserve">dėl </w:t>
      </w:r>
      <w:r w:rsidR="00FD3442" w:rsidRPr="00A5502A">
        <w:rPr>
          <w:rFonts w:ascii="Times New Roman" w:eastAsia="Times New Roman" w:hAnsi="Times New Roman" w:cs="Times New Roman"/>
          <w:lang w:bidi="he-IL"/>
        </w:rPr>
        <w:t xml:space="preserve">leidimų </w:t>
      </w:r>
      <w:r w:rsidR="00FD3442">
        <w:rPr>
          <w:rFonts w:ascii="Times New Roman" w:eastAsia="Times New Roman" w:hAnsi="Times New Roman" w:cs="Times New Roman"/>
          <w:lang w:bidi="he-IL"/>
        </w:rPr>
        <w:t xml:space="preserve">tikrinimo </w:t>
      </w:r>
      <w:r w:rsidR="00FD3442" w:rsidRPr="00A5502A">
        <w:rPr>
          <w:rFonts w:ascii="Times New Roman" w:eastAsia="Times New Roman" w:hAnsi="Times New Roman" w:cs="Times New Roman"/>
          <w:lang w:bidi="he-IL"/>
        </w:rPr>
        <w:t>atlikti kasinėjimo ar atitvėrimo darbus</w:t>
      </w:r>
      <w:r w:rsidR="00742826" w:rsidRPr="00F805B9">
        <w:rPr>
          <w:rFonts w:ascii="Times New Roman" w:eastAsia="Times New Roman" w:hAnsi="Times New Roman" w:cs="Times New Roman"/>
          <w:lang w:bidi="he-IL"/>
        </w:rPr>
        <w:t>)</w:t>
      </w:r>
      <w:r w:rsidRPr="00F805B9">
        <w:rPr>
          <w:rFonts w:ascii="Times New Roman" w:eastAsia="Times New Roman" w:hAnsi="Times New Roman" w:cs="Times New Roman"/>
        </w:rPr>
        <w:t xml:space="preserve">. Kadangi </w:t>
      </w:r>
      <w:r w:rsidRPr="002D78F1">
        <w:rPr>
          <w:rFonts w:ascii="Times New Roman" w:eastAsia="Times New Roman" w:hAnsi="Times New Roman" w:cs="Times New Roman"/>
        </w:rPr>
        <w:t xml:space="preserve">Viešosios tvarkos skyriaus kontrolės objektu nėra nė vienos rūšies vietinės rinkliavos mokėjimas ir jos dydžio nustatymas, tačiau skyriaus darbuotojai atlieka </w:t>
      </w:r>
      <w:r w:rsidRPr="002D78F1">
        <w:rPr>
          <w:rFonts w:ascii="Times New Roman" w:eastAsia="Times New Roman" w:hAnsi="Times New Roman" w:cs="Times New Roman"/>
        </w:rPr>
        <w:lastRenderedPageBreak/>
        <w:t xml:space="preserve">kontrolės funkcijas, siekiant užtikrinti savivaldybės teritorijoje viešąją tvarką, kuri yra susijusi ir su vietinėmis rinkliavomis, todėl </w:t>
      </w:r>
      <w:r w:rsidRPr="002D78F1">
        <w:rPr>
          <w:rFonts w:ascii="Times New Roman" w:eastAsia="Calibri" w:hAnsi="Times New Roman" w:cs="Times New Roman"/>
        </w:rPr>
        <w:t xml:space="preserve">Išankstinio tyrimo metu buvo peržiūrėtos skyriaus vykdomos funkcijos ir nustatyta, </w:t>
      </w:r>
      <w:r w:rsidRPr="002D78F1">
        <w:rPr>
          <w:rFonts w:ascii="Times New Roman" w:eastAsia="Calibri" w:hAnsi="Times New Roman" w:cs="Times New Roman"/>
          <w:bCs/>
        </w:rPr>
        <w:t xml:space="preserve">kad </w:t>
      </w:r>
      <w:r w:rsidRPr="002D78F1">
        <w:rPr>
          <w:rFonts w:ascii="Times New Roman" w:hAnsi="Times New Roman"/>
        </w:rPr>
        <w:t>Viešosios tvarkos skyrius</w:t>
      </w:r>
      <w:r w:rsidRPr="002D78F1">
        <w:rPr>
          <w:rFonts w:ascii="Times New Roman" w:eastAsia="Calibri" w:hAnsi="Times New Roman" w:cs="Times New Roman"/>
          <w:bCs/>
        </w:rPr>
        <w:t xml:space="preserve"> </w:t>
      </w:r>
      <w:r w:rsidRPr="002D78F1">
        <w:rPr>
          <w:rFonts w:ascii="Times New Roman" w:eastAsia="Calibri" w:hAnsi="Times New Roman" w:cs="Times New Roman"/>
          <w:bCs/>
          <w:i/>
        </w:rPr>
        <w:t>2019 metais</w:t>
      </w:r>
      <w:r w:rsidRPr="002D78F1">
        <w:rPr>
          <w:rFonts w:ascii="Times New Roman" w:eastAsia="Calibri" w:hAnsi="Times New Roman" w:cs="Times New Roman"/>
          <w:bCs/>
        </w:rPr>
        <w:t xml:space="preserve"> iš viso paskyrė baudų už 81646 </w:t>
      </w:r>
      <w:proofErr w:type="spellStart"/>
      <w:r w:rsidRPr="002D78F1">
        <w:rPr>
          <w:rFonts w:ascii="Times New Roman" w:eastAsia="Calibri" w:hAnsi="Times New Roman" w:cs="Times New Roman"/>
          <w:bCs/>
        </w:rPr>
        <w:t>Eur</w:t>
      </w:r>
      <w:proofErr w:type="spellEnd"/>
      <w:r w:rsidRPr="002D78F1">
        <w:rPr>
          <w:rFonts w:ascii="Times New Roman" w:eastAsia="Calibri" w:hAnsi="Times New Roman" w:cs="Times New Roman"/>
          <w:bCs/>
          <w:iCs/>
        </w:rPr>
        <w:t xml:space="preserve"> pagal LR ANK 144 str. „</w:t>
      </w:r>
      <w:proofErr w:type="spellStart"/>
      <w:r w:rsidRPr="002D78F1">
        <w:rPr>
          <w:rFonts w:ascii="Times New Roman" w:eastAsia="Calibri" w:hAnsi="Times New Roman" w:cs="Times New Roman"/>
          <w:bCs/>
          <w:iCs/>
          <w:lang w:val="en-US"/>
        </w:rPr>
        <w:t>Reklamos</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naudojimo</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reikalavimų</w:t>
      </w:r>
      <w:proofErr w:type="spellEnd"/>
      <w:r w:rsidRPr="002D78F1">
        <w:rPr>
          <w:rFonts w:ascii="Times New Roman" w:eastAsia="Calibri" w:hAnsi="Times New Roman" w:cs="Times New Roman"/>
          <w:bCs/>
          <w:iCs/>
          <w:lang w:val="en-US"/>
        </w:rPr>
        <w:t xml:space="preserve"> ir </w:t>
      </w:r>
      <w:proofErr w:type="spellStart"/>
      <w:r w:rsidRPr="002D78F1">
        <w:rPr>
          <w:rFonts w:ascii="Times New Roman" w:eastAsia="Calibri" w:hAnsi="Times New Roman" w:cs="Times New Roman"/>
          <w:bCs/>
          <w:iCs/>
          <w:lang w:val="en-US"/>
        </w:rPr>
        <w:t>draudimų</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nesilaikymas</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pagal</w:t>
      </w:r>
      <w:proofErr w:type="spellEnd"/>
      <w:r w:rsidRPr="002D78F1">
        <w:rPr>
          <w:rFonts w:ascii="Times New Roman" w:eastAsia="Calibri" w:hAnsi="Times New Roman" w:cs="Times New Roman"/>
          <w:bCs/>
          <w:iCs/>
          <w:lang w:val="en-US"/>
        </w:rPr>
        <w:t xml:space="preserve"> LR ANK 154 str. “</w:t>
      </w:r>
      <w:proofErr w:type="spellStart"/>
      <w:r w:rsidRPr="002D78F1">
        <w:rPr>
          <w:rFonts w:ascii="Times New Roman" w:eastAsia="Calibri" w:hAnsi="Times New Roman" w:cs="Times New Roman"/>
          <w:bCs/>
          <w:iCs/>
          <w:lang w:val="en-US"/>
        </w:rPr>
        <w:t>Prekybos</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viešosiose</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vietose</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taisyklių</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pažeidimas</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lang w:val="en-US"/>
        </w:rPr>
        <w:t>pagal</w:t>
      </w:r>
      <w:proofErr w:type="spellEnd"/>
      <w:r w:rsidRPr="002D78F1">
        <w:rPr>
          <w:rFonts w:ascii="Times New Roman" w:eastAsia="Calibri" w:hAnsi="Times New Roman" w:cs="Times New Roman"/>
          <w:bCs/>
          <w:lang w:val="en-US"/>
        </w:rPr>
        <w:t xml:space="preserve"> LR ANK</w:t>
      </w:r>
      <w:r w:rsidRPr="008B0C96">
        <w:rPr>
          <w:rFonts w:ascii="Times New Roman" w:eastAsia="Calibri" w:hAnsi="Times New Roman" w:cs="Times New Roman"/>
          <w:bCs/>
          <w:color w:val="FF0000"/>
          <w:lang w:val="en-US"/>
        </w:rPr>
        <w:t xml:space="preserve"> </w:t>
      </w:r>
      <w:r w:rsidRPr="002D78F1">
        <w:rPr>
          <w:rFonts w:ascii="Times New Roman" w:eastAsia="Calibri" w:hAnsi="Times New Roman" w:cs="Times New Roman"/>
          <w:bCs/>
          <w:lang w:val="en-US"/>
        </w:rPr>
        <w:t>418 str. “</w:t>
      </w:r>
      <w:proofErr w:type="spellStart"/>
      <w:r w:rsidRPr="002D78F1">
        <w:rPr>
          <w:rFonts w:ascii="Times New Roman" w:eastAsia="Calibri" w:hAnsi="Times New Roman" w:cs="Times New Roman"/>
          <w:bCs/>
          <w:lang w:val="en-US"/>
        </w:rPr>
        <w:t>Vietinės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rinkliavos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už</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naudojimąsi</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savivaldybių</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tarybų</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nustatytomis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vietomis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automobiliams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statyti</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nuostatuose</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nustatytos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vietinės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rinkliavos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mokėjimo</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tvarkos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pažeidimas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pagal</w:t>
      </w:r>
      <w:proofErr w:type="spellEnd"/>
      <w:r w:rsidRPr="002D78F1">
        <w:rPr>
          <w:rFonts w:ascii="Times New Roman" w:eastAsia="Calibri" w:hAnsi="Times New Roman" w:cs="Times New Roman"/>
          <w:bCs/>
          <w:lang w:val="en-US"/>
        </w:rPr>
        <w:t xml:space="preserve"> LR ANK 419 str. “</w:t>
      </w:r>
      <w:proofErr w:type="spellStart"/>
      <w:r w:rsidRPr="002D78F1">
        <w:rPr>
          <w:rFonts w:ascii="Times New Roman" w:eastAsia="Calibri" w:hAnsi="Times New Roman" w:cs="Times New Roman"/>
          <w:bCs/>
          <w:lang w:val="en-US"/>
        </w:rPr>
        <w:t>Vietinės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rinkliavos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už</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leidimą</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įvažiuoti</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transporto</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priemonėmis</w:t>
      </w:r>
      <w:proofErr w:type="spellEnd"/>
      <w:r w:rsidRPr="002D78F1">
        <w:rPr>
          <w:rFonts w:ascii="Times New Roman" w:eastAsia="Calibri" w:hAnsi="Times New Roman" w:cs="Times New Roman"/>
          <w:bCs/>
          <w:lang w:val="en-US"/>
        </w:rPr>
        <w:t xml:space="preserve"> į </w:t>
      </w:r>
      <w:proofErr w:type="spellStart"/>
      <w:r w:rsidRPr="002D78F1">
        <w:rPr>
          <w:rFonts w:ascii="Times New Roman" w:eastAsia="Calibri" w:hAnsi="Times New Roman" w:cs="Times New Roman"/>
          <w:bCs/>
          <w:lang w:val="en-US"/>
        </w:rPr>
        <w:t>valstybės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saugomas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teritorijas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savivaldybių</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įsteigtus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saugomus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draustinius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kraštovaizdžio</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objektų</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teritorijas</w:t>
      </w:r>
      <w:proofErr w:type="spellEnd"/>
      <w:r w:rsidRPr="002D78F1">
        <w:rPr>
          <w:rFonts w:ascii="Times New Roman" w:eastAsia="Calibri" w:hAnsi="Times New Roman" w:cs="Times New Roman"/>
          <w:bCs/>
          <w:lang w:val="en-US"/>
        </w:rPr>
        <w:t xml:space="preserve"> ir </w:t>
      </w:r>
      <w:proofErr w:type="spellStart"/>
      <w:r w:rsidRPr="002D78F1">
        <w:rPr>
          <w:rFonts w:ascii="Times New Roman" w:eastAsia="Calibri" w:hAnsi="Times New Roman" w:cs="Times New Roman"/>
          <w:bCs/>
          <w:lang w:val="en-US"/>
        </w:rPr>
        <w:t>vietinės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reikšmės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apsaugines</w:t>
      </w:r>
      <w:proofErr w:type="spellEnd"/>
      <w:r w:rsidRPr="002D78F1">
        <w:rPr>
          <w:rFonts w:ascii="Times New Roman" w:eastAsia="Calibri" w:hAnsi="Times New Roman" w:cs="Times New Roman"/>
          <w:bCs/>
          <w:lang w:val="en-US"/>
        </w:rPr>
        <w:t xml:space="preserve"> zonas </w:t>
      </w:r>
      <w:proofErr w:type="spellStart"/>
      <w:r w:rsidRPr="002D78F1">
        <w:rPr>
          <w:rFonts w:ascii="Times New Roman" w:eastAsia="Calibri" w:hAnsi="Times New Roman" w:cs="Times New Roman"/>
          <w:bCs/>
          <w:lang w:val="en-US"/>
        </w:rPr>
        <w:t>nuostatų</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pažeidimas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kurios</w:t>
      </w:r>
      <w:proofErr w:type="spellEnd"/>
      <w:r w:rsidRPr="002D78F1">
        <w:rPr>
          <w:rFonts w:ascii="Times New Roman" w:eastAsia="Calibri" w:hAnsi="Times New Roman" w:cs="Times New Roman"/>
          <w:bCs/>
        </w:rPr>
        <w:t xml:space="preserve"> susiję su savivaldybės teritorijoje nustatytomis vietinėmis rinkliavomis, </w:t>
      </w:r>
      <w:r w:rsidRPr="002D78F1">
        <w:rPr>
          <w:rFonts w:ascii="Times New Roman" w:eastAsia="Calibri" w:hAnsi="Times New Roman" w:cs="Times New Roman"/>
          <w:bCs/>
          <w:i/>
        </w:rPr>
        <w:t>2020 metais</w:t>
      </w:r>
      <w:r w:rsidRPr="002D78F1">
        <w:rPr>
          <w:rFonts w:ascii="Times New Roman" w:eastAsia="Calibri" w:hAnsi="Times New Roman" w:cs="Times New Roman"/>
          <w:bCs/>
        </w:rPr>
        <w:t xml:space="preserve"> iš viso paskyrė baudų už 122545 </w:t>
      </w:r>
      <w:proofErr w:type="spellStart"/>
      <w:r w:rsidRPr="002D78F1">
        <w:rPr>
          <w:rFonts w:ascii="Times New Roman" w:eastAsia="Calibri" w:hAnsi="Times New Roman" w:cs="Times New Roman"/>
          <w:bCs/>
        </w:rPr>
        <w:t>Eur</w:t>
      </w:r>
      <w:proofErr w:type="spellEnd"/>
      <w:r w:rsidRPr="002D78F1">
        <w:rPr>
          <w:rFonts w:ascii="Times New Roman" w:eastAsia="Calibri" w:hAnsi="Times New Roman" w:cs="Times New Roman"/>
          <w:bCs/>
          <w:iCs/>
        </w:rPr>
        <w:t xml:space="preserve"> pagal LR ANK 144 str. „</w:t>
      </w:r>
      <w:proofErr w:type="spellStart"/>
      <w:r w:rsidRPr="002D78F1">
        <w:rPr>
          <w:rFonts w:ascii="Times New Roman" w:eastAsia="Calibri" w:hAnsi="Times New Roman" w:cs="Times New Roman"/>
          <w:bCs/>
          <w:iCs/>
          <w:lang w:val="en-US"/>
        </w:rPr>
        <w:t>Reklamos</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naudojimo</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reikalavimų</w:t>
      </w:r>
      <w:proofErr w:type="spellEnd"/>
      <w:r w:rsidRPr="002D78F1">
        <w:rPr>
          <w:rFonts w:ascii="Times New Roman" w:eastAsia="Calibri" w:hAnsi="Times New Roman" w:cs="Times New Roman"/>
          <w:bCs/>
          <w:iCs/>
          <w:lang w:val="en-US"/>
        </w:rPr>
        <w:t xml:space="preserve"> ir </w:t>
      </w:r>
      <w:proofErr w:type="spellStart"/>
      <w:r w:rsidRPr="002D78F1">
        <w:rPr>
          <w:rFonts w:ascii="Times New Roman" w:eastAsia="Calibri" w:hAnsi="Times New Roman" w:cs="Times New Roman"/>
          <w:bCs/>
          <w:iCs/>
          <w:lang w:val="en-US"/>
        </w:rPr>
        <w:t>draudimų</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nesilaikymas</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pagal</w:t>
      </w:r>
      <w:proofErr w:type="spellEnd"/>
      <w:r w:rsidRPr="002D78F1">
        <w:rPr>
          <w:rFonts w:ascii="Times New Roman" w:eastAsia="Calibri" w:hAnsi="Times New Roman" w:cs="Times New Roman"/>
          <w:bCs/>
          <w:iCs/>
          <w:lang w:val="en-US"/>
        </w:rPr>
        <w:t xml:space="preserve"> LR ANK 154 str. “</w:t>
      </w:r>
      <w:proofErr w:type="spellStart"/>
      <w:r w:rsidRPr="002D78F1">
        <w:rPr>
          <w:rFonts w:ascii="Times New Roman" w:eastAsia="Calibri" w:hAnsi="Times New Roman" w:cs="Times New Roman"/>
          <w:bCs/>
          <w:iCs/>
          <w:lang w:val="en-US"/>
        </w:rPr>
        <w:t>Prekybos</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viešosiose</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vietose</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taisyklių</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iCs/>
          <w:lang w:val="en-US"/>
        </w:rPr>
        <w:t>pažeidimas</w:t>
      </w:r>
      <w:proofErr w:type="spellEnd"/>
      <w:r w:rsidRPr="002D78F1">
        <w:rPr>
          <w:rFonts w:ascii="Times New Roman" w:eastAsia="Calibri" w:hAnsi="Times New Roman" w:cs="Times New Roman"/>
          <w:bCs/>
          <w:iCs/>
          <w:lang w:val="en-US"/>
        </w:rPr>
        <w:t xml:space="preserve">”, </w:t>
      </w:r>
      <w:proofErr w:type="spellStart"/>
      <w:r w:rsidRPr="002D78F1">
        <w:rPr>
          <w:rFonts w:ascii="Times New Roman" w:eastAsia="Calibri" w:hAnsi="Times New Roman" w:cs="Times New Roman"/>
          <w:bCs/>
          <w:lang w:val="en-US"/>
        </w:rPr>
        <w:t>pagal</w:t>
      </w:r>
      <w:proofErr w:type="spellEnd"/>
      <w:r w:rsidRPr="002D78F1">
        <w:rPr>
          <w:rFonts w:ascii="Times New Roman" w:eastAsia="Calibri" w:hAnsi="Times New Roman" w:cs="Times New Roman"/>
          <w:bCs/>
          <w:lang w:val="en-US"/>
        </w:rPr>
        <w:t xml:space="preserve"> LR ANK 418 str. “</w:t>
      </w:r>
      <w:proofErr w:type="spellStart"/>
      <w:r w:rsidRPr="002D78F1">
        <w:rPr>
          <w:rFonts w:ascii="Times New Roman" w:eastAsia="Calibri" w:hAnsi="Times New Roman" w:cs="Times New Roman"/>
          <w:bCs/>
          <w:lang w:val="en-US"/>
        </w:rPr>
        <w:t>Vietinės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rinkliavos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už</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naudojimąsi</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savivaldybių</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tarybų</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nustatytomis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vietomis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automobiliams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statyti</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nuostatuose</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nustatytos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vietinės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rinkliavos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mokėjimo</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tvarkos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pažeidimas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pagal</w:t>
      </w:r>
      <w:proofErr w:type="spellEnd"/>
      <w:r w:rsidRPr="002D78F1">
        <w:rPr>
          <w:rFonts w:ascii="Times New Roman" w:eastAsia="Calibri" w:hAnsi="Times New Roman" w:cs="Times New Roman"/>
          <w:bCs/>
          <w:lang w:val="en-US"/>
        </w:rPr>
        <w:t xml:space="preserve"> LR ANK 419 str. “</w:t>
      </w:r>
      <w:proofErr w:type="spellStart"/>
      <w:r w:rsidRPr="002D78F1">
        <w:rPr>
          <w:rFonts w:ascii="Times New Roman" w:eastAsia="Calibri" w:hAnsi="Times New Roman" w:cs="Times New Roman"/>
          <w:bCs/>
          <w:lang w:val="en-US"/>
        </w:rPr>
        <w:t>Vietinės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rinkliavos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už</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leidimą</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įvažiuoti</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transporto</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priemonėmis</w:t>
      </w:r>
      <w:proofErr w:type="spellEnd"/>
      <w:r w:rsidRPr="002D78F1">
        <w:rPr>
          <w:rFonts w:ascii="Times New Roman" w:eastAsia="Calibri" w:hAnsi="Times New Roman" w:cs="Times New Roman"/>
          <w:bCs/>
          <w:lang w:val="en-US"/>
        </w:rPr>
        <w:t xml:space="preserve"> į </w:t>
      </w:r>
      <w:proofErr w:type="spellStart"/>
      <w:r w:rsidRPr="002D78F1">
        <w:rPr>
          <w:rFonts w:ascii="Times New Roman" w:eastAsia="Calibri" w:hAnsi="Times New Roman" w:cs="Times New Roman"/>
          <w:bCs/>
          <w:lang w:val="en-US"/>
        </w:rPr>
        <w:t>valstybės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saugomas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teritorijas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savivaldybių</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įsteigtus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saugomus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draustinius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kraštovaizdžio</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objektų</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teritorijas</w:t>
      </w:r>
      <w:proofErr w:type="spellEnd"/>
      <w:r w:rsidRPr="002D78F1">
        <w:rPr>
          <w:rFonts w:ascii="Times New Roman" w:eastAsia="Calibri" w:hAnsi="Times New Roman" w:cs="Times New Roman"/>
          <w:bCs/>
          <w:lang w:val="en-US"/>
        </w:rPr>
        <w:t xml:space="preserve"> ir </w:t>
      </w:r>
      <w:proofErr w:type="spellStart"/>
      <w:r w:rsidRPr="002D78F1">
        <w:rPr>
          <w:rFonts w:ascii="Times New Roman" w:eastAsia="Calibri" w:hAnsi="Times New Roman" w:cs="Times New Roman"/>
          <w:bCs/>
          <w:lang w:val="en-US"/>
        </w:rPr>
        <w:t>vietinės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reikšmės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apsaugines</w:t>
      </w:r>
      <w:proofErr w:type="spellEnd"/>
      <w:r w:rsidRPr="002D78F1">
        <w:rPr>
          <w:rFonts w:ascii="Times New Roman" w:eastAsia="Calibri" w:hAnsi="Times New Roman" w:cs="Times New Roman"/>
          <w:bCs/>
          <w:lang w:val="en-US"/>
        </w:rPr>
        <w:t xml:space="preserve"> zonas </w:t>
      </w:r>
      <w:proofErr w:type="spellStart"/>
      <w:r w:rsidRPr="002D78F1">
        <w:rPr>
          <w:rFonts w:ascii="Times New Roman" w:eastAsia="Calibri" w:hAnsi="Times New Roman" w:cs="Times New Roman"/>
          <w:bCs/>
          <w:lang w:val="en-US"/>
        </w:rPr>
        <w:t>nuostatų</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pažeidimas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kurios</w:t>
      </w:r>
      <w:proofErr w:type="spellEnd"/>
      <w:r w:rsidRPr="002D78F1">
        <w:rPr>
          <w:rFonts w:ascii="Times New Roman" w:eastAsia="Calibri" w:hAnsi="Times New Roman" w:cs="Times New Roman"/>
          <w:bCs/>
        </w:rPr>
        <w:t xml:space="preserve"> susiję su savivaldybės teritorijoje nustatytomis vietinėmis rinkliavomis.</w:t>
      </w:r>
    </w:p>
    <w:p w:rsidR="009A0A6D" w:rsidRDefault="009A0A6D" w:rsidP="009A0A6D">
      <w:pPr>
        <w:shd w:val="clear" w:color="auto" w:fill="FFFFFF"/>
        <w:suppressAutoHyphens/>
        <w:autoSpaceDN w:val="0"/>
        <w:spacing w:after="0" w:line="360" w:lineRule="auto"/>
        <w:ind w:firstLine="567"/>
        <w:jc w:val="both"/>
        <w:textAlignment w:val="baseline"/>
        <w:rPr>
          <w:rFonts w:ascii="Times New Roman" w:eastAsia="Calibri" w:hAnsi="Times New Roman" w:cs="Times New Roman"/>
          <w:bCs/>
        </w:rPr>
      </w:pPr>
      <w:proofErr w:type="spellStart"/>
      <w:r w:rsidRPr="002D78F1">
        <w:rPr>
          <w:rFonts w:ascii="Times New Roman" w:eastAsia="Calibri" w:hAnsi="Times New Roman" w:cs="Times New Roman"/>
          <w:bCs/>
          <w:lang w:val="en-US"/>
        </w:rPr>
        <w:t>Tokiu</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būdu</w:t>
      </w:r>
      <w:proofErr w:type="spellEnd"/>
      <w:r w:rsidRPr="002D78F1">
        <w:rPr>
          <w:rFonts w:ascii="Times New Roman" w:eastAsia="Calibri" w:hAnsi="Times New Roman" w:cs="Times New Roman"/>
          <w:bCs/>
          <w:lang w:val="en-US"/>
        </w:rPr>
        <w:t xml:space="preserve">, 2020 </w:t>
      </w:r>
      <w:proofErr w:type="spellStart"/>
      <w:r w:rsidRPr="002D78F1">
        <w:rPr>
          <w:rFonts w:ascii="Times New Roman" w:eastAsia="Calibri" w:hAnsi="Times New Roman" w:cs="Times New Roman"/>
          <w:bCs/>
          <w:lang w:val="en-US"/>
        </w:rPr>
        <w:t>metais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lyginant</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su</w:t>
      </w:r>
      <w:proofErr w:type="spellEnd"/>
      <w:r w:rsidRPr="002D78F1">
        <w:rPr>
          <w:rFonts w:ascii="Times New Roman" w:eastAsia="Calibri" w:hAnsi="Times New Roman" w:cs="Times New Roman"/>
          <w:bCs/>
          <w:lang w:val="en-US"/>
        </w:rPr>
        <w:t xml:space="preserve"> 2019 </w:t>
      </w:r>
      <w:proofErr w:type="spellStart"/>
      <w:r w:rsidRPr="002D78F1">
        <w:rPr>
          <w:rFonts w:ascii="Times New Roman" w:eastAsia="Calibri" w:hAnsi="Times New Roman" w:cs="Times New Roman"/>
          <w:bCs/>
          <w:lang w:val="en-US"/>
        </w:rPr>
        <w:t>metais</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buvo</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paskirta</w:t>
      </w:r>
      <w:proofErr w:type="spellEnd"/>
      <w:r w:rsidRPr="002D78F1">
        <w:rPr>
          <w:rFonts w:ascii="Times New Roman" w:eastAsia="Calibri" w:hAnsi="Times New Roman" w:cs="Times New Roman"/>
          <w:bCs/>
          <w:lang w:val="en-US"/>
        </w:rPr>
        <w:t xml:space="preserve"> 40899 </w:t>
      </w:r>
      <w:proofErr w:type="spellStart"/>
      <w:r w:rsidRPr="002D78F1">
        <w:rPr>
          <w:rFonts w:ascii="Times New Roman" w:eastAsia="Calibri" w:hAnsi="Times New Roman" w:cs="Times New Roman"/>
          <w:bCs/>
          <w:lang w:val="en-US"/>
        </w:rPr>
        <w:t>Eur</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arba</w:t>
      </w:r>
      <w:proofErr w:type="spellEnd"/>
      <w:r w:rsidRPr="002D78F1">
        <w:rPr>
          <w:rFonts w:ascii="Times New Roman" w:eastAsia="Calibri" w:hAnsi="Times New Roman" w:cs="Times New Roman"/>
          <w:bCs/>
          <w:lang w:val="en-US"/>
        </w:rPr>
        <w:t xml:space="preserve"> 33,37 proc </w:t>
      </w:r>
      <w:proofErr w:type="spellStart"/>
      <w:r w:rsidRPr="002D78F1">
        <w:rPr>
          <w:rFonts w:ascii="Times New Roman" w:eastAsia="Calibri" w:hAnsi="Times New Roman" w:cs="Times New Roman"/>
          <w:bCs/>
          <w:lang w:val="en-US"/>
        </w:rPr>
        <w:t>daugiau</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baudų</w:t>
      </w:r>
      <w:proofErr w:type="spellEnd"/>
      <w:r w:rsidRPr="002D78F1">
        <w:rPr>
          <w:rFonts w:ascii="Times New Roman" w:eastAsia="Calibri" w:hAnsi="Times New Roman" w:cs="Times New Roman"/>
          <w:bCs/>
          <w:lang w:val="en-US"/>
        </w:rPr>
        <w:t xml:space="preserve">, </w:t>
      </w:r>
      <w:proofErr w:type="spellStart"/>
      <w:r w:rsidRPr="002D78F1">
        <w:rPr>
          <w:rFonts w:ascii="Times New Roman" w:eastAsia="Calibri" w:hAnsi="Times New Roman" w:cs="Times New Roman"/>
          <w:bCs/>
          <w:lang w:val="en-US"/>
        </w:rPr>
        <w:t>kurios</w:t>
      </w:r>
      <w:proofErr w:type="spellEnd"/>
      <w:r w:rsidRPr="002D78F1">
        <w:rPr>
          <w:rFonts w:ascii="Times New Roman" w:eastAsia="Calibri" w:hAnsi="Times New Roman" w:cs="Times New Roman"/>
          <w:bCs/>
        </w:rPr>
        <w:t xml:space="preserve"> susiję su </w:t>
      </w:r>
      <w:r w:rsidR="0041125D" w:rsidRPr="002D78F1">
        <w:rPr>
          <w:rFonts w:ascii="Times New Roman" w:eastAsia="Calibri" w:hAnsi="Times New Roman" w:cs="Times New Roman"/>
          <w:bCs/>
        </w:rPr>
        <w:t>S</w:t>
      </w:r>
      <w:r w:rsidRPr="002D78F1">
        <w:rPr>
          <w:rFonts w:ascii="Times New Roman" w:eastAsia="Calibri" w:hAnsi="Times New Roman" w:cs="Times New Roman"/>
          <w:bCs/>
        </w:rPr>
        <w:t>avivaldybės teritorijoje nustatytomis vietinėmis rinkliavomis.</w:t>
      </w:r>
    </w:p>
    <w:p w:rsidR="00FD3442" w:rsidRDefault="00A5502A" w:rsidP="00A5502A">
      <w:pPr>
        <w:spacing w:after="0" w:line="360" w:lineRule="auto"/>
        <w:ind w:firstLine="567"/>
        <w:jc w:val="both"/>
        <w:rPr>
          <w:rFonts w:ascii="Times New Roman" w:eastAsia="Times New Roman" w:hAnsi="Times New Roman" w:cs="Times New Roman"/>
          <w:i/>
          <w:lang w:bidi="he-IL"/>
        </w:rPr>
      </w:pPr>
      <w:r w:rsidRPr="00A5502A">
        <w:rPr>
          <w:rFonts w:ascii="Times New Roman" w:eastAsia="Times New Roman" w:hAnsi="Times New Roman" w:cs="Times New Roman"/>
          <w:i/>
          <w:lang w:bidi="he-IL"/>
        </w:rPr>
        <w:t>Rekomend</w:t>
      </w:r>
      <w:r w:rsidR="00FD3442">
        <w:rPr>
          <w:rFonts w:ascii="Times New Roman" w:eastAsia="Times New Roman" w:hAnsi="Times New Roman" w:cs="Times New Roman"/>
          <w:i/>
          <w:lang w:bidi="he-IL"/>
        </w:rPr>
        <w:t>uoti:</w:t>
      </w:r>
    </w:p>
    <w:p w:rsidR="00A5502A" w:rsidRPr="00A5502A" w:rsidRDefault="00A5502A" w:rsidP="00A5502A">
      <w:pPr>
        <w:spacing w:after="0" w:line="360" w:lineRule="auto"/>
        <w:ind w:firstLine="567"/>
        <w:jc w:val="both"/>
        <w:rPr>
          <w:rFonts w:ascii="Times New Roman" w:eastAsia="Times New Roman" w:hAnsi="Times New Roman" w:cs="Times New Roman"/>
          <w:i/>
          <w:lang w:bidi="he-IL"/>
        </w:rPr>
      </w:pPr>
      <w:r w:rsidRPr="00A5502A">
        <w:rPr>
          <w:rFonts w:ascii="Times New Roman" w:eastAsia="Times New Roman" w:hAnsi="Times New Roman" w:cs="Times New Roman"/>
          <w:lang w:bidi="he-IL"/>
        </w:rPr>
        <w:t xml:space="preserve">Viešosios tvarkos skyriui </w:t>
      </w:r>
      <w:r w:rsidRPr="00A5502A">
        <w:rPr>
          <w:rFonts w:ascii="Times New Roman" w:eastAsia="Times New Roman" w:hAnsi="Times New Roman" w:cs="Times New Roman"/>
          <w:i/>
          <w:lang w:bidi="he-IL"/>
        </w:rPr>
        <w:t xml:space="preserve">parengti ir papildyti </w:t>
      </w:r>
      <w:r w:rsidRPr="00A5502A">
        <w:rPr>
          <w:rFonts w:ascii="Times New Roman" w:eastAsia="Times New Roman" w:hAnsi="Times New Roman" w:cs="Times New Roman"/>
          <w:lang w:bidi="he-IL"/>
        </w:rPr>
        <w:t>skyriaus nuostatų projektą</w:t>
      </w:r>
      <w:r w:rsidRPr="00A5502A">
        <w:rPr>
          <w:rFonts w:ascii="Times New Roman" w:eastAsia="Times New Roman" w:hAnsi="Times New Roman" w:cs="Times New Roman"/>
          <w:bCs/>
          <w:lang w:bidi="he-IL"/>
        </w:rPr>
        <w:t xml:space="preserve"> </w:t>
      </w:r>
      <w:r w:rsidR="00AE3C38">
        <w:rPr>
          <w:rFonts w:ascii="Times New Roman" w:eastAsia="Times New Roman" w:hAnsi="Times New Roman" w:cs="Times New Roman"/>
          <w:bCs/>
          <w:lang w:bidi="he-IL"/>
        </w:rPr>
        <w:t xml:space="preserve">jame numatant </w:t>
      </w:r>
      <w:r w:rsidRPr="00A5502A">
        <w:rPr>
          <w:rFonts w:ascii="Times New Roman" w:eastAsia="Times New Roman" w:hAnsi="Times New Roman" w:cs="Times New Roman"/>
          <w:bCs/>
          <w:lang w:bidi="he-IL"/>
        </w:rPr>
        <w:t xml:space="preserve">funkcijas </w:t>
      </w:r>
      <w:r w:rsidR="00AE3C38">
        <w:rPr>
          <w:rFonts w:ascii="Times New Roman" w:eastAsia="Times New Roman" w:hAnsi="Times New Roman" w:cs="Times New Roman"/>
          <w:bCs/>
          <w:lang w:bidi="he-IL"/>
        </w:rPr>
        <w:t xml:space="preserve">dėl </w:t>
      </w:r>
      <w:r w:rsidRPr="00A5502A">
        <w:rPr>
          <w:rFonts w:ascii="Times New Roman" w:eastAsia="Times New Roman" w:hAnsi="Times New Roman" w:cs="Times New Roman"/>
          <w:lang w:bidi="he-IL"/>
        </w:rPr>
        <w:t xml:space="preserve">leidimų tikrinimo organizuoti komercinius renginius viešojo naudojimo teritorijose, </w:t>
      </w:r>
      <w:r w:rsidR="00AE3C38">
        <w:rPr>
          <w:rFonts w:ascii="Times New Roman" w:eastAsia="Times New Roman" w:hAnsi="Times New Roman" w:cs="Times New Roman"/>
          <w:bCs/>
          <w:lang w:bidi="he-IL"/>
        </w:rPr>
        <w:t xml:space="preserve">dėl </w:t>
      </w:r>
      <w:r w:rsidR="00AE3C38" w:rsidRPr="00A5502A">
        <w:rPr>
          <w:rFonts w:ascii="Times New Roman" w:eastAsia="Times New Roman" w:hAnsi="Times New Roman" w:cs="Times New Roman"/>
          <w:lang w:bidi="he-IL"/>
        </w:rPr>
        <w:t xml:space="preserve">leidimų </w:t>
      </w:r>
      <w:r w:rsidR="00FD3442">
        <w:rPr>
          <w:rFonts w:ascii="Times New Roman" w:eastAsia="Times New Roman" w:hAnsi="Times New Roman" w:cs="Times New Roman"/>
          <w:lang w:bidi="he-IL"/>
        </w:rPr>
        <w:t xml:space="preserve">tikrinimo </w:t>
      </w:r>
      <w:r w:rsidRPr="00A5502A">
        <w:rPr>
          <w:rFonts w:ascii="Times New Roman" w:eastAsia="Times New Roman" w:hAnsi="Times New Roman" w:cs="Times New Roman"/>
          <w:lang w:bidi="he-IL"/>
        </w:rPr>
        <w:t>atlikti kasinėjimo ar atitvėrimo darbus.</w:t>
      </w:r>
    </w:p>
    <w:p w:rsidR="009A0A6D" w:rsidRPr="002D78F1" w:rsidRDefault="009A0A6D" w:rsidP="009A0A6D">
      <w:pPr>
        <w:spacing w:after="0" w:line="360" w:lineRule="auto"/>
        <w:ind w:firstLine="567"/>
        <w:jc w:val="both"/>
        <w:rPr>
          <w:rFonts w:ascii="Times New Roman" w:eastAsia="Times New Roman" w:hAnsi="Times New Roman" w:cs="Times New Roman"/>
          <w:lang w:eastAsia="lt-LT"/>
        </w:rPr>
      </w:pPr>
      <w:r w:rsidRPr="002D78F1">
        <w:rPr>
          <w:rFonts w:ascii="Times New Roman" w:eastAsia="Times New Roman" w:hAnsi="Times New Roman" w:cs="Times New Roman"/>
          <w:lang w:bidi="he-IL"/>
        </w:rPr>
        <w:t xml:space="preserve">Išankstinio tyrimo metu buvo susipažinta su </w:t>
      </w:r>
      <w:r w:rsidRPr="002D78F1">
        <w:rPr>
          <w:rFonts w:ascii="Times New Roman" w:eastAsia="Times New Roman" w:hAnsi="Times New Roman" w:cs="Times New Roman"/>
          <w:lang w:eastAsia="lt-LT"/>
        </w:rPr>
        <w:t>Savivaldybės administracijos skyrių (</w:t>
      </w:r>
      <w:r w:rsidR="0041125D" w:rsidRPr="002D78F1">
        <w:rPr>
          <w:rFonts w:ascii="Times New Roman" w:eastAsia="Times New Roman" w:hAnsi="Times New Roman" w:cs="Times New Roman"/>
          <w:lang w:eastAsia="lt-LT"/>
        </w:rPr>
        <w:t xml:space="preserve">bei </w:t>
      </w:r>
      <w:r w:rsidRPr="002D78F1">
        <w:rPr>
          <w:rFonts w:ascii="Times New Roman" w:eastAsia="Times New Roman" w:hAnsi="Times New Roman" w:cs="Times New Roman"/>
        </w:rPr>
        <w:t>BĮ „Parkavimas Kaune“)</w:t>
      </w:r>
      <w:r w:rsidRPr="002D78F1">
        <w:rPr>
          <w:rFonts w:ascii="Times New Roman" w:eastAsia="Times New Roman" w:hAnsi="Times New Roman" w:cs="Times New Roman"/>
          <w:lang w:eastAsia="lt-LT"/>
        </w:rPr>
        <w:t xml:space="preserve">, kurių funkcijos susiję su savivaldybės teritorijoje nustatytų vietinių rinkliavų rinkimu, administracinės veiklos organizavimu, peržiūrėti ir išanalizuoti Skyrių ir </w:t>
      </w:r>
      <w:r w:rsidRPr="002D78F1">
        <w:rPr>
          <w:rFonts w:ascii="Times New Roman" w:eastAsia="Times New Roman" w:hAnsi="Times New Roman" w:cs="Times New Roman"/>
        </w:rPr>
        <w:t xml:space="preserve">BĮ „Parkavimas Kaune“ nuostatai, peržiūrėti ir įvertinti pagrindiniai jų veiklą reglamentuojantys dokumentai, </w:t>
      </w:r>
      <w:r w:rsidRPr="002D78F1">
        <w:rPr>
          <w:rFonts w:ascii="Times New Roman" w:eastAsia="Times New Roman" w:hAnsi="Times New Roman" w:cs="Times New Roman"/>
          <w:bCs/>
        </w:rPr>
        <w:t xml:space="preserve">susipažinta su vidaus kontrolės aplinka audituojamame subjekte, susijusia su </w:t>
      </w:r>
      <w:r w:rsidR="0041125D" w:rsidRPr="002D78F1">
        <w:rPr>
          <w:rFonts w:ascii="Times New Roman" w:eastAsia="Times New Roman" w:hAnsi="Times New Roman" w:cs="Times New Roman"/>
          <w:lang w:eastAsia="lt-LT"/>
        </w:rPr>
        <w:t>S</w:t>
      </w:r>
      <w:r w:rsidRPr="002D78F1">
        <w:rPr>
          <w:rFonts w:ascii="Times New Roman" w:eastAsia="Times New Roman" w:hAnsi="Times New Roman" w:cs="Times New Roman"/>
          <w:lang w:eastAsia="lt-LT"/>
        </w:rPr>
        <w:t>avivaldybės vietinių rinkliavų nustatymu, rinkimu ir kontrole.</w:t>
      </w:r>
    </w:p>
    <w:p w:rsidR="00F86529" w:rsidRDefault="009A0A6D" w:rsidP="004C4C5E">
      <w:pPr>
        <w:spacing w:after="0" w:line="360" w:lineRule="auto"/>
        <w:ind w:firstLine="567"/>
        <w:jc w:val="both"/>
        <w:rPr>
          <w:rFonts w:ascii="Times New Roman" w:eastAsia="Times New Roman" w:hAnsi="Times New Roman" w:cs="Times New Roman"/>
          <w:lang w:eastAsia="lt-LT"/>
        </w:rPr>
      </w:pPr>
      <w:r w:rsidRPr="002D78F1">
        <w:rPr>
          <w:rFonts w:ascii="Times New Roman" w:eastAsia="Times New Roman" w:hAnsi="Times New Roman" w:cs="Times New Roman"/>
          <w:lang w:eastAsia="lt-LT"/>
        </w:rPr>
        <w:t>Audituojamas subjektas savo veikloje vadovaujasi LR rinkliavų įstatymu, LR vietos savivaldos įstatymu, Savivaldybės tarybos priimtais sprendimais, Savivaldybės administracijos direktoriaus įsakymais ir kt.</w:t>
      </w:r>
    </w:p>
    <w:p w:rsidR="004C4C5E" w:rsidRPr="002D78F1" w:rsidRDefault="004C4C5E" w:rsidP="004C4C5E">
      <w:pPr>
        <w:spacing w:after="0" w:line="360" w:lineRule="auto"/>
        <w:ind w:firstLine="567"/>
        <w:jc w:val="both"/>
        <w:rPr>
          <w:rFonts w:ascii="Times New Roman" w:eastAsia="Times New Roman" w:hAnsi="Times New Roman" w:cs="Times New Roman"/>
          <w:lang w:eastAsia="lt-LT"/>
        </w:rPr>
      </w:pPr>
    </w:p>
    <w:p w:rsidR="006E08B1" w:rsidRPr="002D78F1" w:rsidRDefault="006E08B1" w:rsidP="006E08B1">
      <w:pPr>
        <w:keepNext/>
        <w:keepLines/>
        <w:shd w:val="clear" w:color="auto" w:fill="D6E3BC" w:themeFill="accent3" w:themeFillTint="66"/>
        <w:spacing w:after="0" w:line="240" w:lineRule="auto"/>
        <w:jc w:val="center"/>
        <w:outlineLvl w:val="0"/>
        <w:rPr>
          <w:rFonts w:ascii="Times New Roman" w:eastAsiaTheme="majorEastAsia" w:hAnsi="Times New Roman" w:cs="Times New Roman"/>
          <w:b/>
          <w:bCs/>
          <w:lang w:bidi="he-IL"/>
        </w:rPr>
      </w:pPr>
      <w:r>
        <w:rPr>
          <w:rFonts w:ascii="Times New Roman" w:eastAsiaTheme="majorEastAsia" w:hAnsi="Times New Roman" w:cs="Times New Roman"/>
          <w:b/>
          <w:bCs/>
          <w:lang w:bidi="he-IL"/>
        </w:rPr>
        <w:t>SAVIVALDYBĖS</w:t>
      </w:r>
      <w:r w:rsidRPr="002D78F1">
        <w:rPr>
          <w:rFonts w:ascii="Times New Roman" w:eastAsiaTheme="majorEastAsia" w:hAnsi="Times New Roman" w:cs="Times New Roman"/>
          <w:b/>
          <w:bCs/>
          <w:lang w:bidi="he-IL"/>
        </w:rPr>
        <w:t xml:space="preserve"> VIETINIŲ RINKLIAVŲ </w:t>
      </w:r>
      <w:r>
        <w:rPr>
          <w:rFonts w:ascii="Times New Roman" w:eastAsiaTheme="majorEastAsia" w:hAnsi="Times New Roman" w:cs="Times New Roman"/>
          <w:b/>
          <w:bCs/>
          <w:lang w:bidi="he-IL"/>
        </w:rPr>
        <w:t>ANALIZĖ</w:t>
      </w:r>
    </w:p>
    <w:p w:rsidR="007827E3" w:rsidRPr="007827E3" w:rsidRDefault="007827E3" w:rsidP="007827E3">
      <w:pPr>
        <w:spacing w:after="0" w:line="360" w:lineRule="auto"/>
        <w:ind w:firstLine="567"/>
        <w:jc w:val="both"/>
        <w:rPr>
          <w:rFonts w:ascii="Times New Roman" w:hAnsi="Times New Roman" w:cs="Times New Roman"/>
        </w:rPr>
      </w:pPr>
      <w:r w:rsidRPr="007827E3">
        <w:rPr>
          <w:rFonts w:ascii="Times New Roman" w:hAnsi="Times New Roman" w:cs="Times New Roman"/>
        </w:rPr>
        <w:t>Išankstinio tyrimo metu nustatyta, kad daugiausia vietinių rinkliavų už 2020 metus gauta</w:t>
      </w:r>
      <w:r w:rsidRPr="007827E3">
        <w:rPr>
          <w:rFonts w:ascii="Times New Roman" w:hAnsi="Times New Roman" w:cs="Times New Roman"/>
          <w:vertAlign w:val="superscript"/>
        </w:rPr>
        <w:footnoteReference w:id="9"/>
      </w:r>
      <w:r w:rsidRPr="007827E3">
        <w:rPr>
          <w:rFonts w:ascii="Times New Roman" w:hAnsi="Times New Roman" w:cs="Times New Roman"/>
        </w:rPr>
        <w:t xml:space="preserve"> už automobilių parkavimą – 4627574,51</w:t>
      </w:r>
      <w:r w:rsidRPr="007827E3">
        <w:rPr>
          <w:rFonts w:ascii="Times New Roman" w:hAnsi="Times New Roman" w:cs="Times New Roman"/>
          <w:vertAlign w:val="superscript"/>
        </w:rPr>
        <w:footnoteReference w:id="10"/>
      </w:r>
      <w:r w:rsidRPr="007827E3">
        <w:rPr>
          <w:rFonts w:ascii="Times New Roman" w:hAnsi="Times New Roman" w:cs="Times New Roman"/>
        </w:rPr>
        <w:t xml:space="preserve"> </w:t>
      </w:r>
      <w:proofErr w:type="spellStart"/>
      <w:r w:rsidRPr="007827E3">
        <w:rPr>
          <w:rFonts w:ascii="Times New Roman" w:hAnsi="Times New Roman" w:cs="Times New Roman"/>
        </w:rPr>
        <w:t>Eur</w:t>
      </w:r>
      <w:proofErr w:type="spellEnd"/>
      <w:r w:rsidRPr="007827E3">
        <w:rPr>
          <w:rFonts w:ascii="Times New Roman" w:hAnsi="Times New Roman" w:cs="Times New Roman"/>
        </w:rPr>
        <w:t xml:space="preserve">, mažiausiai už komercinių renginių organizavimą – 6313 </w:t>
      </w:r>
      <w:proofErr w:type="spellStart"/>
      <w:r w:rsidRPr="007827E3">
        <w:rPr>
          <w:rFonts w:ascii="Times New Roman" w:hAnsi="Times New Roman" w:cs="Times New Roman"/>
        </w:rPr>
        <w:t>Eur</w:t>
      </w:r>
      <w:proofErr w:type="spellEnd"/>
      <w:r w:rsidRPr="007827E3">
        <w:rPr>
          <w:rFonts w:ascii="Times New Roman" w:hAnsi="Times New Roman" w:cs="Times New Roman"/>
        </w:rPr>
        <w:t xml:space="preserve">. </w:t>
      </w:r>
      <w:r w:rsidRPr="007827E3">
        <w:rPr>
          <w:rFonts w:ascii="Times New Roman" w:hAnsi="Times New Roman" w:cs="Times New Roman"/>
        </w:rPr>
        <w:lastRenderedPageBreak/>
        <w:t xml:space="preserve">Vietinių rinkliavų 2020 metais taip pat gauta už leidimų išdavimą išorinės reklamos - 919687,1 </w:t>
      </w:r>
      <w:proofErr w:type="spellStart"/>
      <w:r w:rsidRPr="007827E3">
        <w:rPr>
          <w:rFonts w:ascii="Times New Roman" w:hAnsi="Times New Roman" w:cs="Times New Roman"/>
        </w:rPr>
        <w:t>Eur</w:t>
      </w:r>
      <w:proofErr w:type="spellEnd"/>
      <w:r w:rsidRPr="007827E3">
        <w:rPr>
          <w:rFonts w:ascii="Times New Roman" w:hAnsi="Times New Roman" w:cs="Times New Roman"/>
        </w:rPr>
        <w:t>, prekybos viešose vietose – 115202,94</w:t>
      </w:r>
      <w:r w:rsidRPr="007827E3">
        <w:rPr>
          <w:rFonts w:ascii="Times New Roman" w:hAnsi="Times New Roman" w:cs="Times New Roman"/>
          <w:vertAlign w:val="superscript"/>
        </w:rPr>
        <w:footnoteReference w:id="11"/>
      </w:r>
      <w:r w:rsidRPr="007827E3">
        <w:rPr>
          <w:rFonts w:ascii="Times New Roman" w:hAnsi="Times New Roman" w:cs="Times New Roman"/>
        </w:rPr>
        <w:t xml:space="preserve"> </w:t>
      </w:r>
      <w:proofErr w:type="spellStart"/>
      <w:r w:rsidRPr="007827E3">
        <w:rPr>
          <w:rFonts w:ascii="Times New Roman" w:hAnsi="Times New Roman" w:cs="Times New Roman"/>
        </w:rPr>
        <w:t>Eur</w:t>
      </w:r>
      <w:proofErr w:type="spellEnd"/>
      <w:r w:rsidRPr="007827E3">
        <w:rPr>
          <w:rFonts w:ascii="Times New Roman" w:hAnsi="Times New Roman" w:cs="Times New Roman"/>
          <w:vertAlign w:val="superscript"/>
        </w:rPr>
        <w:footnoteReference w:id="12"/>
      </w:r>
      <w:r w:rsidRPr="007827E3">
        <w:rPr>
          <w:rFonts w:ascii="Times New Roman" w:hAnsi="Times New Roman" w:cs="Times New Roman"/>
        </w:rPr>
        <w:t xml:space="preserve">, kasinėjimo ir atitvėrimo darbų - 139325,2 </w:t>
      </w:r>
      <w:proofErr w:type="spellStart"/>
      <w:r w:rsidRPr="007827E3">
        <w:rPr>
          <w:rFonts w:ascii="Times New Roman" w:hAnsi="Times New Roman" w:cs="Times New Roman"/>
        </w:rPr>
        <w:t>Eur</w:t>
      </w:r>
      <w:proofErr w:type="spellEnd"/>
      <w:r w:rsidRPr="007827E3">
        <w:rPr>
          <w:rFonts w:ascii="Times New Roman" w:hAnsi="Times New Roman" w:cs="Times New Roman"/>
        </w:rPr>
        <w:t xml:space="preserve">, įvažiavimo mechaninėmis transporto priemonėmis į valstybės saugomas teritorijas – 33309 </w:t>
      </w:r>
      <w:proofErr w:type="spellStart"/>
      <w:r w:rsidRPr="007827E3">
        <w:rPr>
          <w:rFonts w:ascii="Times New Roman" w:hAnsi="Times New Roman" w:cs="Times New Roman"/>
        </w:rPr>
        <w:t>Eur</w:t>
      </w:r>
      <w:proofErr w:type="spellEnd"/>
      <w:r w:rsidRPr="007827E3">
        <w:rPr>
          <w:rFonts w:ascii="Times New Roman" w:hAnsi="Times New Roman" w:cs="Times New Roman"/>
        </w:rPr>
        <w:t xml:space="preserve">, </w:t>
      </w:r>
      <w:r w:rsidRPr="007827E3">
        <w:rPr>
          <w:rFonts w:ascii="Times New Roman" w:hAnsi="Times New Roman" w:cs="Times New Roman"/>
          <w:iCs/>
        </w:rPr>
        <w:t xml:space="preserve">už naudojimąsi Kauno miesto savivaldybės viešąja turizmo ir poilsio infrastruktūra – 218983,86 </w:t>
      </w:r>
      <w:proofErr w:type="spellStart"/>
      <w:r w:rsidRPr="007827E3">
        <w:rPr>
          <w:rFonts w:ascii="Times New Roman" w:hAnsi="Times New Roman" w:cs="Times New Roman"/>
          <w:iCs/>
        </w:rPr>
        <w:t>Eur</w:t>
      </w:r>
      <w:proofErr w:type="spellEnd"/>
      <w:r w:rsidRPr="007827E3">
        <w:rPr>
          <w:rFonts w:ascii="Times New Roman" w:hAnsi="Times New Roman" w:cs="Times New Roman"/>
        </w:rPr>
        <w:t>. Vadovaujantis Nuostatais</w:t>
      </w:r>
      <w:r w:rsidRPr="007827E3">
        <w:rPr>
          <w:rFonts w:ascii="Times New Roman" w:hAnsi="Times New Roman" w:cs="Times New Roman"/>
          <w:vertAlign w:val="superscript"/>
        </w:rPr>
        <w:footnoteReference w:id="13"/>
      </w:r>
      <w:r w:rsidRPr="007827E3">
        <w:rPr>
          <w:rFonts w:ascii="Times New Roman" w:hAnsi="Times New Roman" w:cs="Times New Roman"/>
        </w:rPr>
        <w:t xml:space="preserve"> 2020 metais buvo grąžinta nepanaudotų vietinių rinkliavų – 12223,31 </w:t>
      </w:r>
      <w:proofErr w:type="spellStart"/>
      <w:r w:rsidRPr="007827E3">
        <w:rPr>
          <w:rFonts w:ascii="Times New Roman" w:hAnsi="Times New Roman" w:cs="Times New Roman"/>
        </w:rPr>
        <w:t>Eur</w:t>
      </w:r>
      <w:proofErr w:type="spellEnd"/>
      <w:r w:rsidRPr="007827E3">
        <w:rPr>
          <w:rFonts w:ascii="Times New Roman" w:hAnsi="Times New Roman" w:cs="Times New Roman"/>
        </w:rPr>
        <w:t xml:space="preserve">, iš jų už leidimų išdavimą išorinės reklamos - 7637,9 </w:t>
      </w:r>
      <w:proofErr w:type="spellStart"/>
      <w:r w:rsidRPr="007827E3">
        <w:rPr>
          <w:rFonts w:ascii="Times New Roman" w:hAnsi="Times New Roman" w:cs="Times New Roman"/>
        </w:rPr>
        <w:t>Eur</w:t>
      </w:r>
      <w:proofErr w:type="spellEnd"/>
      <w:r w:rsidRPr="007827E3">
        <w:rPr>
          <w:rFonts w:ascii="Times New Roman" w:hAnsi="Times New Roman" w:cs="Times New Roman"/>
        </w:rPr>
        <w:t xml:space="preserve"> bei leidimų išdavimą  prekybos viešose vietose – 4585,41 </w:t>
      </w:r>
      <w:proofErr w:type="spellStart"/>
      <w:r w:rsidRPr="007827E3">
        <w:rPr>
          <w:rFonts w:ascii="Times New Roman" w:hAnsi="Times New Roman" w:cs="Times New Roman"/>
        </w:rPr>
        <w:t>Eur</w:t>
      </w:r>
      <w:proofErr w:type="spellEnd"/>
      <w:r w:rsidRPr="007827E3">
        <w:rPr>
          <w:rFonts w:ascii="Times New Roman" w:hAnsi="Times New Roman" w:cs="Times New Roman"/>
        </w:rPr>
        <w:t xml:space="preserve">. 2020 metų sausio mėn. Taigi, iš viso gauta 2020 metais vietinių rinkliavų nustatytų savivaldybės teritorijoje įvertinus grąžintas nepanaudotas vietines rinkliavas bei klaidingai pervestas sumas į banko sąskaitą Nr. LT144010051003604664 – 6063661,58 </w:t>
      </w:r>
      <w:proofErr w:type="spellStart"/>
      <w:r w:rsidRPr="007827E3">
        <w:rPr>
          <w:rFonts w:ascii="Times New Roman" w:hAnsi="Times New Roman" w:cs="Times New Roman"/>
        </w:rPr>
        <w:t>Eur</w:t>
      </w:r>
      <w:proofErr w:type="spellEnd"/>
      <w:r w:rsidRPr="007827E3">
        <w:rPr>
          <w:rFonts w:ascii="Times New Roman" w:hAnsi="Times New Roman" w:cs="Times New Roman"/>
        </w:rPr>
        <w:t>.</w:t>
      </w:r>
    </w:p>
    <w:p w:rsidR="00950B40" w:rsidRPr="00950B40" w:rsidRDefault="00950B40" w:rsidP="00950B40">
      <w:pPr>
        <w:spacing w:after="0" w:line="360" w:lineRule="auto"/>
        <w:ind w:firstLine="709"/>
        <w:jc w:val="both"/>
        <w:rPr>
          <w:rFonts w:ascii="Times New Roman" w:hAnsi="Times New Roman" w:cs="Times New Roman"/>
        </w:rPr>
      </w:pPr>
      <w:r w:rsidRPr="00950B40">
        <w:rPr>
          <w:rFonts w:ascii="Times New Roman" w:eastAsia="Times New Roman" w:hAnsi="Times New Roman" w:cs="Times New Roman"/>
          <w:bCs/>
        </w:rPr>
        <w:t>Palyginus 2020 metų visų mėnesių savivaldybės administracijos skyrių, pateiktus Savivaldybės administracijos Centriniam apskaitos skyriui</w:t>
      </w:r>
      <w:r w:rsidRPr="00950B40">
        <w:rPr>
          <w:rFonts w:ascii="Times New Roman" w:eastAsia="Times New Roman" w:hAnsi="Times New Roman" w:cs="Times New Roman"/>
          <w:bCs/>
          <w:vertAlign w:val="superscript"/>
        </w:rPr>
        <w:footnoteReference w:id="14"/>
      </w:r>
      <w:r w:rsidRPr="00950B40">
        <w:rPr>
          <w:rFonts w:ascii="Times New Roman" w:eastAsia="Times New Roman" w:hAnsi="Times New Roman" w:cs="Times New Roman"/>
          <w:bCs/>
        </w:rPr>
        <w:t xml:space="preserve"> informacijos (ataskaitų) duomenis apie 2020 metais apskaičiuotas (deklaruotas) vietines rinkliavas su gautomis per banką pajamomis nustatyta ženklių skirtumų, pvz. pagal įmokos kodą 534 (prekybos leidimų išdavimas)</w:t>
      </w:r>
      <w:r w:rsidRPr="00950B40">
        <w:rPr>
          <w:rFonts w:ascii="Times New Roman" w:hAnsi="Times New Roman" w:cs="Times New Roman"/>
        </w:rPr>
        <w:t xml:space="preserve"> Licencijų, leidimų ir paslaugų skyrius pateikė ataskaitą už 2020 metų kovo mėn. nurodydamas apskaičiuotą (deklaruotą) sumą 4897,5 </w:t>
      </w:r>
      <w:proofErr w:type="spellStart"/>
      <w:r w:rsidRPr="00950B40">
        <w:rPr>
          <w:rFonts w:ascii="Times New Roman" w:hAnsi="Times New Roman" w:cs="Times New Roman"/>
        </w:rPr>
        <w:t>Eur</w:t>
      </w:r>
      <w:proofErr w:type="spellEnd"/>
      <w:r w:rsidRPr="00950B40">
        <w:rPr>
          <w:rFonts w:ascii="Times New Roman" w:hAnsi="Times New Roman" w:cs="Times New Roman"/>
        </w:rPr>
        <w:t xml:space="preserve">, pagal banko sąskaitos Nr. LT144010051003604664 kovo mėn. išrašą nustatyta, kad vietinių rinkliavų (už prekybos leidimų išdavimą) gauta – 16426,9 </w:t>
      </w:r>
      <w:proofErr w:type="spellStart"/>
      <w:r w:rsidRPr="00950B40">
        <w:rPr>
          <w:rFonts w:ascii="Times New Roman" w:hAnsi="Times New Roman" w:cs="Times New Roman"/>
        </w:rPr>
        <w:t>Eur</w:t>
      </w:r>
      <w:proofErr w:type="spellEnd"/>
      <w:r w:rsidRPr="00950B40">
        <w:rPr>
          <w:rFonts w:ascii="Times New Roman" w:hAnsi="Times New Roman" w:cs="Times New Roman"/>
        </w:rPr>
        <w:t xml:space="preserve">. Pirmiau minėto skyriaus vedėja dėl susidariusio skirtumo tarp apskaičiuotų ir gautų per banką pajamų, paaiškino, kad „2020 m. kovo mėn. į sąskaitą įkrito (sumokėjo UAB „Kauno spauda“ 10322 </w:t>
      </w:r>
      <w:proofErr w:type="spellStart"/>
      <w:r w:rsidRPr="00950B40">
        <w:rPr>
          <w:rFonts w:ascii="Times New Roman" w:hAnsi="Times New Roman" w:cs="Times New Roman"/>
        </w:rPr>
        <w:t>Eur</w:t>
      </w:r>
      <w:proofErr w:type="spellEnd"/>
      <w:r w:rsidRPr="00950B40">
        <w:rPr>
          <w:rFonts w:ascii="Times New Roman" w:hAnsi="Times New Roman" w:cs="Times New Roman"/>
        </w:rPr>
        <w:t xml:space="preserve">) žymiai daugiau rinkliavos (534 </w:t>
      </w:r>
      <w:proofErr w:type="spellStart"/>
      <w:r w:rsidRPr="00950B40">
        <w:rPr>
          <w:rFonts w:ascii="Times New Roman" w:hAnsi="Times New Roman" w:cs="Times New Roman"/>
        </w:rPr>
        <w:t>įm</w:t>
      </w:r>
      <w:proofErr w:type="spellEnd"/>
      <w:r w:rsidRPr="00950B40">
        <w:rPr>
          <w:rFonts w:ascii="Times New Roman" w:hAnsi="Times New Roman" w:cs="Times New Roman"/>
        </w:rPr>
        <w:t xml:space="preserve">. kodas), tačiau ji buvo panaudota - išduotas leidimas tik </w:t>
      </w:r>
      <w:r w:rsidRPr="00950B40">
        <w:rPr>
          <w:rFonts w:ascii="Times New Roman" w:hAnsi="Times New Roman" w:cs="Times New Roman"/>
          <w:bCs/>
        </w:rPr>
        <w:t>2020 m. balandžio mėn</w:t>
      </w:r>
      <w:r w:rsidRPr="00950B40">
        <w:rPr>
          <w:rFonts w:ascii="Times New Roman" w:hAnsi="Times New Roman" w:cs="Times New Roman"/>
        </w:rPr>
        <w:t>. Todėl į ataskaitas šie pinigai nepateko, nes teikiant ataskaitą už 2020 m. 03 mėn. dar nebuvo išduotas leidimas“. Vedėja nurodė, kad panaši situacija susiklostė ir dėl 535 (išorinė reklama) įmokos kodo. Licencijų, leidimų ir paslaugų skyriaus vedėja nurodė</w:t>
      </w:r>
      <w:r w:rsidRPr="00950B40">
        <w:rPr>
          <w:rFonts w:ascii="Times New Roman" w:hAnsi="Times New Roman" w:cs="Times New Roman"/>
          <w:vertAlign w:val="superscript"/>
        </w:rPr>
        <w:footnoteReference w:id="15"/>
      </w:r>
      <w:r w:rsidRPr="00950B40">
        <w:rPr>
          <w:rFonts w:ascii="Times New Roman" w:hAnsi="Times New Roman" w:cs="Times New Roman"/>
        </w:rPr>
        <w:t>, kad išduodant leidimus prekiauti kioskuose (534 įmokos kodas) skaičiuojama ir parodoma ataskaitose buvo pagal įmokos datą, o nuo 2020 m. 05 mėn. išduodant leidimus išorinei reklamai (535 įmokos kodas) skaičiuojama pagal leidimo išdavimo datą. Apibendrinant situaciją Licencijų, leidimų ir paslaugų skyriuje dėl vietinių rinkliavų (534, 535, 536 įmokų kodai), susiformavo nuomonė, kad skyriuje nėra vieningos sistemos rengiant ir pateikiant Centriniam apskaitos skyriui informaciją (ataskaitas) apie apskaičiuotas rinkliavas, nes pagal pateiktus duomenis vienos rinkliavos į ataskaitas įtraukiamos pagal įmokų datą, kitos pagal – leidimų išdavimo datą.</w:t>
      </w:r>
    </w:p>
    <w:p w:rsidR="00950B40" w:rsidRPr="00950B40" w:rsidRDefault="00950B40" w:rsidP="00950B40">
      <w:pPr>
        <w:spacing w:after="0" w:line="360" w:lineRule="auto"/>
        <w:ind w:firstLine="709"/>
        <w:jc w:val="both"/>
        <w:rPr>
          <w:rFonts w:ascii="Times New Roman" w:eastAsia="Calibri" w:hAnsi="Times New Roman" w:cs="Times New Roman"/>
        </w:rPr>
      </w:pPr>
      <w:r w:rsidRPr="00950B40">
        <w:rPr>
          <w:rFonts w:ascii="Times New Roman" w:hAnsi="Times New Roman" w:cs="Times New Roman"/>
        </w:rPr>
        <w:t>Pasidomėjus</w:t>
      </w:r>
      <w:r w:rsidRPr="00950B40">
        <w:rPr>
          <w:rFonts w:ascii="Times New Roman" w:hAnsi="Times New Roman" w:cs="Times New Roman"/>
          <w:vertAlign w:val="superscript"/>
        </w:rPr>
        <w:footnoteReference w:id="16"/>
      </w:r>
      <w:r w:rsidRPr="00950B40">
        <w:rPr>
          <w:rFonts w:ascii="Times New Roman" w:hAnsi="Times New Roman" w:cs="Times New Roman"/>
        </w:rPr>
        <w:t xml:space="preserve"> Miesto tvarkymo skyriuje kokiu principu vietinė rinkliava (533 įmokos kodas) rodoma kasmėnesinėje ataskaitoje Centriniam apskaitos skyriui ar pagal įmokos datą ar pagal leidimo </w:t>
      </w:r>
      <w:r w:rsidRPr="00950B40">
        <w:rPr>
          <w:rFonts w:ascii="Times New Roman" w:hAnsi="Times New Roman" w:cs="Times New Roman"/>
        </w:rPr>
        <w:lastRenderedPageBreak/>
        <w:t xml:space="preserve">išdavimo datą, Miesto tvarkymo skyrius atsakymo nepateikė. Atkreiptinas dėmesys, kad Miesto tvarkymo skyriaus ataskaitose pateikti duomenys taip pat yra galimai netikslūs, kadangi pradėjus aiškintis kodėl skiriasi duomenys pateikti už 2020 metus Centriniam apskaitos skyriui ir Kontrolės ir audito tarnybai apie gautas per 2020 metus pajamas, paaiškėjo, kad informacinė kasimų sistemos programa už tą patį laikotarpį tik skirtingu laiku formuojant ataskaitas apie per atitinkamą mėnesį gautas vietines rinkliavas pateikia skirtingus duomenis. Miesto tvarkymo skyriaus specialistė aiškinosi susidariusią situaciją su Savivaldybės IT specialistais, kurie 2019 metais įdiegė šią programą. nurodė, kad </w:t>
      </w:r>
      <w:r w:rsidRPr="00950B40">
        <w:rPr>
          <w:rFonts w:ascii="Times New Roman" w:eastAsia="Calibri" w:hAnsi="Times New Roman" w:cs="Times New Roman"/>
        </w:rPr>
        <w:t>„būna atvejų, kai paskaičiavus nurodytam terminui kasybos (atitvėrimo) darbų leidimo išdavimo kainą, pareiškėjas kreipiasi pakartotinai, prašydamas darbų terminą sutrumpinti, nes apskaičiuota darbų kaina per didelė ir netenkina užsakovo. Tokiu atveju informacinė programa fiksuoja abi sumas, pirmą kartą paskaičiuotą leidimo išdavimo kainą ir jau perskaičiuotą užsakovui kainą. Todėl ataskaitoje, kuri teikiama Centriniam apskaitos skyriui fiksuojamos abi pirminė ir perskaičiuota sumos“</w:t>
      </w:r>
      <w:r w:rsidRPr="00950B40">
        <w:rPr>
          <w:rFonts w:ascii="Times New Roman" w:eastAsia="Calibri" w:hAnsi="Times New Roman" w:cs="Times New Roman"/>
          <w:vertAlign w:val="superscript"/>
        </w:rPr>
        <w:footnoteReference w:id="17"/>
      </w:r>
      <w:r w:rsidRPr="00950B40">
        <w:rPr>
          <w:rFonts w:ascii="Times New Roman" w:eastAsia="Calibri" w:hAnsi="Times New Roman" w:cs="Times New Roman"/>
        </w:rPr>
        <w:t xml:space="preserve">. Taip pat </w:t>
      </w:r>
      <w:r w:rsidRPr="00950B40">
        <w:rPr>
          <w:rFonts w:ascii="Times New Roman" w:hAnsi="Times New Roman" w:cs="Times New Roman"/>
        </w:rPr>
        <w:t xml:space="preserve">Miesto tvarkymo skyriaus specialistė nurodė, kad tais </w:t>
      </w:r>
      <w:r w:rsidRPr="00950B40">
        <w:rPr>
          <w:rFonts w:ascii="Times New Roman" w:eastAsia="Calibri" w:hAnsi="Times New Roman" w:cs="Times New Roman"/>
        </w:rPr>
        <w:t xml:space="preserve">atvejais, kai kasimo darbų leidimas pratęsiamas, suma už leidimo pratęsimą prisiskaičiuoja tą mėnesį, kurį buvo išduotas pirminis leidimas atlikti darbus, pagal leidimo išdavimo datą, t.y. pvz., jei leidimas buvo išduotas kovo mėnesį, o balandžio mėnesį leidimas buvo pratęstas, tai suma už leidimo pratęsimą įsiskaičiuos į kovo mėnesio ataskaitą, tokiu būdu balandžio mėn. ataskaitos duomenyse įmoka neatsidurs, o atsidurs kovo mėn. ataskaitoje už kurią jau Centriniam apskaitos skyriui duomenis </w:t>
      </w:r>
      <w:r w:rsidRPr="00950B40">
        <w:rPr>
          <w:rFonts w:ascii="Times New Roman" w:hAnsi="Times New Roman" w:cs="Times New Roman"/>
        </w:rPr>
        <w:t xml:space="preserve">Miesto tvarkymo skyrius </w:t>
      </w:r>
      <w:r w:rsidRPr="00950B40">
        <w:rPr>
          <w:rFonts w:ascii="Times New Roman" w:eastAsia="Calibri" w:hAnsi="Times New Roman" w:cs="Times New Roman"/>
        </w:rPr>
        <w:t xml:space="preserve">pateikė ankstesnį mėnesį, kurioje dalykai įvykę balandžio mėn. dar nebuvo užfiksuoti. </w:t>
      </w:r>
    </w:p>
    <w:p w:rsidR="00950B40" w:rsidRPr="00950B40" w:rsidRDefault="00365DB6" w:rsidP="00950B40">
      <w:pPr>
        <w:spacing w:after="0" w:line="360" w:lineRule="auto"/>
        <w:ind w:firstLine="709"/>
        <w:jc w:val="both"/>
        <w:rPr>
          <w:rFonts w:ascii="Times New Roman" w:hAnsi="Times New Roman" w:cs="Times New Roman"/>
        </w:rPr>
      </w:pPr>
      <w:r>
        <w:rPr>
          <w:rFonts w:ascii="Times New Roman" w:eastAsia="Calibri" w:hAnsi="Times New Roman" w:cs="Times New Roman"/>
        </w:rPr>
        <w:t>Išankstinio tyrimo</w:t>
      </w:r>
      <w:r w:rsidR="00950B40" w:rsidRPr="00950B40">
        <w:rPr>
          <w:rFonts w:ascii="Times New Roman" w:eastAsia="Calibri" w:hAnsi="Times New Roman" w:cs="Times New Roman"/>
        </w:rPr>
        <w:t xml:space="preserve"> metu pastebėta, kad 2020 metais pagalvės mokesčio ataskaitos, teikiamos Centriniam apskaitos skyriui ir gautos pajamos per banką ženkliai skiriasi, tik situacija kiek kitokia nei aukščiau išdėstyta, todėl, kad vietinė rinkliava pervedama į savivaldybės sąskaitas </w:t>
      </w:r>
      <w:r w:rsidR="00950B40" w:rsidRPr="00950B40">
        <w:rPr>
          <w:rFonts w:ascii="Times New Roman" w:hAnsi="Times New Roman" w:cs="Times New Roman"/>
        </w:rPr>
        <w:t xml:space="preserve">LT984010051003597817, LT153500010003126655, LT39 7300 0101 3754 1183, LT727044060008188124 </w:t>
      </w:r>
      <w:r w:rsidR="00950B40" w:rsidRPr="00950B40">
        <w:rPr>
          <w:rFonts w:ascii="Times New Roman" w:eastAsia="Calibri" w:hAnsi="Times New Roman" w:cs="Times New Roman"/>
        </w:rPr>
        <w:t>mėnesiui pasibaigus, nes pagal Nuostatų</w:t>
      </w:r>
      <w:r w:rsidR="00950B40" w:rsidRPr="00950B40">
        <w:rPr>
          <w:rFonts w:ascii="Times New Roman" w:eastAsia="Calibri" w:hAnsi="Times New Roman" w:cs="Times New Roman"/>
          <w:vertAlign w:val="superscript"/>
        </w:rPr>
        <w:footnoteReference w:id="18"/>
      </w:r>
      <w:r w:rsidR="00950B40" w:rsidRPr="00950B40">
        <w:rPr>
          <w:rFonts w:ascii="Times New Roman" w:eastAsia="Calibri" w:hAnsi="Times New Roman" w:cs="Times New Roman"/>
        </w:rPr>
        <w:t xml:space="preserve"> 13 p. deklaracija turi būti pateikta ir rinkliava sumokama iki kito mėnesio 25 dienos. Aiškinantis dėl ko galėjo susidaryti skirtumas tarp ataskaitų teikiamų Centriniam apskaitos skyriui ir bankų duomenų, Investicijų ir  projektų skyriaus specialistė I.</w:t>
      </w:r>
      <w:r w:rsidR="001D310A">
        <w:rPr>
          <w:rFonts w:ascii="Times New Roman" w:eastAsia="Calibri" w:hAnsi="Times New Roman" w:cs="Times New Roman"/>
        </w:rPr>
        <w:t>S.</w:t>
      </w:r>
      <w:r w:rsidR="00950B40" w:rsidRPr="00950B40">
        <w:rPr>
          <w:rFonts w:ascii="Times New Roman" w:eastAsia="Calibri" w:hAnsi="Times New Roman" w:cs="Times New Roman"/>
        </w:rPr>
        <w:t xml:space="preserve"> nurodė, kad informacinė programa, kuri formuoja pagalvės mokesčio duomenis ataskaitai veikia tokiu principu, kad aprobuoja einamojo mėnesio įmokas, o tuo atveju jeigu deklaruojantysis pavėlavęs pateikia deklaracijas už ankstesnį mėnesį, programa už mėnesį kurį buvo pavėluota sumokėti įmoką prisumuoja prie vėluojamo mėnesio (už kurį nebuvo laiku apmokėta), už kurį Investicijų ir projektų skyrius jau buvo pateikęs ataskaitą Centriniam apskaitos skyriui, pvz., deklaruojantysis laiku nepateikė už balandžio mėn. deklaracijos ir už balandžio mėnesį apmokėjo spalio mėnesį ir spalio mėnesį užpildė ir pateikė deklaraciją, tai tokiu būdu pajamos į banką už balandžio mėnesį pateks spalio  mėn., bet ataskaitoje atsidurs balandžio mėnesį už kurį jau skyrius gegužės mėnesį buvo pateikęs ataskaitą. Tokiu būdu patikslinti ataskaitos duomenys jau nepatenka į Centrinį apskaitos skyrių.</w:t>
      </w:r>
      <w:r w:rsidR="00950B40" w:rsidRPr="00950B40">
        <w:rPr>
          <w:rFonts w:ascii="Times New Roman" w:hAnsi="Times New Roman" w:cs="Times New Roman"/>
        </w:rPr>
        <w:t xml:space="preserve"> </w:t>
      </w:r>
    </w:p>
    <w:p w:rsidR="00950B40" w:rsidRPr="00950B40" w:rsidRDefault="00950B40" w:rsidP="00950B40">
      <w:pPr>
        <w:spacing w:after="0" w:line="360" w:lineRule="auto"/>
        <w:ind w:firstLine="709"/>
        <w:jc w:val="both"/>
        <w:rPr>
          <w:rFonts w:ascii="Times New Roman" w:eastAsia="Times New Roman" w:hAnsi="Times New Roman" w:cs="Times New Roman"/>
          <w:lang w:eastAsia="lt-LT"/>
        </w:rPr>
      </w:pPr>
      <w:r w:rsidRPr="00950B40">
        <w:rPr>
          <w:rFonts w:ascii="Times New Roman" w:eastAsia="Calibri" w:hAnsi="Times New Roman" w:cs="Times New Roman"/>
        </w:rPr>
        <w:lastRenderedPageBreak/>
        <w:t xml:space="preserve">10 VSAFAS „Kitos pajamos“ 32, 32.1 punktuose numatyta, kad </w:t>
      </w:r>
      <w:r w:rsidRPr="00950B40">
        <w:rPr>
          <w:rFonts w:ascii="Times New Roman" w:hAnsi="Times New Roman" w:cs="Times New Roman"/>
        </w:rPr>
        <w:t xml:space="preserve">rinkliavų, kurias reglamentuoja LR rinkliavų įstatymas, pajamos tuo atveju, </w:t>
      </w:r>
      <w:r w:rsidRPr="00950B40">
        <w:rPr>
          <w:rFonts w:ascii="Times New Roman" w:eastAsia="Times New Roman" w:hAnsi="Times New Roman" w:cs="Times New Roman"/>
          <w:lang w:eastAsia="lt-LT"/>
        </w:rPr>
        <w:t xml:space="preserve">kai pirma turi būti sumokėta už paslaugas, o paslauga suteikiama gavus mokėjimo įrodymo dokumentą, apskaičiuotos ir pervestinos pajamos registruojamos pagal įplaukas, o 32.2.p. numatyta, kad tuo atveju, kai pirma suteikiama paslauga, o apmokama vėliau, apskaičiuotos ir pervestinos pajamos bei susijusios gautinos sumos registruojamos pagal suteiktas paslaugas. </w:t>
      </w:r>
    </w:p>
    <w:p w:rsidR="00950B40" w:rsidRPr="00950B40" w:rsidRDefault="00950B40" w:rsidP="00950B40">
      <w:pPr>
        <w:spacing w:after="0" w:line="360" w:lineRule="auto"/>
        <w:ind w:firstLine="709"/>
        <w:jc w:val="both"/>
        <w:rPr>
          <w:rFonts w:ascii="Times New Roman" w:hAnsi="Times New Roman" w:cs="Times New Roman"/>
        </w:rPr>
      </w:pPr>
      <w:r w:rsidRPr="00950B40">
        <w:rPr>
          <w:rFonts w:ascii="Times New Roman" w:hAnsi="Times New Roman" w:cs="Times New Roman"/>
        </w:rPr>
        <w:t xml:space="preserve">Kadangi kaip jau buvo minėta aukščiau, </w:t>
      </w:r>
      <w:r w:rsidR="001F1B83">
        <w:rPr>
          <w:rFonts w:ascii="Times New Roman" w:hAnsi="Times New Roman" w:cs="Times New Roman"/>
        </w:rPr>
        <w:t>S</w:t>
      </w:r>
      <w:r w:rsidRPr="00950B40">
        <w:rPr>
          <w:rFonts w:ascii="Times New Roman" w:hAnsi="Times New Roman" w:cs="Times New Roman"/>
        </w:rPr>
        <w:t>kyrių teikiam</w:t>
      </w:r>
      <w:r w:rsidR="001F1B83">
        <w:rPr>
          <w:rFonts w:ascii="Times New Roman" w:hAnsi="Times New Roman" w:cs="Times New Roman"/>
        </w:rPr>
        <w:t>os</w:t>
      </w:r>
      <w:r w:rsidRPr="00950B40">
        <w:rPr>
          <w:rFonts w:ascii="Times New Roman" w:hAnsi="Times New Roman" w:cs="Times New Roman"/>
        </w:rPr>
        <w:t xml:space="preserve"> ataskaitos yra svarbi</w:t>
      </w:r>
      <w:r w:rsidR="001F1B83">
        <w:rPr>
          <w:rFonts w:ascii="Times New Roman" w:hAnsi="Times New Roman" w:cs="Times New Roman"/>
        </w:rPr>
        <w:t>os</w:t>
      </w:r>
      <w:r w:rsidRPr="00950B40">
        <w:rPr>
          <w:rFonts w:ascii="Times New Roman" w:hAnsi="Times New Roman" w:cs="Times New Roman"/>
        </w:rPr>
        <w:t xml:space="preserve"> todėl, kad Centrinis apskaitos skyrius gavęs mėnesines ataskaitas, jomis vadovaujantis surašo buhalterinę pažymą, kurios pagrindu apskaičiuojamos gautinos vietinių rinkliavų sumos</w:t>
      </w:r>
      <w:r w:rsidR="001F1B83">
        <w:rPr>
          <w:rStyle w:val="Puslapioinaosnuoroda"/>
          <w:rFonts w:ascii="Times New Roman" w:hAnsi="Times New Roman" w:cs="Times New Roman"/>
        </w:rPr>
        <w:footnoteReference w:id="19"/>
      </w:r>
      <w:r w:rsidRPr="00950B40">
        <w:rPr>
          <w:rFonts w:ascii="Times New Roman" w:hAnsi="Times New Roman" w:cs="Times New Roman"/>
        </w:rPr>
        <w:t>.</w:t>
      </w:r>
      <w:r w:rsidRPr="00950B40">
        <w:rPr>
          <w:rFonts w:ascii="Times New Roman" w:eastAsia="Times New Roman" w:hAnsi="Times New Roman" w:cs="Times New Roman"/>
          <w:lang w:eastAsia="lt-LT"/>
        </w:rPr>
        <w:t xml:space="preserve"> Atsižvelgiant į aukščiau išdėstytas problemas negalima pasitikėti </w:t>
      </w:r>
      <w:r w:rsidR="006948D9">
        <w:rPr>
          <w:rFonts w:ascii="Times New Roman" w:eastAsia="Times New Roman" w:hAnsi="Times New Roman" w:cs="Times New Roman"/>
          <w:lang w:eastAsia="lt-LT"/>
        </w:rPr>
        <w:t>S</w:t>
      </w:r>
      <w:r w:rsidR="006948D9" w:rsidRPr="00950B40">
        <w:rPr>
          <w:rFonts w:ascii="Times New Roman" w:eastAsia="Times New Roman" w:hAnsi="Times New Roman" w:cs="Times New Roman"/>
          <w:lang w:eastAsia="lt-LT"/>
        </w:rPr>
        <w:t>kyri</w:t>
      </w:r>
      <w:r w:rsidR="006948D9">
        <w:rPr>
          <w:rFonts w:ascii="Times New Roman" w:eastAsia="Times New Roman" w:hAnsi="Times New Roman" w:cs="Times New Roman"/>
          <w:lang w:eastAsia="lt-LT"/>
        </w:rPr>
        <w:t xml:space="preserve">ų </w:t>
      </w:r>
      <w:r w:rsidRPr="00950B40">
        <w:rPr>
          <w:rFonts w:ascii="Times New Roman" w:eastAsia="Times New Roman" w:hAnsi="Times New Roman" w:cs="Times New Roman"/>
          <w:lang w:eastAsia="lt-LT"/>
        </w:rPr>
        <w:t xml:space="preserve">teikiamų ataskaitų duomenimis, kurios yra netikslios dėl to, kad netinkamai sugeneruotos informacinės programos, apdorojančios vietines rinkliavas, ruošiant kasmėnesines ataskaitas bei todėl, kad į ataskaitas duomenys keliami nesilaikant </w:t>
      </w:r>
      <w:r w:rsidRPr="00950B40">
        <w:rPr>
          <w:rFonts w:ascii="Times New Roman" w:eastAsia="Calibri" w:hAnsi="Times New Roman" w:cs="Times New Roman"/>
        </w:rPr>
        <w:t>10 VSAFAS „Kitos pajamos“, kurio 32, 32.1, 32.2 punktuose nurodytų reikalavimų, t.y</w:t>
      </w:r>
      <w:r w:rsidR="001D7E67">
        <w:rPr>
          <w:rFonts w:ascii="Times New Roman" w:eastAsia="Calibri" w:hAnsi="Times New Roman" w:cs="Times New Roman"/>
        </w:rPr>
        <w:t>.</w:t>
      </w:r>
      <w:r w:rsidRPr="00950B40">
        <w:rPr>
          <w:rFonts w:ascii="Times New Roman" w:eastAsia="Calibri" w:hAnsi="Times New Roman" w:cs="Times New Roman"/>
        </w:rPr>
        <w:t xml:space="preserve"> savivaldybėje nėra vieningos sistemos, nes atskirais atvejais</w:t>
      </w:r>
      <w:r w:rsidRPr="00950B40">
        <w:rPr>
          <w:rFonts w:ascii="Times New Roman" w:hAnsi="Times New Roman" w:cs="Times New Roman"/>
        </w:rPr>
        <w:t xml:space="preserve"> vienos rinkliavos į ataskaitas įtraukiamos pagal įmokų datą, kitos pagal leidimų išdavimo datą.</w:t>
      </w:r>
    </w:p>
    <w:p w:rsidR="00FE1E56" w:rsidRPr="00950B40" w:rsidRDefault="001D310A" w:rsidP="00FE1E56">
      <w:pPr>
        <w:spacing w:after="0" w:line="360" w:lineRule="auto"/>
        <w:ind w:firstLine="709"/>
        <w:jc w:val="both"/>
        <w:rPr>
          <w:rFonts w:ascii="Times New Roman" w:eastAsia="Times New Roman" w:hAnsi="Times New Roman" w:cs="Times New Roman"/>
          <w:lang w:eastAsia="lt-LT"/>
        </w:rPr>
      </w:pPr>
      <w:r>
        <w:rPr>
          <w:rFonts w:ascii="Times New Roman" w:eastAsia="Times New Roman" w:hAnsi="Times New Roman"/>
          <w:lang w:eastAsia="lt-LT"/>
        </w:rPr>
        <w:t xml:space="preserve">Atkreiptinas dėmesys, </w:t>
      </w:r>
      <w:r w:rsidR="00F60829">
        <w:rPr>
          <w:rFonts w:ascii="Times New Roman" w:eastAsia="Times New Roman" w:hAnsi="Times New Roman"/>
          <w:lang w:eastAsia="lt-LT"/>
        </w:rPr>
        <w:t>kad</w:t>
      </w:r>
      <w:r w:rsidR="00A55B3F">
        <w:rPr>
          <w:rFonts w:ascii="Times New Roman" w:eastAsia="Times New Roman" w:hAnsi="Times New Roman"/>
          <w:lang w:eastAsia="lt-LT"/>
        </w:rPr>
        <w:t xml:space="preserve"> </w:t>
      </w:r>
      <w:r w:rsidRPr="00950B40">
        <w:rPr>
          <w:rFonts w:ascii="Times New Roman" w:hAnsi="Times New Roman" w:cs="Times New Roman"/>
        </w:rPr>
        <w:t>Centrinis apskaitos skyrius</w:t>
      </w:r>
      <w:r>
        <w:rPr>
          <w:rFonts w:ascii="Times New Roman" w:hAnsi="Times New Roman" w:cs="Times New Roman"/>
        </w:rPr>
        <w:t>, pateikęs Skyriams užpildyti ataskait</w:t>
      </w:r>
      <w:r w:rsidR="00FE1E56">
        <w:rPr>
          <w:rFonts w:ascii="Times New Roman" w:hAnsi="Times New Roman" w:cs="Times New Roman"/>
        </w:rPr>
        <w:t>as</w:t>
      </w:r>
      <w:r w:rsidR="00FE1E56">
        <w:rPr>
          <w:rStyle w:val="Puslapioinaosnuoroda"/>
          <w:rFonts w:ascii="Times New Roman" w:hAnsi="Times New Roman" w:cs="Times New Roman"/>
        </w:rPr>
        <w:footnoteReference w:id="20"/>
      </w:r>
      <w:r w:rsidR="007F072F">
        <w:rPr>
          <w:rFonts w:ascii="Times New Roman" w:hAnsi="Times New Roman" w:cs="Times New Roman"/>
        </w:rPr>
        <w:t xml:space="preserve"> apie apskaičiuotas (deklaruotas) vietines rinkliavas</w:t>
      </w:r>
      <w:r w:rsidR="00F60829">
        <w:rPr>
          <w:rFonts w:ascii="Times New Roman" w:hAnsi="Times New Roman" w:cs="Times New Roman"/>
        </w:rPr>
        <w:t>, nepateikė aiškaus išaiškinimo, kokie duomenys turėtų būti atvaizduoti minėto</w:t>
      </w:r>
      <w:r w:rsidR="00FE1E56">
        <w:rPr>
          <w:rFonts w:ascii="Times New Roman" w:hAnsi="Times New Roman" w:cs="Times New Roman"/>
        </w:rPr>
        <w:t>s</w:t>
      </w:r>
      <w:r w:rsidR="00F60829">
        <w:rPr>
          <w:rFonts w:ascii="Times New Roman" w:hAnsi="Times New Roman" w:cs="Times New Roman"/>
        </w:rPr>
        <w:t>e ataskaito</w:t>
      </w:r>
      <w:r w:rsidR="00FE1E56">
        <w:rPr>
          <w:rFonts w:ascii="Times New Roman" w:hAnsi="Times New Roman" w:cs="Times New Roman"/>
        </w:rPr>
        <w:t>s</w:t>
      </w:r>
      <w:r w:rsidR="00F60829">
        <w:rPr>
          <w:rFonts w:ascii="Times New Roman" w:hAnsi="Times New Roman" w:cs="Times New Roman"/>
        </w:rPr>
        <w:t>e.</w:t>
      </w:r>
      <w:r w:rsidR="00A55B3F">
        <w:rPr>
          <w:rFonts w:ascii="Times New Roman" w:hAnsi="Times New Roman" w:cs="Times New Roman"/>
        </w:rPr>
        <w:t xml:space="preserve"> </w:t>
      </w:r>
      <w:r w:rsidR="00FE1E56">
        <w:rPr>
          <w:rFonts w:ascii="Times New Roman" w:hAnsi="Times New Roman" w:cs="Times New Roman"/>
        </w:rPr>
        <w:t xml:space="preserve">Pastebėtina, kad </w:t>
      </w:r>
      <w:r w:rsidR="00FE1E56" w:rsidRPr="00950B40">
        <w:rPr>
          <w:rFonts w:ascii="Times New Roman" w:hAnsi="Times New Roman" w:cs="Times New Roman"/>
          <w:i/>
        </w:rPr>
        <w:t>Centrinis apskaitos skyrius</w:t>
      </w:r>
      <w:r w:rsidR="00FE1E56">
        <w:rPr>
          <w:rFonts w:ascii="Times New Roman" w:hAnsi="Times New Roman" w:cs="Times New Roman"/>
        </w:rPr>
        <w:t>, kurio funkcija yra tvarkyti apskaitą, vadovaujantis</w:t>
      </w:r>
      <w:r w:rsidR="00FE1E56" w:rsidRPr="00FE1E56">
        <w:rPr>
          <w:rFonts w:ascii="Times New Roman" w:eastAsia="Calibri" w:hAnsi="Times New Roman" w:cs="Times New Roman"/>
        </w:rPr>
        <w:t xml:space="preserve"> </w:t>
      </w:r>
      <w:r w:rsidR="00FE1E56" w:rsidRPr="00950B40">
        <w:rPr>
          <w:rFonts w:ascii="Times New Roman" w:eastAsia="Calibri" w:hAnsi="Times New Roman" w:cs="Times New Roman"/>
        </w:rPr>
        <w:t>VSAFAS</w:t>
      </w:r>
      <w:r w:rsidR="00FE1E56">
        <w:rPr>
          <w:rFonts w:ascii="Times New Roman" w:eastAsia="Calibri" w:hAnsi="Times New Roman" w:cs="Times New Roman"/>
        </w:rPr>
        <w:t>, turėjo įvertinti</w:t>
      </w:r>
      <w:r w:rsidR="001F1B83">
        <w:rPr>
          <w:rFonts w:ascii="Times New Roman" w:eastAsia="Calibri" w:hAnsi="Times New Roman" w:cs="Times New Roman"/>
        </w:rPr>
        <w:t xml:space="preserve"> </w:t>
      </w:r>
      <w:r w:rsidR="00FE1E56">
        <w:rPr>
          <w:rFonts w:ascii="Times New Roman" w:eastAsia="Calibri" w:hAnsi="Times New Roman" w:cs="Times New Roman"/>
        </w:rPr>
        <w:t xml:space="preserve">10 </w:t>
      </w:r>
      <w:r w:rsidR="00FE1E56" w:rsidRPr="00950B40">
        <w:rPr>
          <w:rFonts w:ascii="Times New Roman" w:eastAsia="Calibri" w:hAnsi="Times New Roman" w:cs="Times New Roman"/>
        </w:rPr>
        <w:t>VSAFAS</w:t>
      </w:r>
      <w:r w:rsidR="001F1B83">
        <w:rPr>
          <w:rStyle w:val="Puslapioinaosnuoroda"/>
          <w:rFonts w:ascii="Times New Roman" w:eastAsia="Calibri" w:hAnsi="Times New Roman" w:cs="Times New Roman"/>
        </w:rPr>
        <w:footnoteReference w:id="21"/>
      </w:r>
      <w:r w:rsidR="00FE1E56">
        <w:rPr>
          <w:rFonts w:ascii="Times New Roman" w:eastAsia="Calibri" w:hAnsi="Times New Roman" w:cs="Times New Roman"/>
        </w:rPr>
        <w:t xml:space="preserve"> 32 p. nuostatas ir nurodyti </w:t>
      </w:r>
      <w:r w:rsidR="001F1B83">
        <w:rPr>
          <w:rFonts w:ascii="Times New Roman" w:eastAsia="Calibri" w:hAnsi="Times New Roman" w:cs="Times New Roman"/>
        </w:rPr>
        <w:t>S</w:t>
      </w:r>
      <w:r w:rsidR="00FE1E56">
        <w:rPr>
          <w:rFonts w:ascii="Times New Roman" w:eastAsia="Calibri" w:hAnsi="Times New Roman" w:cs="Times New Roman"/>
        </w:rPr>
        <w:t>kyriams, kad</w:t>
      </w:r>
      <w:r w:rsidR="00FE1E56" w:rsidRPr="00FE1E56">
        <w:rPr>
          <w:rFonts w:ascii="Times New Roman" w:hAnsi="Times New Roman" w:cs="Times New Roman"/>
        </w:rPr>
        <w:t xml:space="preserve"> </w:t>
      </w:r>
      <w:r w:rsidR="00FE1E56" w:rsidRPr="00950B40">
        <w:rPr>
          <w:rFonts w:ascii="Times New Roman" w:hAnsi="Times New Roman" w:cs="Times New Roman"/>
        </w:rPr>
        <w:t xml:space="preserve">tuo atveju, </w:t>
      </w:r>
      <w:r w:rsidR="00FE1E56" w:rsidRPr="00950B40">
        <w:rPr>
          <w:rFonts w:ascii="Times New Roman" w:eastAsia="Times New Roman" w:hAnsi="Times New Roman" w:cs="Times New Roman"/>
          <w:lang w:eastAsia="lt-LT"/>
        </w:rPr>
        <w:t>kai pirm</w:t>
      </w:r>
      <w:r w:rsidR="00FE1E56">
        <w:rPr>
          <w:rFonts w:ascii="Times New Roman" w:eastAsia="Times New Roman" w:hAnsi="Times New Roman" w:cs="Times New Roman"/>
          <w:lang w:eastAsia="lt-LT"/>
        </w:rPr>
        <w:t>iausia</w:t>
      </w:r>
      <w:r w:rsidR="00FE1E56" w:rsidRPr="00950B40">
        <w:rPr>
          <w:rFonts w:ascii="Times New Roman" w:eastAsia="Times New Roman" w:hAnsi="Times New Roman" w:cs="Times New Roman"/>
          <w:lang w:eastAsia="lt-LT"/>
        </w:rPr>
        <w:t xml:space="preserve"> turi būti sumokėta už paslaugas</w:t>
      </w:r>
      <w:r w:rsidR="001D7E67">
        <w:rPr>
          <w:rFonts w:ascii="Times New Roman" w:eastAsia="Times New Roman" w:hAnsi="Times New Roman" w:cs="Times New Roman"/>
          <w:lang w:eastAsia="lt-LT"/>
        </w:rPr>
        <w:t xml:space="preserve"> (leidimų išdavimą)</w:t>
      </w:r>
      <w:r w:rsidR="00FE1E56" w:rsidRPr="00950B40">
        <w:rPr>
          <w:rFonts w:ascii="Times New Roman" w:eastAsia="Times New Roman" w:hAnsi="Times New Roman" w:cs="Times New Roman"/>
          <w:lang w:eastAsia="lt-LT"/>
        </w:rPr>
        <w:t xml:space="preserve">, o paslauga suteikiama gavus mokėjimo įrodymo dokumentą, apskaičiuotos pajamos </w:t>
      </w:r>
      <w:r w:rsidR="00FE1E56">
        <w:rPr>
          <w:rFonts w:ascii="Times New Roman" w:eastAsia="Times New Roman" w:hAnsi="Times New Roman" w:cs="Times New Roman"/>
          <w:lang w:eastAsia="lt-LT"/>
        </w:rPr>
        <w:t xml:space="preserve">ataskaitose </w:t>
      </w:r>
      <w:r w:rsidR="001D7E67">
        <w:rPr>
          <w:rFonts w:ascii="Times New Roman" w:eastAsia="Times New Roman" w:hAnsi="Times New Roman" w:cs="Times New Roman"/>
          <w:lang w:eastAsia="lt-LT"/>
        </w:rPr>
        <w:t xml:space="preserve">įtraukiamos </w:t>
      </w:r>
      <w:r w:rsidR="00FE1E56" w:rsidRPr="00950B40">
        <w:rPr>
          <w:rFonts w:ascii="Times New Roman" w:eastAsia="Times New Roman" w:hAnsi="Times New Roman" w:cs="Times New Roman"/>
          <w:lang w:eastAsia="lt-LT"/>
        </w:rPr>
        <w:t xml:space="preserve">pagal įplaukas, o </w:t>
      </w:r>
      <w:r w:rsidR="00FE1E56" w:rsidRPr="00950B40">
        <w:rPr>
          <w:rFonts w:ascii="Times New Roman" w:hAnsi="Times New Roman" w:cs="Times New Roman"/>
        </w:rPr>
        <w:t>tuo atveju</w:t>
      </w:r>
      <w:r w:rsidR="00FE1E56" w:rsidRPr="00950B40">
        <w:rPr>
          <w:rFonts w:ascii="Times New Roman" w:eastAsia="Times New Roman" w:hAnsi="Times New Roman" w:cs="Times New Roman"/>
          <w:lang w:eastAsia="lt-LT"/>
        </w:rPr>
        <w:t xml:space="preserve">, kai pirma suteikiama paslauga, o apmokama vėliau, apskaičiuotos pajamos </w:t>
      </w:r>
      <w:r w:rsidR="00FE1E56">
        <w:rPr>
          <w:rFonts w:ascii="Times New Roman" w:eastAsia="Times New Roman" w:hAnsi="Times New Roman" w:cs="Times New Roman"/>
          <w:lang w:eastAsia="lt-LT"/>
        </w:rPr>
        <w:t>ataskaitose pateikiamos</w:t>
      </w:r>
      <w:r w:rsidR="00FE1E56" w:rsidRPr="00950B40">
        <w:rPr>
          <w:rFonts w:ascii="Times New Roman" w:eastAsia="Times New Roman" w:hAnsi="Times New Roman" w:cs="Times New Roman"/>
          <w:lang w:eastAsia="lt-LT"/>
        </w:rPr>
        <w:t xml:space="preserve"> pagal suteiktas paslaugas.</w:t>
      </w:r>
    </w:p>
    <w:p w:rsidR="006948D9" w:rsidRPr="00A6528C" w:rsidRDefault="006948D9" w:rsidP="006948D9">
      <w:pPr>
        <w:spacing w:after="0" w:line="360" w:lineRule="auto"/>
        <w:ind w:firstLine="709"/>
        <w:jc w:val="both"/>
        <w:rPr>
          <w:rFonts w:ascii="Times New Roman" w:hAnsi="Times New Roman"/>
        </w:rPr>
      </w:pPr>
      <w:r w:rsidRPr="00A6528C">
        <w:rPr>
          <w:rFonts w:ascii="Times New Roman" w:eastAsia="Times New Roman" w:hAnsi="Times New Roman"/>
          <w:bCs/>
        </w:rPr>
        <w:t xml:space="preserve">Pastabėta, kad iki </w:t>
      </w:r>
      <w:r>
        <w:rPr>
          <w:rFonts w:ascii="Times New Roman" w:eastAsia="Times New Roman" w:hAnsi="Times New Roman"/>
          <w:bCs/>
        </w:rPr>
        <w:t>Išankstinio tyrimo</w:t>
      </w:r>
      <w:r w:rsidRPr="00A6528C">
        <w:rPr>
          <w:rFonts w:ascii="Times New Roman" w:eastAsia="Times New Roman" w:hAnsi="Times New Roman"/>
          <w:bCs/>
        </w:rPr>
        <w:t xml:space="preserve"> pabaigos nebuvo sudaryta metinė 2020-12-31 1-</w:t>
      </w:r>
      <w:proofErr w:type="spellStart"/>
      <w:r w:rsidRPr="00A6528C">
        <w:rPr>
          <w:rFonts w:ascii="Times New Roman" w:eastAsia="Times New Roman" w:hAnsi="Times New Roman"/>
          <w:bCs/>
        </w:rPr>
        <w:t>sav</w:t>
      </w:r>
      <w:proofErr w:type="spellEnd"/>
      <w:r w:rsidRPr="00A6528C">
        <w:rPr>
          <w:rFonts w:ascii="Times New Roman" w:eastAsia="Times New Roman" w:hAnsi="Times New Roman"/>
          <w:bCs/>
        </w:rPr>
        <w:t xml:space="preserve"> forma </w:t>
      </w:r>
      <w:r w:rsidRPr="00A6528C">
        <w:rPr>
          <w:rFonts w:ascii="Times New Roman" w:eastAsia="Times New Roman" w:hAnsi="Times New Roman"/>
        </w:rPr>
        <w:t>„</w:t>
      </w:r>
      <w:r w:rsidRPr="00A6528C">
        <w:rPr>
          <w:rFonts w:ascii="Times New Roman" w:hAnsi="Times New Roman"/>
          <w:color w:val="212121"/>
          <w:shd w:val="clear" w:color="auto" w:fill="FFFFFF"/>
        </w:rPr>
        <w:t>Biudžeto pajamų ir išlaidų plano vykdymo ataskaita“</w:t>
      </w:r>
      <w:r>
        <w:rPr>
          <w:rFonts w:ascii="Times New Roman" w:hAnsi="Times New Roman"/>
          <w:color w:val="212121"/>
          <w:shd w:val="clear" w:color="auto" w:fill="FFFFFF"/>
        </w:rPr>
        <w:t>,</w:t>
      </w:r>
      <w:r w:rsidRPr="00A6528C">
        <w:rPr>
          <w:rFonts w:ascii="Times New Roman" w:hAnsi="Times New Roman"/>
          <w:color w:val="212121"/>
          <w:shd w:val="clear" w:color="auto" w:fill="FFFFFF"/>
        </w:rPr>
        <w:t xml:space="preserve"> todėl buvo palyginti 2020 metų III-jų ketvirčių vietinių rinkliavų duomenys. Taigi, palyginus 2020 metų III-jų ketvirčių </w:t>
      </w:r>
      <w:r w:rsidRPr="00A6528C">
        <w:rPr>
          <w:rFonts w:ascii="Times New Roman" w:eastAsia="Times New Roman" w:hAnsi="Times New Roman"/>
          <w:bCs/>
        </w:rPr>
        <w:t>1-sav forma</w:t>
      </w:r>
      <w:r w:rsidRPr="00A6528C">
        <w:rPr>
          <w:rFonts w:ascii="Times New Roman" w:eastAsia="Times New Roman" w:hAnsi="Times New Roman"/>
        </w:rPr>
        <w:t xml:space="preserve"> „</w:t>
      </w:r>
      <w:r w:rsidRPr="00A6528C">
        <w:rPr>
          <w:rFonts w:ascii="Times New Roman" w:hAnsi="Times New Roman"/>
          <w:color w:val="212121"/>
          <w:shd w:val="clear" w:color="auto" w:fill="FFFFFF"/>
        </w:rPr>
        <w:t>Biudžeto pajamų ir išlaidų plano vykdymo ataskaita“ vietinių rinkliavų, nustatytų savivaldybės teritorijoje vykdymo duomenis su banko sąskaitų</w:t>
      </w:r>
      <w:r>
        <w:rPr>
          <w:rStyle w:val="Puslapioinaosnuoroda"/>
          <w:rFonts w:ascii="Times New Roman" w:hAnsi="Times New Roman"/>
          <w:color w:val="212121"/>
          <w:shd w:val="clear" w:color="auto" w:fill="FFFFFF"/>
        </w:rPr>
        <w:footnoteReference w:id="22"/>
      </w:r>
      <w:r w:rsidRPr="00A6528C">
        <w:rPr>
          <w:rFonts w:ascii="Times New Roman" w:hAnsi="Times New Roman"/>
          <w:color w:val="212121"/>
          <w:shd w:val="clear" w:color="auto" w:fill="FFFFFF"/>
        </w:rPr>
        <w:t xml:space="preserve"> </w:t>
      </w:r>
      <w:r w:rsidRPr="00A6528C">
        <w:rPr>
          <w:rFonts w:ascii="Times New Roman" w:hAnsi="Times New Roman"/>
        </w:rPr>
        <w:t>duomenimis bei įvertinus klaidingai pervestas į banko sąskaitas sumas ir grąžintas leidimų užsakovams kaip nepanaudotas sumas</w:t>
      </w:r>
      <w:r>
        <w:rPr>
          <w:rFonts w:ascii="Times New Roman" w:hAnsi="Times New Roman"/>
        </w:rPr>
        <w:t>,</w:t>
      </w:r>
      <w:r w:rsidRPr="00A6528C">
        <w:rPr>
          <w:rFonts w:ascii="Times New Roman" w:hAnsi="Times New Roman"/>
        </w:rPr>
        <w:t xml:space="preserve"> nustatyta, kad </w:t>
      </w:r>
      <w:r w:rsidRPr="00A6528C">
        <w:rPr>
          <w:rFonts w:ascii="Times New Roman" w:eastAsia="Times New Roman" w:hAnsi="Times New Roman"/>
          <w:bCs/>
        </w:rPr>
        <w:t>1-sav form</w:t>
      </w:r>
      <w:r>
        <w:rPr>
          <w:rFonts w:ascii="Times New Roman" w:eastAsia="Times New Roman" w:hAnsi="Times New Roman"/>
          <w:bCs/>
        </w:rPr>
        <w:t>oje</w:t>
      </w:r>
      <w:r w:rsidRPr="00A6528C">
        <w:rPr>
          <w:rFonts w:ascii="Times New Roman" w:eastAsia="Times New Roman" w:hAnsi="Times New Roman"/>
        </w:rPr>
        <w:t xml:space="preserve"> „</w:t>
      </w:r>
      <w:r w:rsidRPr="00A6528C">
        <w:rPr>
          <w:rFonts w:ascii="Times New Roman" w:hAnsi="Times New Roman"/>
          <w:color w:val="212121"/>
          <w:shd w:val="clear" w:color="auto" w:fill="FFFFFF"/>
        </w:rPr>
        <w:t xml:space="preserve">Biudžeto pajamų ir išlaidų plano vykdymo ataskaita“ vietinių rinkliavų I </w:t>
      </w:r>
      <w:proofErr w:type="spellStart"/>
      <w:r w:rsidRPr="00A6528C">
        <w:rPr>
          <w:rFonts w:ascii="Times New Roman" w:hAnsi="Times New Roman"/>
          <w:color w:val="212121"/>
          <w:shd w:val="clear" w:color="auto" w:fill="FFFFFF"/>
        </w:rPr>
        <w:t>ketv</w:t>
      </w:r>
      <w:proofErr w:type="spellEnd"/>
      <w:r w:rsidRPr="00A6528C">
        <w:rPr>
          <w:rFonts w:ascii="Times New Roman" w:hAnsi="Times New Roman"/>
          <w:color w:val="212121"/>
          <w:shd w:val="clear" w:color="auto" w:fill="FFFFFF"/>
        </w:rPr>
        <w:t xml:space="preserve">. vykdymo duomenys sumažinti </w:t>
      </w:r>
      <w:r w:rsidRPr="00A6528C">
        <w:rPr>
          <w:rFonts w:ascii="Times New Roman" w:hAnsi="Times New Roman"/>
        </w:rPr>
        <w:t xml:space="preserve">14,8 tūkst. </w:t>
      </w:r>
      <w:proofErr w:type="spellStart"/>
      <w:r w:rsidRPr="00A6528C">
        <w:rPr>
          <w:rFonts w:ascii="Times New Roman" w:hAnsi="Times New Roman"/>
        </w:rPr>
        <w:t>Eur</w:t>
      </w:r>
      <w:proofErr w:type="spellEnd"/>
      <w:r w:rsidRPr="00A6528C">
        <w:rPr>
          <w:rFonts w:ascii="Times New Roman" w:hAnsi="Times New Roman"/>
        </w:rPr>
        <w:t xml:space="preserve">, II </w:t>
      </w:r>
      <w:proofErr w:type="spellStart"/>
      <w:r w:rsidRPr="00A6528C">
        <w:rPr>
          <w:rFonts w:ascii="Times New Roman" w:hAnsi="Times New Roman"/>
        </w:rPr>
        <w:t>ketv</w:t>
      </w:r>
      <w:proofErr w:type="spellEnd"/>
      <w:r w:rsidRPr="00A6528C">
        <w:rPr>
          <w:rFonts w:ascii="Times New Roman" w:hAnsi="Times New Roman"/>
        </w:rPr>
        <w:t xml:space="preserve">. </w:t>
      </w:r>
      <w:r>
        <w:rPr>
          <w:rFonts w:ascii="Times New Roman" w:hAnsi="Times New Roman"/>
        </w:rPr>
        <w:t xml:space="preserve">- </w:t>
      </w:r>
      <w:r w:rsidRPr="00A6528C">
        <w:rPr>
          <w:rFonts w:ascii="Times New Roman" w:hAnsi="Times New Roman"/>
        </w:rPr>
        <w:t xml:space="preserve">22,1 tūkst. </w:t>
      </w:r>
      <w:proofErr w:type="spellStart"/>
      <w:r w:rsidRPr="00A6528C">
        <w:rPr>
          <w:rFonts w:ascii="Times New Roman" w:hAnsi="Times New Roman"/>
        </w:rPr>
        <w:t>Eur</w:t>
      </w:r>
      <w:proofErr w:type="spellEnd"/>
      <w:r w:rsidRPr="00A6528C">
        <w:rPr>
          <w:rFonts w:ascii="Times New Roman" w:hAnsi="Times New Roman"/>
        </w:rPr>
        <w:t xml:space="preserve">, III </w:t>
      </w:r>
      <w:proofErr w:type="spellStart"/>
      <w:r w:rsidRPr="00A6528C">
        <w:rPr>
          <w:rFonts w:ascii="Times New Roman" w:hAnsi="Times New Roman"/>
        </w:rPr>
        <w:t>ketv</w:t>
      </w:r>
      <w:proofErr w:type="spellEnd"/>
      <w:r w:rsidRPr="00A6528C">
        <w:rPr>
          <w:rFonts w:ascii="Times New Roman" w:hAnsi="Times New Roman"/>
        </w:rPr>
        <w:t xml:space="preserve">. - 16,2 tūkst. </w:t>
      </w:r>
      <w:proofErr w:type="spellStart"/>
      <w:r w:rsidRPr="00A6528C">
        <w:rPr>
          <w:rFonts w:ascii="Times New Roman" w:hAnsi="Times New Roman"/>
        </w:rPr>
        <w:t>Eur</w:t>
      </w:r>
      <w:proofErr w:type="spellEnd"/>
      <w:r w:rsidRPr="00A6528C">
        <w:rPr>
          <w:rFonts w:ascii="Times New Roman" w:hAnsi="Times New Roman"/>
        </w:rPr>
        <w:t>.</w:t>
      </w:r>
    </w:p>
    <w:p w:rsidR="00F86529" w:rsidRPr="00F86529" w:rsidRDefault="00F86529" w:rsidP="00F86529">
      <w:pPr>
        <w:spacing w:after="0" w:line="360" w:lineRule="auto"/>
        <w:ind w:firstLine="567"/>
        <w:jc w:val="both"/>
        <w:rPr>
          <w:rFonts w:ascii="Times New Roman" w:eastAsia="Times New Roman" w:hAnsi="Times New Roman" w:cs="Times New Roman"/>
          <w:sz w:val="14"/>
          <w:szCs w:val="14"/>
          <w:lang w:bidi="he-IL"/>
        </w:rPr>
      </w:pPr>
    </w:p>
    <w:p w:rsidR="00FD3442" w:rsidRDefault="001D7E67" w:rsidP="009A0A6D">
      <w:pPr>
        <w:spacing w:after="0" w:line="360" w:lineRule="auto"/>
        <w:ind w:firstLine="567"/>
        <w:jc w:val="both"/>
        <w:rPr>
          <w:rFonts w:ascii="Times New Roman" w:eastAsia="Times New Roman" w:hAnsi="Times New Roman" w:cs="Times New Roman"/>
          <w:i/>
          <w:lang w:bidi="he-IL"/>
        </w:rPr>
      </w:pPr>
      <w:r w:rsidRPr="001D7E67">
        <w:rPr>
          <w:rFonts w:ascii="Times New Roman" w:eastAsia="Times New Roman" w:hAnsi="Times New Roman" w:cs="Times New Roman"/>
          <w:i/>
          <w:lang w:bidi="he-IL"/>
        </w:rPr>
        <w:t>Rekomenduoti:</w:t>
      </w:r>
    </w:p>
    <w:p w:rsidR="00C067E8" w:rsidRDefault="00C067E8" w:rsidP="0019342F">
      <w:pPr>
        <w:spacing w:after="0" w:line="360" w:lineRule="auto"/>
        <w:ind w:firstLine="567"/>
        <w:jc w:val="both"/>
        <w:rPr>
          <w:rFonts w:ascii="Times New Roman" w:eastAsia="Times New Roman" w:hAnsi="Times New Roman" w:cs="Times New Roman"/>
          <w:i/>
          <w:lang w:bidi="he-IL"/>
        </w:rPr>
      </w:pPr>
      <w:r>
        <w:rPr>
          <w:rFonts w:ascii="Times New Roman" w:eastAsia="Times New Roman" w:hAnsi="Times New Roman" w:cs="Times New Roman"/>
          <w:lang w:bidi="he-IL"/>
        </w:rPr>
        <w:t xml:space="preserve">1. </w:t>
      </w:r>
      <w:r w:rsidRPr="001D7E67">
        <w:rPr>
          <w:rFonts w:ascii="Times New Roman" w:eastAsia="Times New Roman" w:hAnsi="Times New Roman" w:cs="Times New Roman"/>
          <w:lang w:bidi="he-IL"/>
        </w:rPr>
        <w:t>Centrini</w:t>
      </w:r>
      <w:r w:rsidR="00B66171">
        <w:rPr>
          <w:rFonts w:ascii="Times New Roman" w:eastAsia="Times New Roman" w:hAnsi="Times New Roman" w:cs="Times New Roman"/>
          <w:lang w:bidi="he-IL"/>
        </w:rPr>
        <w:t>am</w:t>
      </w:r>
      <w:r w:rsidRPr="001D7E67">
        <w:rPr>
          <w:rFonts w:ascii="Times New Roman" w:eastAsia="Times New Roman" w:hAnsi="Times New Roman" w:cs="Times New Roman"/>
          <w:lang w:bidi="he-IL"/>
        </w:rPr>
        <w:t xml:space="preserve"> apskaitos skyriu</w:t>
      </w:r>
      <w:r w:rsidR="00B66171">
        <w:rPr>
          <w:rFonts w:ascii="Times New Roman" w:eastAsia="Times New Roman" w:hAnsi="Times New Roman" w:cs="Times New Roman"/>
          <w:lang w:bidi="he-IL"/>
        </w:rPr>
        <w:t>i</w:t>
      </w:r>
      <w:r w:rsidR="009B7FEC" w:rsidRPr="009B7FEC">
        <w:rPr>
          <w:rFonts w:ascii="Times New Roman" w:eastAsia="Calibri" w:hAnsi="Times New Roman" w:cs="Times New Roman"/>
        </w:rPr>
        <w:t xml:space="preserve"> </w:t>
      </w:r>
      <w:r w:rsidR="009B7FEC">
        <w:rPr>
          <w:rFonts w:ascii="Times New Roman" w:eastAsia="Times New Roman" w:hAnsi="Times New Roman" w:cs="Times New Roman"/>
          <w:lang w:bidi="he-IL"/>
        </w:rPr>
        <w:t xml:space="preserve">išaiškinti ir </w:t>
      </w:r>
      <w:r w:rsidR="009B7FEC" w:rsidRPr="009B7FEC">
        <w:rPr>
          <w:rFonts w:ascii="Times New Roman" w:eastAsia="Times New Roman" w:hAnsi="Times New Roman" w:cs="Times New Roman"/>
          <w:lang w:bidi="he-IL"/>
        </w:rPr>
        <w:t>nurodyti Skyriams</w:t>
      </w:r>
      <w:r w:rsidR="009B7FEC">
        <w:rPr>
          <w:rFonts w:ascii="Times New Roman" w:eastAsia="Times New Roman" w:hAnsi="Times New Roman" w:cs="Times New Roman"/>
          <w:lang w:bidi="he-IL"/>
        </w:rPr>
        <w:t xml:space="preserve">, </w:t>
      </w:r>
      <w:r w:rsidR="009B7FEC">
        <w:rPr>
          <w:rFonts w:ascii="Times New Roman" w:eastAsia="Times New Roman" w:hAnsi="Times New Roman"/>
          <w:lang w:eastAsia="lt-LT"/>
        </w:rPr>
        <w:t xml:space="preserve">administruojantiems vietines rinkliavas, </w:t>
      </w:r>
      <w:r w:rsidR="0019342F">
        <w:rPr>
          <w:rFonts w:ascii="Times New Roman" w:eastAsia="Times New Roman" w:hAnsi="Times New Roman"/>
          <w:lang w:eastAsia="lt-LT"/>
        </w:rPr>
        <w:t xml:space="preserve">kad duomenys </w:t>
      </w:r>
      <w:r w:rsidR="009B7FEC">
        <w:rPr>
          <w:rFonts w:ascii="Times New Roman" w:eastAsia="Times New Roman" w:hAnsi="Times New Roman"/>
          <w:lang w:eastAsia="lt-LT"/>
        </w:rPr>
        <w:t>ataskaitos</w:t>
      </w:r>
      <w:r w:rsidR="0019342F">
        <w:rPr>
          <w:rFonts w:ascii="Times New Roman" w:eastAsia="Times New Roman" w:hAnsi="Times New Roman"/>
          <w:lang w:eastAsia="lt-LT"/>
        </w:rPr>
        <w:t>e</w:t>
      </w:r>
      <w:r w:rsidR="009B7FEC">
        <w:rPr>
          <w:rFonts w:ascii="Times New Roman" w:eastAsia="Times New Roman" w:hAnsi="Times New Roman"/>
          <w:lang w:eastAsia="lt-LT"/>
        </w:rPr>
        <w:t xml:space="preserve"> </w:t>
      </w:r>
      <w:r w:rsidR="0019342F">
        <w:rPr>
          <w:rFonts w:ascii="Times New Roman" w:eastAsia="Times New Roman" w:hAnsi="Times New Roman"/>
          <w:lang w:eastAsia="lt-LT"/>
        </w:rPr>
        <w:t xml:space="preserve">apie rinkliavas būtų </w:t>
      </w:r>
      <w:r w:rsidR="009B7FEC">
        <w:rPr>
          <w:rFonts w:ascii="Times New Roman" w:eastAsia="Times New Roman" w:hAnsi="Times New Roman"/>
          <w:lang w:eastAsia="lt-LT"/>
        </w:rPr>
        <w:t>teikiami</w:t>
      </w:r>
      <w:r w:rsidR="0019342F">
        <w:rPr>
          <w:rFonts w:ascii="Times New Roman" w:eastAsia="Times New Roman" w:hAnsi="Times New Roman" w:cs="Times New Roman"/>
          <w:i/>
          <w:lang w:bidi="he-IL"/>
        </w:rPr>
        <w:t xml:space="preserve"> </w:t>
      </w:r>
      <w:r w:rsidR="009B7FEC">
        <w:rPr>
          <w:rFonts w:ascii="Times New Roman" w:hAnsi="Times New Roman" w:cs="Times New Roman"/>
        </w:rPr>
        <w:t>vadovaujantis</w:t>
      </w:r>
      <w:r w:rsidR="009B7FEC" w:rsidRPr="00FE1E56">
        <w:rPr>
          <w:rFonts w:ascii="Times New Roman" w:eastAsia="Calibri" w:hAnsi="Times New Roman" w:cs="Times New Roman"/>
        </w:rPr>
        <w:t xml:space="preserve"> </w:t>
      </w:r>
      <w:r w:rsidR="009B7FEC">
        <w:rPr>
          <w:rFonts w:ascii="Times New Roman" w:eastAsia="Calibri" w:hAnsi="Times New Roman" w:cs="Times New Roman"/>
        </w:rPr>
        <w:t xml:space="preserve">10 </w:t>
      </w:r>
      <w:r w:rsidR="009B7FEC" w:rsidRPr="00950B40">
        <w:rPr>
          <w:rFonts w:ascii="Times New Roman" w:eastAsia="Calibri" w:hAnsi="Times New Roman" w:cs="Times New Roman"/>
        </w:rPr>
        <w:t>VSAFAS</w:t>
      </w:r>
      <w:r w:rsidR="009B7FEC">
        <w:rPr>
          <w:rFonts w:ascii="Times New Roman" w:eastAsia="Calibri" w:hAnsi="Times New Roman" w:cs="Times New Roman"/>
        </w:rPr>
        <w:t xml:space="preserve"> 32 p. nuostat</w:t>
      </w:r>
      <w:r w:rsidR="0019342F">
        <w:rPr>
          <w:rFonts w:ascii="Times New Roman" w:eastAsia="Calibri" w:hAnsi="Times New Roman" w:cs="Times New Roman"/>
        </w:rPr>
        <w:t>omis.</w:t>
      </w:r>
    </w:p>
    <w:p w:rsidR="00FD3442" w:rsidRPr="00B74E7B" w:rsidRDefault="00C067E8" w:rsidP="009A0A6D">
      <w:pPr>
        <w:spacing w:after="0" w:line="360" w:lineRule="auto"/>
        <w:ind w:firstLine="567"/>
        <w:jc w:val="both"/>
        <w:rPr>
          <w:rFonts w:ascii="Times New Roman" w:eastAsia="Times New Roman" w:hAnsi="Times New Roman" w:cs="Times New Roman"/>
          <w:b/>
          <w:sz w:val="14"/>
          <w:szCs w:val="14"/>
          <w:lang w:bidi="he-IL"/>
        </w:rPr>
      </w:pPr>
      <w:r>
        <w:rPr>
          <w:rFonts w:ascii="Times New Roman" w:eastAsia="Times New Roman" w:hAnsi="Times New Roman" w:cs="Times New Roman"/>
          <w:lang w:bidi="he-IL"/>
        </w:rPr>
        <w:lastRenderedPageBreak/>
        <w:t>2</w:t>
      </w:r>
      <w:r w:rsidR="001D7E67" w:rsidRPr="001D7E67">
        <w:rPr>
          <w:rFonts w:ascii="Times New Roman" w:eastAsia="Times New Roman" w:hAnsi="Times New Roman" w:cs="Times New Roman"/>
          <w:lang w:bidi="he-IL"/>
        </w:rPr>
        <w:t>.</w:t>
      </w:r>
      <w:r w:rsidRPr="00C067E8">
        <w:rPr>
          <w:rFonts w:ascii="Times New Roman" w:eastAsia="Times New Roman" w:hAnsi="Times New Roman"/>
          <w:lang w:eastAsia="lt-LT"/>
        </w:rPr>
        <w:t xml:space="preserve"> </w:t>
      </w:r>
      <w:r>
        <w:rPr>
          <w:rFonts w:ascii="Times New Roman" w:eastAsia="Times New Roman" w:hAnsi="Times New Roman"/>
          <w:lang w:eastAsia="lt-LT"/>
        </w:rPr>
        <w:t xml:space="preserve">Skyriams, administruojantiems vietines rinkliavas, inicijuoti naudojamų </w:t>
      </w:r>
      <w:r w:rsidRPr="00C067E8">
        <w:rPr>
          <w:rFonts w:ascii="Times New Roman" w:eastAsia="Times New Roman" w:hAnsi="Times New Roman" w:cs="Times New Roman"/>
          <w:lang w:bidi="he-IL"/>
        </w:rPr>
        <w:t>informacin</w:t>
      </w:r>
      <w:r>
        <w:rPr>
          <w:rFonts w:ascii="Times New Roman" w:eastAsia="Times New Roman" w:hAnsi="Times New Roman" w:cs="Times New Roman"/>
          <w:lang w:bidi="he-IL"/>
        </w:rPr>
        <w:t>ių</w:t>
      </w:r>
      <w:r w:rsidRPr="00C067E8">
        <w:rPr>
          <w:rFonts w:ascii="Times New Roman" w:eastAsia="Times New Roman" w:hAnsi="Times New Roman" w:cs="Times New Roman"/>
          <w:lang w:bidi="he-IL"/>
        </w:rPr>
        <w:t xml:space="preserve"> program</w:t>
      </w:r>
      <w:r>
        <w:rPr>
          <w:rFonts w:ascii="Times New Roman" w:eastAsia="Times New Roman" w:hAnsi="Times New Roman" w:cs="Times New Roman"/>
          <w:lang w:bidi="he-IL"/>
        </w:rPr>
        <w:t>ų</w:t>
      </w:r>
      <w:r w:rsidR="00B66171">
        <w:rPr>
          <w:rFonts w:ascii="Times New Roman" w:eastAsia="Times New Roman" w:hAnsi="Times New Roman" w:cs="Times New Roman"/>
          <w:lang w:bidi="he-IL"/>
        </w:rPr>
        <w:t xml:space="preserve"> pakeitimus</w:t>
      </w:r>
      <w:r w:rsidR="0019342F">
        <w:rPr>
          <w:rFonts w:ascii="Times New Roman" w:eastAsia="Times New Roman" w:hAnsi="Times New Roman" w:cs="Times New Roman"/>
          <w:lang w:bidi="he-IL"/>
        </w:rPr>
        <w:t>,</w:t>
      </w:r>
      <w:r w:rsidR="00B66171" w:rsidRPr="00B66171">
        <w:rPr>
          <w:rFonts w:ascii="Times New Roman" w:eastAsia="Times New Roman" w:hAnsi="Times New Roman" w:cs="Times New Roman"/>
          <w:lang w:bidi="he-IL"/>
        </w:rPr>
        <w:t xml:space="preserve"> </w:t>
      </w:r>
      <w:r w:rsidR="00B66171" w:rsidRPr="00C067E8">
        <w:rPr>
          <w:rFonts w:ascii="Times New Roman" w:eastAsia="Times New Roman" w:hAnsi="Times New Roman" w:cs="Times New Roman"/>
          <w:lang w:bidi="he-IL"/>
        </w:rPr>
        <w:t xml:space="preserve">kad formuojant ataskaitas ir jas teikiant Centriniam apskaitos skyriui būtų pateikiami </w:t>
      </w:r>
      <w:r w:rsidR="0019342F">
        <w:rPr>
          <w:rFonts w:ascii="Times New Roman" w:eastAsia="Times New Roman" w:hAnsi="Times New Roman" w:cs="Times New Roman"/>
          <w:lang w:bidi="he-IL"/>
        </w:rPr>
        <w:t xml:space="preserve">korektiški </w:t>
      </w:r>
      <w:r w:rsidR="0019342F" w:rsidRPr="00C067E8">
        <w:rPr>
          <w:rFonts w:ascii="Times New Roman" w:eastAsia="Times New Roman" w:hAnsi="Times New Roman" w:cs="Times New Roman"/>
          <w:lang w:bidi="he-IL"/>
        </w:rPr>
        <w:t>duomenys</w:t>
      </w:r>
      <w:r w:rsidR="0019342F">
        <w:rPr>
          <w:rFonts w:ascii="Times New Roman" w:eastAsia="Times New Roman" w:hAnsi="Times New Roman" w:cs="Times New Roman"/>
          <w:lang w:bidi="he-IL"/>
        </w:rPr>
        <w:t>.</w:t>
      </w:r>
    </w:p>
    <w:p w:rsidR="009A0A6D" w:rsidRPr="002D78F1" w:rsidRDefault="009A0A6D" w:rsidP="009A0A6D">
      <w:pPr>
        <w:keepNext/>
        <w:keepLines/>
        <w:shd w:val="clear" w:color="auto" w:fill="D6E3BC" w:themeFill="accent3" w:themeFillTint="66"/>
        <w:spacing w:after="0" w:line="240" w:lineRule="auto"/>
        <w:jc w:val="center"/>
        <w:outlineLvl w:val="0"/>
        <w:rPr>
          <w:rFonts w:ascii="Times New Roman" w:eastAsiaTheme="majorEastAsia" w:hAnsi="Times New Roman" w:cs="Times New Roman"/>
          <w:b/>
          <w:bCs/>
          <w:lang w:bidi="he-IL"/>
        </w:rPr>
      </w:pPr>
      <w:r w:rsidRPr="002D78F1">
        <w:rPr>
          <w:rFonts w:ascii="Times New Roman" w:eastAsiaTheme="majorEastAsia" w:hAnsi="Times New Roman" w:cs="Times New Roman"/>
          <w:b/>
          <w:bCs/>
          <w:lang w:bidi="he-IL"/>
        </w:rPr>
        <w:t>VIDAUS KONTROLĖS APLINKOS VERTINIMAS, SUSIJĘS SU VIETINIŲ RINKLIAVŲ NUSTATYMU, RINKIMU IR KONTROLE</w:t>
      </w:r>
    </w:p>
    <w:p w:rsidR="009A0A6D" w:rsidRPr="00B74E7B" w:rsidRDefault="009A0A6D" w:rsidP="009A0A6D">
      <w:pPr>
        <w:spacing w:after="0" w:line="360" w:lineRule="auto"/>
        <w:ind w:firstLine="567"/>
        <w:jc w:val="both"/>
        <w:rPr>
          <w:rFonts w:ascii="Times New Roman" w:eastAsia="Times New Roman" w:hAnsi="Times New Roman" w:cs="Times New Roman"/>
          <w:sz w:val="14"/>
          <w:szCs w:val="14"/>
          <w:lang w:bidi="he-IL"/>
        </w:rPr>
      </w:pPr>
    </w:p>
    <w:p w:rsidR="009A0A6D" w:rsidRPr="002D78F1" w:rsidRDefault="009A0A6D" w:rsidP="009A0A6D">
      <w:pPr>
        <w:spacing w:after="0" w:line="360" w:lineRule="auto"/>
        <w:ind w:firstLine="567"/>
        <w:jc w:val="both"/>
        <w:rPr>
          <w:rFonts w:ascii="Times New Roman" w:eastAsia="Times New Roman" w:hAnsi="Times New Roman" w:cs="Times New Roman"/>
          <w:lang w:eastAsia="lt-LT"/>
        </w:rPr>
      </w:pPr>
      <w:r w:rsidRPr="002D78F1">
        <w:rPr>
          <w:rFonts w:ascii="Times New Roman" w:eastAsia="Times New Roman" w:hAnsi="Times New Roman" w:cs="Times New Roman"/>
          <w:bCs/>
          <w:lang w:bidi="he-IL"/>
        </w:rPr>
        <w:t>Išankstinio tyrimo metu buvo susipažinta su vidaus kontrolės aplinka audituojamame subjekte, susijusia su</w:t>
      </w:r>
      <w:r w:rsidRPr="002D78F1">
        <w:rPr>
          <w:rFonts w:ascii="Times New Roman" w:eastAsia="Times New Roman" w:hAnsi="Times New Roman" w:cs="Times New Roman"/>
          <w:lang w:bidi="he-IL"/>
        </w:rPr>
        <w:t xml:space="preserve"> </w:t>
      </w:r>
      <w:r w:rsidR="0041125D" w:rsidRPr="002D78F1">
        <w:rPr>
          <w:rFonts w:ascii="Times New Roman" w:eastAsia="Times New Roman" w:hAnsi="Times New Roman" w:cs="Times New Roman"/>
          <w:lang w:bidi="he-IL"/>
        </w:rPr>
        <w:t>S</w:t>
      </w:r>
      <w:r w:rsidRPr="002D78F1">
        <w:rPr>
          <w:rFonts w:ascii="Times New Roman" w:eastAsia="Times New Roman" w:hAnsi="Times New Roman" w:cs="Times New Roman"/>
          <w:lang w:bidi="he-IL"/>
        </w:rPr>
        <w:t>avivaldybės vietinių rinkliavų nustatymu, rinkimu ir kontrole</w:t>
      </w:r>
      <w:r w:rsidRPr="002D78F1">
        <w:rPr>
          <w:rFonts w:ascii="Times New Roman" w:eastAsia="Times New Roman" w:hAnsi="Times New Roman" w:cs="Times New Roman"/>
          <w:bCs/>
          <w:lang w:bidi="he-IL"/>
        </w:rPr>
        <w:t>.</w:t>
      </w:r>
    </w:p>
    <w:p w:rsidR="009A0A6D" w:rsidRPr="002D78F1" w:rsidRDefault="009A0A6D" w:rsidP="009A0A6D">
      <w:pPr>
        <w:spacing w:after="0" w:line="360" w:lineRule="auto"/>
        <w:ind w:firstLine="567"/>
        <w:jc w:val="both"/>
        <w:rPr>
          <w:rFonts w:ascii="Times New Roman" w:eastAsia="Times New Roman" w:hAnsi="Times New Roman" w:cs="Times New Roman"/>
          <w:lang w:eastAsia="lt-LT"/>
        </w:rPr>
      </w:pPr>
      <w:r w:rsidRPr="002D78F1">
        <w:rPr>
          <w:rFonts w:ascii="Times New Roman" w:eastAsia="Times New Roman" w:hAnsi="Times New Roman" w:cs="Times New Roman"/>
          <w:lang w:eastAsia="lt-LT"/>
        </w:rPr>
        <w:t>Vidaus kontrolė – tai kompleksinis procesas, kurį turi įgyvendinti Savivaldybės vadovybė ir darbuotojai. Jis skirtas nustatyti rizikos veiksnius ir padėti užtikrinti, kad, vadovaujantis Savivaldybės misija, būtų įgyvendinami šie tikslai:</w:t>
      </w:r>
    </w:p>
    <w:p w:rsidR="009A0A6D" w:rsidRPr="002D78F1" w:rsidRDefault="009A0A6D" w:rsidP="009A0A6D">
      <w:pPr>
        <w:spacing w:after="0" w:line="360" w:lineRule="auto"/>
        <w:ind w:firstLine="567"/>
        <w:jc w:val="both"/>
        <w:rPr>
          <w:rFonts w:ascii="Times New Roman" w:eastAsia="Times New Roman" w:hAnsi="Times New Roman" w:cs="Times New Roman"/>
          <w:lang w:eastAsia="lt-LT"/>
        </w:rPr>
      </w:pPr>
      <w:r w:rsidRPr="002D78F1">
        <w:rPr>
          <w:rFonts w:ascii="Times New Roman" w:eastAsia="Times New Roman" w:hAnsi="Times New Roman" w:cs="Times New Roman"/>
          <w:lang w:eastAsia="lt-LT"/>
        </w:rPr>
        <w:t>-organizuotai, taupiai, efektyviai ir rezultatyviai savivaldybės teritorijoje nustatytos ir surinktos  vietinės rinkliavos;</w:t>
      </w:r>
    </w:p>
    <w:p w:rsidR="009A0A6D" w:rsidRPr="002D78F1" w:rsidRDefault="009A0A6D" w:rsidP="009A0A6D">
      <w:pPr>
        <w:spacing w:after="0" w:line="360" w:lineRule="auto"/>
        <w:ind w:firstLine="567"/>
        <w:jc w:val="both"/>
        <w:rPr>
          <w:rFonts w:ascii="Times New Roman" w:eastAsia="Times New Roman" w:hAnsi="Times New Roman" w:cs="Times New Roman"/>
          <w:lang w:bidi="he-IL"/>
        </w:rPr>
      </w:pPr>
      <w:r w:rsidRPr="002D78F1">
        <w:rPr>
          <w:rFonts w:ascii="Times New Roman" w:eastAsia="Times New Roman" w:hAnsi="Times New Roman" w:cs="Times New Roman"/>
          <w:lang w:bidi="he-IL"/>
        </w:rPr>
        <w:t>-vykdomas atskaitingumas arba atsiskaitymo įsipareigojimai (Savivaldybės ir joje dirbančių asmenų atsakomybės už sprendimus ir veiksmus užtikrinimas);</w:t>
      </w:r>
    </w:p>
    <w:p w:rsidR="009A0A6D" w:rsidRPr="002D78F1" w:rsidRDefault="009A0A6D" w:rsidP="009A0A6D">
      <w:pPr>
        <w:spacing w:after="0" w:line="360" w:lineRule="auto"/>
        <w:ind w:firstLine="567"/>
        <w:jc w:val="both"/>
        <w:rPr>
          <w:rFonts w:ascii="Times New Roman" w:eastAsia="Times New Roman" w:hAnsi="Times New Roman" w:cs="Times New Roman"/>
          <w:lang w:bidi="he-IL"/>
        </w:rPr>
      </w:pPr>
      <w:r w:rsidRPr="002D78F1">
        <w:rPr>
          <w:rFonts w:ascii="Times New Roman" w:eastAsia="Times New Roman" w:hAnsi="Times New Roman" w:cs="Times New Roman"/>
          <w:lang w:bidi="he-IL"/>
        </w:rPr>
        <w:t>-laikomasi galiojančių įstatymų ir kitų teisės aktų;</w:t>
      </w:r>
    </w:p>
    <w:p w:rsidR="009A0A6D" w:rsidRPr="002D78F1" w:rsidRDefault="009A0A6D" w:rsidP="009A0A6D">
      <w:pPr>
        <w:spacing w:after="0" w:line="360" w:lineRule="auto"/>
        <w:ind w:firstLine="567"/>
        <w:jc w:val="both"/>
        <w:rPr>
          <w:rFonts w:ascii="Times New Roman" w:eastAsia="Times New Roman" w:hAnsi="Times New Roman" w:cs="Times New Roman"/>
          <w:lang w:bidi="he-IL"/>
        </w:rPr>
      </w:pPr>
      <w:r w:rsidRPr="002D78F1">
        <w:rPr>
          <w:rFonts w:ascii="Times New Roman" w:eastAsia="Times New Roman" w:hAnsi="Times New Roman" w:cs="Times New Roman"/>
          <w:lang w:bidi="he-IL"/>
        </w:rPr>
        <w:t>-surinktas vietines rinkliavas naudoti pagal paskirtį.</w:t>
      </w:r>
    </w:p>
    <w:p w:rsidR="009A0A6D" w:rsidRPr="002D78F1" w:rsidRDefault="009A0A6D" w:rsidP="008E738B">
      <w:pPr>
        <w:spacing w:after="0" w:line="360" w:lineRule="auto"/>
        <w:ind w:firstLine="567"/>
        <w:jc w:val="both"/>
        <w:rPr>
          <w:rFonts w:ascii="Times New Roman" w:eastAsia="Times New Roman" w:hAnsi="Times New Roman" w:cs="Times New Roman"/>
        </w:rPr>
      </w:pPr>
      <w:r w:rsidRPr="002D78F1">
        <w:rPr>
          <w:rFonts w:ascii="Times New Roman" w:eastAsia="Times New Roman" w:hAnsi="Times New Roman" w:cs="Times New Roman"/>
          <w:lang w:bidi="he-IL"/>
        </w:rPr>
        <w:t>Išankstinio tyrimo metu, tiriant vidaus kontrolės aplinką, vertinome Savivaldybėje 2019-2020 metais valdymo, organizacinę struktūrą, veiklos planavimą, susijusį su savivaldybės teritorijoje nustatytomis vieti</w:t>
      </w:r>
      <w:r w:rsidR="0041125D" w:rsidRPr="002D78F1">
        <w:rPr>
          <w:rFonts w:ascii="Times New Roman" w:eastAsia="Times New Roman" w:hAnsi="Times New Roman" w:cs="Times New Roman"/>
          <w:lang w:bidi="he-IL"/>
        </w:rPr>
        <w:t>n</w:t>
      </w:r>
      <w:r w:rsidRPr="002D78F1">
        <w:rPr>
          <w:rFonts w:ascii="Times New Roman" w:eastAsia="Times New Roman" w:hAnsi="Times New Roman" w:cs="Times New Roman"/>
          <w:lang w:bidi="he-IL"/>
        </w:rPr>
        <w:t>ėmis rinkliavomis, kurias administravo (-ja) Savivaldybės administracijos Investicijų ir projektų, Miesto tvarkymo, Licencijų, leidimų ir paslaugų, Transporto ir eismo organizavimo, Klientų aptarnavimo ir informavi</w:t>
      </w:r>
      <w:r w:rsidR="0041125D" w:rsidRPr="002D78F1">
        <w:rPr>
          <w:rFonts w:ascii="Times New Roman" w:eastAsia="Times New Roman" w:hAnsi="Times New Roman" w:cs="Times New Roman"/>
          <w:lang w:bidi="he-IL"/>
        </w:rPr>
        <w:t xml:space="preserve">mo, Viešosios tvarkos skyriai ir </w:t>
      </w:r>
      <w:r w:rsidR="0041125D" w:rsidRPr="002D78F1">
        <w:rPr>
          <w:rFonts w:ascii="Times New Roman" w:eastAsia="Times New Roman" w:hAnsi="Times New Roman" w:cs="Times New Roman"/>
        </w:rPr>
        <w:t>BĮ „Parkavimas Kaune“.</w:t>
      </w:r>
    </w:p>
    <w:p w:rsidR="008E738B" w:rsidRPr="008E738B" w:rsidRDefault="008E738B" w:rsidP="008E738B">
      <w:pPr>
        <w:spacing w:after="0" w:line="360" w:lineRule="auto"/>
        <w:ind w:firstLine="567"/>
        <w:jc w:val="both"/>
        <w:rPr>
          <w:rFonts w:ascii="Times New Roman" w:eastAsia="Calibri" w:hAnsi="Times New Roman" w:cs="Times New Roman"/>
        </w:rPr>
      </w:pPr>
      <w:r w:rsidRPr="008E738B">
        <w:rPr>
          <w:rFonts w:ascii="Times New Roman" w:eastAsia="Calibri" w:hAnsi="Times New Roman" w:cs="Times New Roman"/>
        </w:rPr>
        <w:t xml:space="preserve">Buhalterinę apskaitą, susijusią su vietinėmis rinkliavomis tvarko </w:t>
      </w:r>
      <w:r w:rsidRPr="002D78F1">
        <w:rPr>
          <w:rFonts w:ascii="Times New Roman" w:eastAsia="Calibri" w:hAnsi="Times New Roman" w:cs="Times New Roman"/>
        </w:rPr>
        <w:t xml:space="preserve">Savivaldybės </w:t>
      </w:r>
      <w:r w:rsidRPr="008E738B">
        <w:rPr>
          <w:rFonts w:ascii="Times New Roman" w:eastAsia="Calibri" w:hAnsi="Times New Roman" w:cs="Times New Roman"/>
        </w:rPr>
        <w:t>administracijos Centrinis apskaitos skyrius.</w:t>
      </w:r>
    </w:p>
    <w:p w:rsidR="009A0A6D" w:rsidRPr="002D78F1" w:rsidRDefault="00E0177A" w:rsidP="00E0177A">
      <w:pPr>
        <w:spacing w:after="0" w:line="360" w:lineRule="auto"/>
        <w:ind w:firstLine="567"/>
        <w:jc w:val="both"/>
        <w:rPr>
          <w:rFonts w:ascii="Times New Roman" w:eastAsia="Times New Roman" w:hAnsi="Times New Roman" w:cs="Times New Roman"/>
          <w:lang w:eastAsia="lt-LT"/>
        </w:rPr>
      </w:pPr>
      <w:r w:rsidRPr="002D78F1">
        <w:rPr>
          <w:rFonts w:ascii="Times New Roman" w:eastAsia="Times New Roman" w:hAnsi="Times New Roman" w:cs="Times New Roman"/>
          <w:lang w:bidi="he-IL"/>
        </w:rPr>
        <w:t>Išankstinio tyrimo metu</w:t>
      </w:r>
      <w:r w:rsidRPr="002D78F1">
        <w:rPr>
          <w:rFonts w:ascii="Times New Roman" w:eastAsia="Times New Roman" w:hAnsi="Times New Roman" w:cs="Times New Roman"/>
          <w:lang w:eastAsia="lt-LT"/>
        </w:rPr>
        <w:t xml:space="preserve"> </w:t>
      </w:r>
      <w:r w:rsidR="009A0A6D" w:rsidRPr="002D78F1">
        <w:rPr>
          <w:rFonts w:ascii="Times New Roman" w:eastAsia="Times New Roman" w:hAnsi="Times New Roman" w:cs="Times New Roman"/>
          <w:lang w:eastAsia="lt-LT"/>
        </w:rPr>
        <w:t xml:space="preserve">nustatyta, kad Investicijų ir projektų skyriui audituojamu laikotarpiu galiojusiuose </w:t>
      </w:r>
      <w:r w:rsidR="004F0F80">
        <w:rPr>
          <w:rFonts w:ascii="Times New Roman" w:eastAsia="Times New Roman" w:hAnsi="Times New Roman" w:cs="Times New Roman"/>
          <w:lang w:eastAsia="lt-LT"/>
        </w:rPr>
        <w:t>S</w:t>
      </w:r>
      <w:r w:rsidR="009A0A6D" w:rsidRPr="002D78F1">
        <w:rPr>
          <w:rFonts w:ascii="Times New Roman" w:eastAsia="Times New Roman" w:hAnsi="Times New Roman" w:cs="Times New Roman"/>
          <w:lang w:eastAsia="lt-LT"/>
        </w:rPr>
        <w:t>kyriaus nuostatuose</w:t>
      </w:r>
      <w:r w:rsidR="009A0A6D" w:rsidRPr="002D78F1">
        <w:rPr>
          <w:rFonts w:ascii="Times New Roman" w:eastAsia="Times New Roman" w:hAnsi="Times New Roman" w:cs="Times New Roman"/>
          <w:vertAlign w:val="superscript"/>
          <w:lang w:eastAsia="lt-LT"/>
        </w:rPr>
        <w:footnoteReference w:id="23"/>
      </w:r>
      <w:r w:rsidR="009A0A6D" w:rsidRPr="002D78F1">
        <w:rPr>
          <w:rFonts w:ascii="Times New Roman" w:eastAsia="Times New Roman" w:hAnsi="Times New Roman" w:cs="Times New Roman"/>
          <w:lang w:eastAsia="lt-LT"/>
        </w:rPr>
        <w:t>, funkcijos</w:t>
      </w:r>
      <w:r w:rsidR="002D78F1" w:rsidRPr="002D78F1">
        <w:rPr>
          <w:rFonts w:ascii="Times New Roman" w:eastAsia="Times New Roman" w:hAnsi="Times New Roman" w:cs="Times New Roman"/>
          <w:lang w:eastAsia="lt-LT"/>
        </w:rPr>
        <w:t>,</w:t>
      </w:r>
      <w:r w:rsidR="009A0A6D" w:rsidRPr="002D78F1">
        <w:rPr>
          <w:rFonts w:ascii="Times New Roman" w:eastAsia="Times New Roman" w:hAnsi="Times New Roman" w:cs="Times New Roman"/>
          <w:lang w:eastAsia="lt-LT"/>
        </w:rPr>
        <w:t xml:space="preserve"> susijusios su vietine rinkliava už naudojimąsi Kauno miesto savivaldybės viešąją turizmo ir poilsio infrastruktūra (toliau - pagalvės mokestis)</w:t>
      </w:r>
      <w:r w:rsidR="002D78F1" w:rsidRPr="002D78F1">
        <w:rPr>
          <w:rFonts w:ascii="Times New Roman" w:eastAsia="Times New Roman" w:hAnsi="Times New Roman" w:cs="Times New Roman"/>
          <w:lang w:eastAsia="lt-LT"/>
        </w:rPr>
        <w:t>,</w:t>
      </w:r>
      <w:r w:rsidR="009A0A6D" w:rsidRPr="002D78F1">
        <w:rPr>
          <w:rFonts w:ascii="Times New Roman" w:eastAsia="Times New Roman" w:hAnsi="Times New Roman" w:cs="Times New Roman"/>
          <w:lang w:eastAsia="lt-LT"/>
        </w:rPr>
        <w:t xml:space="preserve"> nenurodytos ir </w:t>
      </w:r>
      <w:r w:rsidR="004F0F80">
        <w:rPr>
          <w:rFonts w:ascii="Times New Roman" w:eastAsia="Times New Roman" w:hAnsi="Times New Roman" w:cs="Times New Roman"/>
          <w:lang w:eastAsia="lt-LT"/>
        </w:rPr>
        <w:t>S</w:t>
      </w:r>
      <w:r w:rsidR="009A0A6D" w:rsidRPr="002D78F1">
        <w:rPr>
          <w:rFonts w:ascii="Times New Roman" w:eastAsia="Times New Roman" w:hAnsi="Times New Roman" w:cs="Times New Roman"/>
          <w:lang w:eastAsia="lt-LT"/>
        </w:rPr>
        <w:t>kyriui nebuvo nepavestos atlikti.</w:t>
      </w:r>
    </w:p>
    <w:p w:rsidR="009A0A6D" w:rsidRPr="001B7313" w:rsidRDefault="009A0A6D" w:rsidP="009A0A6D">
      <w:pPr>
        <w:spacing w:after="0" w:line="360" w:lineRule="auto"/>
        <w:ind w:firstLine="567"/>
        <w:jc w:val="both"/>
        <w:rPr>
          <w:rFonts w:ascii="Times New Roman" w:eastAsia="Times New Roman" w:hAnsi="Times New Roman" w:cs="Times New Roman"/>
          <w:bCs/>
          <w:iCs/>
        </w:rPr>
      </w:pPr>
      <w:r w:rsidRPr="001B7313">
        <w:rPr>
          <w:rFonts w:ascii="Times New Roman" w:eastAsia="Times New Roman" w:hAnsi="Times New Roman" w:cs="Times New Roman"/>
          <w:lang w:bidi="he-IL"/>
        </w:rPr>
        <w:t>Plėtros programų ir investicijų skyriaus nuostatuose</w:t>
      </w:r>
      <w:r w:rsidRPr="001B7313">
        <w:rPr>
          <w:rFonts w:ascii="Times New Roman" w:eastAsia="Times New Roman" w:hAnsi="Times New Roman" w:cs="Times New Roman"/>
          <w:vertAlign w:val="superscript"/>
          <w:lang w:bidi="he-IL"/>
        </w:rPr>
        <w:footnoteReference w:id="24"/>
      </w:r>
      <w:r w:rsidRPr="001B7313">
        <w:rPr>
          <w:rFonts w:ascii="Times New Roman" w:eastAsia="Times New Roman" w:hAnsi="Times New Roman" w:cs="Times New Roman"/>
          <w:lang w:bidi="he-IL"/>
        </w:rPr>
        <w:t>, o pakeitus Savivaldybės administracijos struktūrą - Investicijų ir projektų skyrius - nenumatyta, kad skyriui būtų pavestos funkcijos susijusios su vietinės rinkliavos už naudojimąsi Kauno miesto savivaldybės viešąja turizmo ir poilsio infrastruktūra (toliau – pagalvės mokestis) administravimu.</w:t>
      </w:r>
      <w:r w:rsidRPr="001B7313">
        <w:rPr>
          <w:rFonts w:ascii="Times New Roman" w:eastAsia="Calibri" w:hAnsi="Times New Roman" w:cs="Times New Roman"/>
        </w:rPr>
        <w:t xml:space="preserve"> </w:t>
      </w:r>
      <w:r w:rsidRPr="001B7313">
        <w:rPr>
          <w:rFonts w:ascii="Times New Roman" w:eastAsia="Times New Roman" w:hAnsi="Times New Roman" w:cs="Times New Roman"/>
          <w:lang w:bidi="he-IL"/>
        </w:rPr>
        <w:t xml:space="preserve">Nors pagal Savivaldybės tinklapyje viešai patalpintą informaciją apie deklaracijų už naudojimąsi Savivaldybės viešąja turizmo ir poilsio infrastruktūra pildymą nurodomi Investicijų ir projektų skyriaus darbuoto kontaktai. Iš to darytina išvada, kad Skyrius faktiškai atliko pagalvės mokesčio administravimą. </w:t>
      </w:r>
      <w:r w:rsidRPr="001B7313">
        <w:rPr>
          <w:rFonts w:ascii="Times New Roman" w:eastAsia="Times New Roman" w:hAnsi="Times New Roman" w:cs="Times New Roman"/>
          <w:bCs/>
          <w:iCs/>
        </w:rPr>
        <w:t xml:space="preserve">Taigi audituojamu laikotarpiu (2019-2020 metais) funkcijas, susijusias </w:t>
      </w:r>
      <w:r w:rsidRPr="001B7313">
        <w:rPr>
          <w:rFonts w:ascii="Times New Roman" w:eastAsia="Times New Roman" w:hAnsi="Times New Roman" w:cs="Times New Roman"/>
          <w:bCs/>
          <w:iCs/>
        </w:rPr>
        <w:lastRenderedPageBreak/>
        <w:t xml:space="preserve">su </w:t>
      </w:r>
      <w:r w:rsidR="001B7313" w:rsidRPr="001B7313">
        <w:rPr>
          <w:rFonts w:ascii="Times New Roman" w:eastAsia="Times New Roman" w:hAnsi="Times New Roman" w:cs="Times New Roman"/>
          <w:bCs/>
          <w:iCs/>
        </w:rPr>
        <w:t>šia rinkliava</w:t>
      </w:r>
      <w:r w:rsidRPr="001B7313">
        <w:rPr>
          <w:rFonts w:ascii="Times New Roman" w:eastAsia="Times New Roman" w:hAnsi="Times New Roman" w:cs="Times New Roman"/>
          <w:bCs/>
          <w:iCs/>
        </w:rPr>
        <w:t xml:space="preserve">, </w:t>
      </w:r>
      <w:r w:rsidRPr="001B7313">
        <w:rPr>
          <w:rFonts w:ascii="Times New Roman" w:eastAsia="Times New Roman" w:hAnsi="Times New Roman" w:cs="Times New Roman"/>
        </w:rPr>
        <w:t>Investicijų ir projektų skyriuje</w:t>
      </w:r>
      <w:r w:rsidRPr="001B7313">
        <w:rPr>
          <w:rFonts w:ascii="Times New Roman" w:eastAsia="Times New Roman" w:hAnsi="Times New Roman" w:cs="Times New Roman"/>
          <w:lang w:bidi="he-IL"/>
        </w:rPr>
        <w:t xml:space="preserve"> (ši funkcija Investicijų ir projektų skyriaus nuostatuose nenurodyta ir nepriskirta)</w:t>
      </w:r>
      <w:r w:rsidRPr="001B7313">
        <w:rPr>
          <w:rFonts w:ascii="Times New Roman" w:eastAsia="Times New Roman" w:hAnsi="Times New Roman" w:cs="Times New Roman"/>
          <w:bCs/>
          <w:iCs/>
        </w:rPr>
        <w:t xml:space="preserve"> atliko darbuotoja, kuriai ši funkcija pagal pareigybės aprašymą</w:t>
      </w:r>
      <w:r w:rsidRPr="001B7313">
        <w:rPr>
          <w:rFonts w:ascii="Times New Roman" w:eastAsia="Times New Roman" w:hAnsi="Times New Roman" w:cs="Times New Roman"/>
          <w:bCs/>
          <w:iCs/>
          <w:vertAlign w:val="superscript"/>
        </w:rPr>
        <w:footnoteReference w:id="25"/>
      </w:r>
      <w:r w:rsidRPr="001B7313">
        <w:rPr>
          <w:rFonts w:ascii="Times New Roman" w:eastAsia="Times New Roman" w:hAnsi="Times New Roman" w:cs="Times New Roman"/>
          <w:bCs/>
          <w:iCs/>
        </w:rPr>
        <w:t xml:space="preserve"> nebuvo pavesta. Tokiu būdu </w:t>
      </w:r>
      <w:r w:rsidR="001B7313" w:rsidRPr="001B7313">
        <w:rPr>
          <w:rFonts w:ascii="Times New Roman" w:eastAsia="Times New Roman" w:hAnsi="Times New Roman" w:cs="Times New Roman"/>
          <w:bCs/>
          <w:iCs/>
        </w:rPr>
        <w:t>S</w:t>
      </w:r>
      <w:r w:rsidRPr="001B7313">
        <w:rPr>
          <w:rFonts w:ascii="Times New Roman" w:eastAsia="Times New Roman" w:hAnsi="Times New Roman" w:cs="Times New Roman"/>
          <w:bCs/>
          <w:iCs/>
        </w:rPr>
        <w:t>avivaldybės administracijo</w:t>
      </w:r>
      <w:r w:rsidR="004F0F80">
        <w:rPr>
          <w:rFonts w:ascii="Times New Roman" w:eastAsia="Times New Roman" w:hAnsi="Times New Roman" w:cs="Times New Roman"/>
          <w:bCs/>
          <w:iCs/>
        </w:rPr>
        <w:t>j</w:t>
      </w:r>
      <w:r w:rsidRPr="001B7313">
        <w:rPr>
          <w:rFonts w:ascii="Times New Roman" w:eastAsia="Times New Roman" w:hAnsi="Times New Roman" w:cs="Times New Roman"/>
          <w:bCs/>
          <w:iCs/>
        </w:rPr>
        <w:t>e neužtikrinama tinkama vidaus kontrolė veiklos valdyme.</w:t>
      </w:r>
    </w:p>
    <w:p w:rsidR="009A0A6D" w:rsidRPr="001B7313" w:rsidRDefault="009A0A6D" w:rsidP="009A0A6D">
      <w:pPr>
        <w:spacing w:after="0" w:line="360" w:lineRule="auto"/>
        <w:ind w:firstLine="567"/>
        <w:jc w:val="both"/>
        <w:rPr>
          <w:rFonts w:ascii="Times New Roman" w:eastAsia="Times New Roman" w:hAnsi="Times New Roman" w:cs="Times New Roman"/>
          <w:bCs/>
          <w:iCs/>
        </w:rPr>
      </w:pPr>
      <w:r w:rsidRPr="001B7313">
        <w:rPr>
          <w:rFonts w:ascii="Times New Roman" w:eastAsia="Times New Roman" w:hAnsi="Times New Roman" w:cs="Times New Roman"/>
          <w:bCs/>
          <w:iCs/>
        </w:rPr>
        <w:t xml:space="preserve">Susipažinus tiek su Investicijų ir projektų skyriaus, tiek ir su Viešosios tvarkos skyriaus nuostatais nenustatyta, kad pirmiau minėtos funkcijos </w:t>
      </w:r>
      <w:r w:rsidR="000F1E24">
        <w:rPr>
          <w:rFonts w:ascii="Times New Roman" w:eastAsia="Times New Roman" w:hAnsi="Times New Roman" w:cs="Times New Roman"/>
          <w:bCs/>
          <w:iCs/>
        </w:rPr>
        <w:t xml:space="preserve">šiems skyriams </w:t>
      </w:r>
      <w:r w:rsidRPr="001B7313">
        <w:rPr>
          <w:rFonts w:ascii="Times New Roman" w:eastAsia="Times New Roman" w:hAnsi="Times New Roman" w:cs="Times New Roman"/>
          <w:bCs/>
          <w:iCs/>
        </w:rPr>
        <w:t>būtų pavestos, todėl yra neužtikrinama tinkama mokesčio surinkimo kontrolė.</w:t>
      </w:r>
    </w:p>
    <w:p w:rsidR="007B3B2D" w:rsidRPr="007B3B2D" w:rsidRDefault="00BD28C7" w:rsidP="007B3B2D">
      <w:pPr>
        <w:spacing w:after="0" w:line="360" w:lineRule="auto"/>
        <w:ind w:firstLine="567"/>
        <w:jc w:val="both"/>
        <w:rPr>
          <w:rFonts w:ascii="Times New Roman" w:eastAsia="Times New Roman" w:hAnsi="Times New Roman" w:cs="Times New Roman"/>
          <w:lang w:eastAsia="lt-LT"/>
        </w:rPr>
      </w:pPr>
      <w:r w:rsidRPr="007B3B2D">
        <w:rPr>
          <w:rFonts w:ascii="Times New Roman" w:hAnsi="Times New Roman"/>
        </w:rPr>
        <w:t xml:space="preserve">Išankstinio tyrimo </w:t>
      </w:r>
      <w:r w:rsidR="009A0A6D" w:rsidRPr="007B3B2D">
        <w:rPr>
          <w:rFonts w:ascii="Times New Roman" w:hAnsi="Times New Roman"/>
        </w:rPr>
        <w:t xml:space="preserve">metu nustatyta, kad deklaracijų </w:t>
      </w:r>
      <w:proofErr w:type="spellStart"/>
      <w:r w:rsidR="009A0A6D" w:rsidRPr="007B3B2D">
        <w:rPr>
          <w:rFonts w:ascii="Times New Roman" w:hAnsi="Times New Roman"/>
        </w:rPr>
        <w:t>pildytojai</w:t>
      </w:r>
      <w:proofErr w:type="spellEnd"/>
      <w:r w:rsidR="009A0A6D" w:rsidRPr="007B3B2D">
        <w:rPr>
          <w:rFonts w:ascii="Times New Roman" w:hAnsi="Times New Roman"/>
        </w:rPr>
        <w:t xml:space="preserve"> </w:t>
      </w:r>
      <w:r w:rsidR="00D10C1B" w:rsidRPr="007B3B2D">
        <w:rPr>
          <w:rFonts w:ascii="Times New Roman" w:hAnsi="Times New Roman"/>
        </w:rPr>
        <w:t xml:space="preserve">teikiamose </w:t>
      </w:r>
      <w:r w:rsidR="009A0A6D" w:rsidRPr="007B3B2D">
        <w:rPr>
          <w:rFonts w:ascii="Times New Roman" w:hAnsi="Times New Roman"/>
        </w:rPr>
        <w:t>deklaracijo</w:t>
      </w:r>
      <w:r w:rsidR="00D10C1B" w:rsidRPr="007B3B2D">
        <w:rPr>
          <w:rFonts w:ascii="Times New Roman" w:hAnsi="Times New Roman"/>
        </w:rPr>
        <w:t>s</w:t>
      </w:r>
      <w:r w:rsidR="009A0A6D" w:rsidRPr="007B3B2D">
        <w:rPr>
          <w:rFonts w:ascii="Times New Roman" w:hAnsi="Times New Roman"/>
        </w:rPr>
        <w:t xml:space="preserve">e turi atskleisti informaciją apie asmenis, kuriems, vadovaujantis Savivaldybės tarybos 2015-09-29 sprendimu Nr. T-541 patvirtintais „Vietinės rinkliavos už naudojimąsi Kauno miesto savivaldybės viešąja turizmo ir poilsio infrastruktūra nuostatais“ (8 punktas), taikomos pagalvės mokesčio lengvatos, t.y. mokestis neskaičiuojamas. </w:t>
      </w:r>
      <w:r w:rsidR="007B3B2D" w:rsidRPr="007B3B2D">
        <w:rPr>
          <w:rFonts w:ascii="Times New Roman" w:eastAsia="Times New Roman" w:hAnsi="Times New Roman" w:cs="Times New Roman"/>
          <w:lang w:eastAsia="lt-LT"/>
        </w:rPr>
        <w:t>Atkreiptas dėmesys,</w:t>
      </w:r>
      <w:r w:rsidR="009A0A6D" w:rsidRPr="007B3B2D">
        <w:rPr>
          <w:rFonts w:ascii="Times New Roman" w:hAnsi="Times New Roman"/>
        </w:rPr>
        <w:t xml:space="preserve"> kad pildant deklaraciją reikalaujama nurodyti tik lengvatos rūšį</w:t>
      </w:r>
      <w:r w:rsidR="00E7363A">
        <w:rPr>
          <w:rFonts w:ascii="Times New Roman" w:hAnsi="Times New Roman"/>
        </w:rPr>
        <w:t>, t.y. kam ši vietinė rinkliava neskaičiuojama</w:t>
      </w:r>
      <w:r w:rsidR="009A0A6D" w:rsidRPr="007B3B2D">
        <w:rPr>
          <w:rFonts w:ascii="Times New Roman" w:hAnsi="Times New Roman"/>
        </w:rPr>
        <w:t xml:space="preserve">, tačiau nereikalaujama pateikti tai pagrindžiančių dokumentų, todėl įsitikinti deklaracijose nurodytos lengvatos teisingumu </w:t>
      </w:r>
      <w:r w:rsidR="007B3B2D" w:rsidRPr="007B3B2D">
        <w:rPr>
          <w:rFonts w:ascii="Times New Roman" w:eastAsia="Times New Roman" w:hAnsi="Times New Roman" w:cs="Times New Roman"/>
          <w:lang w:eastAsia="lt-LT"/>
        </w:rPr>
        <w:t>nebuvo galimybės</w:t>
      </w:r>
      <w:r w:rsidR="009A0A6D" w:rsidRPr="007B3B2D">
        <w:rPr>
          <w:rFonts w:ascii="Times New Roman" w:hAnsi="Times New Roman"/>
        </w:rPr>
        <w:t xml:space="preserve">. </w:t>
      </w:r>
      <w:r w:rsidR="007B3B2D" w:rsidRPr="007B3B2D">
        <w:rPr>
          <w:rFonts w:ascii="Times New Roman" w:eastAsia="Times New Roman" w:hAnsi="Times New Roman" w:cs="Times New Roman"/>
          <w:lang w:eastAsia="lt-LT"/>
        </w:rPr>
        <w:t xml:space="preserve">Pastebėta, kad iš Savivaldybės administracijos pusės kontrolės veikla yra nepakankama, dėl ko atsiranda rizika, kad nesąžiningi deklaracijų </w:t>
      </w:r>
      <w:proofErr w:type="spellStart"/>
      <w:r w:rsidR="007B3B2D" w:rsidRPr="007B3B2D">
        <w:rPr>
          <w:rFonts w:ascii="Times New Roman" w:eastAsia="Times New Roman" w:hAnsi="Times New Roman" w:cs="Times New Roman"/>
          <w:lang w:eastAsia="lt-LT"/>
        </w:rPr>
        <w:t>pildytojai</w:t>
      </w:r>
      <w:proofErr w:type="spellEnd"/>
      <w:r w:rsidR="007B3B2D" w:rsidRPr="007B3B2D">
        <w:rPr>
          <w:rFonts w:ascii="Times New Roman" w:eastAsia="Times New Roman" w:hAnsi="Times New Roman" w:cs="Times New Roman"/>
          <w:lang w:eastAsia="lt-LT"/>
        </w:rPr>
        <w:t xml:space="preserve"> gali siekti sumažinti pagalvės mokestį ir deklaracijoje pažymėti taikomą atitinkamą lengvatą. </w:t>
      </w:r>
    </w:p>
    <w:p w:rsidR="009A0A6D" w:rsidRDefault="009A0A6D" w:rsidP="009A0A6D">
      <w:pPr>
        <w:spacing w:after="0" w:line="360" w:lineRule="auto"/>
        <w:ind w:firstLine="567"/>
        <w:jc w:val="both"/>
        <w:rPr>
          <w:rFonts w:ascii="Times New Roman" w:hAnsi="Times New Roman"/>
        </w:rPr>
      </w:pPr>
      <w:r w:rsidRPr="00D10C1B">
        <w:rPr>
          <w:rFonts w:ascii="Times New Roman" w:hAnsi="Times New Roman"/>
        </w:rPr>
        <w:t xml:space="preserve">Tokiu atveju </w:t>
      </w:r>
      <w:r w:rsidR="00D10C1B" w:rsidRPr="00D10C1B">
        <w:rPr>
          <w:rFonts w:ascii="Times New Roman" w:hAnsi="Times New Roman"/>
        </w:rPr>
        <w:t>būtų tikslinga</w:t>
      </w:r>
      <w:r w:rsidRPr="00D10C1B">
        <w:rPr>
          <w:rFonts w:ascii="Times New Roman" w:hAnsi="Times New Roman"/>
        </w:rPr>
        <w:t>, kad deklaruojantysis asmuo prie ataskait</w:t>
      </w:r>
      <w:r w:rsidR="00D10C1B" w:rsidRPr="00D10C1B">
        <w:rPr>
          <w:rFonts w:ascii="Times New Roman" w:hAnsi="Times New Roman"/>
        </w:rPr>
        <w:t>ų</w:t>
      </w:r>
      <w:r w:rsidRPr="00D10C1B">
        <w:rPr>
          <w:rFonts w:ascii="Times New Roman" w:hAnsi="Times New Roman"/>
        </w:rPr>
        <w:t xml:space="preserve"> teiktų pagrindžiančius dokumentus</w:t>
      </w:r>
      <w:r w:rsidR="00D10C1B" w:rsidRPr="00D10C1B">
        <w:rPr>
          <w:rFonts w:ascii="Times New Roman" w:hAnsi="Times New Roman"/>
        </w:rPr>
        <w:t xml:space="preserve"> įrodančius turimas lengvatas</w:t>
      </w:r>
      <w:r w:rsidRPr="00D10C1B">
        <w:rPr>
          <w:rFonts w:ascii="Times New Roman" w:hAnsi="Times New Roman"/>
        </w:rPr>
        <w:t xml:space="preserve"> arba atitinkamam Savivaldybės administracijos skyriui priskirti šios vietinės rinkliavos kontrolės funkciją – epizodiškai tikrinti teikėjų, užsiimančių apgyvendinimo paslaugomis, deklaracijose teikiamų duomenų teisingumą.</w:t>
      </w:r>
    </w:p>
    <w:p w:rsidR="007B3B2D" w:rsidRPr="007B3B2D" w:rsidRDefault="003C750F" w:rsidP="003C750F">
      <w:pPr>
        <w:spacing w:after="0" w:line="360" w:lineRule="auto"/>
        <w:ind w:firstLine="567"/>
        <w:jc w:val="both"/>
        <w:rPr>
          <w:rFonts w:ascii="Times New Roman" w:eastAsia="Times New Roman" w:hAnsi="Times New Roman" w:cs="Times New Roman"/>
          <w:lang w:eastAsia="lt-LT"/>
        </w:rPr>
      </w:pPr>
      <w:r w:rsidRPr="007B3B2D">
        <w:rPr>
          <w:rFonts w:ascii="Times New Roman" w:eastAsia="Times New Roman" w:hAnsi="Times New Roman" w:cs="Times New Roman"/>
          <w:lang w:eastAsia="lt-LT"/>
        </w:rPr>
        <w:t xml:space="preserve">Buvo patikrinta 2019-2020 metais Savivaldybei pateiktos apgyvendinimo paslaugų teikėjų deklaracijos. Pagal pateiktas deklaracijas nustatyta, kad 2019 metais buvo suteikta lengvatų už 61280 </w:t>
      </w:r>
      <w:proofErr w:type="spellStart"/>
      <w:r w:rsidRPr="007B3B2D">
        <w:rPr>
          <w:rFonts w:ascii="Times New Roman" w:eastAsia="Times New Roman" w:hAnsi="Times New Roman" w:cs="Times New Roman"/>
          <w:lang w:eastAsia="lt-LT"/>
        </w:rPr>
        <w:t>Eur</w:t>
      </w:r>
      <w:proofErr w:type="spellEnd"/>
      <w:r w:rsidRPr="007B3B2D">
        <w:rPr>
          <w:rFonts w:ascii="Times New Roman" w:eastAsia="Times New Roman" w:hAnsi="Times New Roman" w:cs="Times New Roman"/>
          <w:lang w:eastAsia="lt-LT"/>
        </w:rPr>
        <w:t>, o 2020 metų sausio – rugp</w:t>
      </w:r>
      <w:r w:rsidR="007B3B2D">
        <w:rPr>
          <w:rFonts w:ascii="Times New Roman" w:eastAsia="Times New Roman" w:hAnsi="Times New Roman" w:cs="Times New Roman"/>
          <w:lang w:eastAsia="lt-LT"/>
        </w:rPr>
        <w:t xml:space="preserve">jūčio mėnesiais – už 18001 </w:t>
      </w:r>
      <w:proofErr w:type="spellStart"/>
      <w:r w:rsidR="007B3B2D">
        <w:rPr>
          <w:rFonts w:ascii="Times New Roman" w:eastAsia="Times New Roman" w:hAnsi="Times New Roman" w:cs="Times New Roman"/>
          <w:lang w:eastAsia="lt-LT"/>
        </w:rPr>
        <w:t>Eur</w:t>
      </w:r>
      <w:proofErr w:type="spellEnd"/>
      <w:r w:rsidR="007B3B2D">
        <w:rPr>
          <w:rFonts w:ascii="Times New Roman" w:eastAsia="Times New Roman" w:hAnsi="Times New Roman" w:cs="Times New Roman"/>
          <w:lang w:eastAsia="lt-LT"/>
        </w:rPr>
        <w:t>.</w:t>
      </w:r>
    </w:p>
    <w:p w:rsidR="009A0A6D" w:rsidRPr="00D10C1B" w:rsidRDefault="009A0A6D" w:rsidP="009A0A6D">
      <w:pPr>
        <w:spacing w:after="0" w:line="360" w:lineRule="auto"/>
        <w:ind w:firstLine="567"/>
        <w:jc w:val="both"/>
        <w:rPr>
          <w:rFonts w:ascii="Times New Roman" w:eastAsia="Times New Roman" w:hAnsi="Times New Roman" w:cs="Times New Roman"/>
          <w:i/>
          <w:lang w:bidi="he-IL"/>
        </w:rPr>
      </w:pPr>
      <w:r w:rsidRPr="00D10C1B">
        <w:rPr>
          <w:rFonts w:ascii="Times New Roman" w:eastAsia="Times New Roman" w:hAnsi="Times New Roman" w:cs="Times New Roman"/>
          <w:i/>
          <w:lang w:bidi="he-IL"/>
        </w:rPr>
        <w:t>Rekomenduoti:</w:t>
      </w:r>
    </w:p>
    <w:p w:rsidR="009A0A6D" w:rsidRPr="00AE3C38" w:rsidRDefault="00072D17" w:rsidP="009A0A6D">
      <w:pPr>
        <w:spacing w:after="0" w:line="360" w:lineRule="auto"/>
        <w:ind w:firstLine="567"/>
        <w:jc w:val="both"/>
        <w:rPr>
          <w:rFonts w:ascii="Times New Roman" w:eastAsia="Times New Roman" w:hAnsi="Times New Roman" w:cs="Times New Roman"/>
          <w:lang w:bidi="he-IL"/>
        </w:rPr>
      </w:pPr>
      <w:r>
        <w:rPr>
          <w:rFonts w:ascii="Times New Roman" w:eastAsia="Times New Roman" w:hAnsi="Times New Roman" w:cs="Times New Roman"/>
          <w:lang w:bidi="he-IL"/>
        </w:rPr>
        <w:t xml:space="preserve">1. </w:t>
      </w:r>
      <w:r w:rsidR="009A0A6D" w:rsidRPr="00AE3C38">
        <w:rPr>
          <w:rFonts w:ascii="Times New Roman" w:eastAsia="Times New Roman" w:hAnsi="Times New Roman" w:cs="Times New Roman"/>
          <w:lang w:bidi="he-IL"/>
        </w:rPr>
        <w:t xml:space="preserve">Investicijų ir projektų skyriui parengti ir papildyti Skyriaus nuostatų projektą, jame numatant funkcijas susijusias su vietine rinkliava už naudojimąsi </w:t>
      </w:r>
      <w:r w:rsidR="00D10C1B" w:rsidRPr="00AE3C38">
        <w:rPr>
          <w:rFonts w:ascii="Times New Roman" w:eastAsia="Times New Roman" w:hAnsi="Times New Roman" w:cs="Times New Roman"/>
          <w:lang w:bidi="he-IL"/>
        </w:rPr>
        <w:t>S</w:t>
      </w:r>
      <w:r w:rsidR="009A0A6D" w:rsidRPr="00AE3C38">
        <w:rPr>
          <w:rFonts w:ascii="Times New Roman" w:eastAsia="Times New Roman" w:hAnsi="Times New Roman" w:cs="Times New Roman"/>
          <w:lang w:bidi="he-IL"/>
        </w:rPr>
        <w:t>avivaldybės viešąja turizmo ir poilsio infrastruktūra;</w:t>
      </w:r>
    </w:p>
    <w:p w:rsidR="009A0A6D" w:rsidRDefault="00072D17" w:rsidP="009A0A6D">
      <w:pPr>
        <w:spacing w:after="0" w:line="360" w:lineRule="auto"/>
        <w:ind w:firstLine="567"/>
        <w:jc w:val="both"/>
        <w:rPr>
          <w:rFonts w:ascii="Times New Roman" w:eastAsia="Times New Roman" w:hAnsi="Times New Roman" w:cs="Times New Roman"/>
          <w:bCs/>
          <w:lang w:bidi="he-IL"/>
        </w:rPr>
      </w:pPr>
      <w:r>
        <w:rPr>
          <w:rFonts w:ascii="Times New Roman" w:eastAsia="Times New Roman" w:hAnsi="Times New Roman" w:cs="Times New Roman"/>
          <w:lang w:bidi="he-IL"/>
        </w:rPr>
        <w:t xml:space="preserve">2. </w:t>
      </w:r>
      <w:r w:rsidR="009A0A6D" w:rsidRPr="00AE3C38">
        <w:rPr>
          <w:rFonts w:ascii="Times New Roman" w:eastAsia="Times New Roman" w:hAnsi="Times New Roman" w:cs="Times New Roman"/>
          <w:lang w:bidi="he-IL"/>
        </w:rPr>
        <w:t>Investicijų ir projektų skyriui inicijuoti</w:t>
      </w:r>
      <w:r w:rsidR="009A0A6D" w:rsidRPr="00AE3C38">
        <w:rPr>
          <w:rFonts w:ascii="Times New Roman" w:eastAsia="Times New Roman" w:hAnsi="Times New Roman" w:cs="Times New Roman"/>
          <w:bCs/>
          <w:lang w:bidi="he-IL"/>
        </w:rPr>
        <w:t xml:space="preserve"> skyriaus darbuotojos pareigybės aprašymo, patvirtinto administracijos direktoriaus 2020-06-23 įsakymu Nr. A-2046, papildymą.</w:t>
      </w:r>
    </w:p>
    <w:p w:rsidR="00E7363A" w:rsidRPr="00AE3C38" w:rsidRDefault="00072D17" w:rsidP="009A0A6D">
      <w:pPr>
        <w:spacing w:after="0" w:line="360" w:lineRule="auto"/>
        <w:ind w:firstLine="567"/>
        <w:jc w:val="both"/>
        <w:rPr>
          <w:rFonts w:ascii="Times New Roman" w:eastAsia="Times New Roman" w:hAnsi="Times New Roman" w:cs="Times New Roman"/>
          <w:bCs/>
          <w:lang w:bidi="he-IL"/>
        </w:rPr>
      </w:pPr>
      <w:r>
        <w:rPr>
          <w:rFonts w:ascii="Times New Roman" w:eastAsia="Times New Roman" w:hAnsi="Times New Roman" w:cs="Times New Roman"/>
          <w:bCs/>
          <w:lang w:bidi="he-IL"/>
        </w:rPr>
        <w:t xml:space="preserve">3. </w:t>
      </w:r>
      <w:r w:rsidR="00E7363A" w:rsidRPr="00AE3C38">
        <w:rPr>
          <w:rFonts w:ascii="Times New Roman" w:eastAsia="Times New Roman" w:hAnsi="Times New Roman" w:cs="Times New Roman"/>
          <w:lang w:bidi="he-IL"/>
        </w:rPr>
        <w:t>Investicijų ir projektų skyriui</w:t>
      </w:r>
      <w:r w:rsidR="00E7363A" w:rsidRPr="00E7363A">
        <w:rPr>
          <w:rFonts w:ascii="Times New Roman" w:hAnsi="Times New Roman"/>
        </w:rPr>
        <w:t xml:space="preserve"> </w:t>
      </w:r>
      <w:r w:rsidR="00DD07C3">
        <w:rPr>
          <w:rFonts w:ascii="Times New Roman" w:hAnsi="Times New Roman"/>
        </w:rPr>
        <w:t xml:space="preserve">pareikalauti, kad </w:t>
      </w:r>
      <w:r w:rsidR="00E7363A" w:rsidRPr="00D10C1B">
        <w:rPr>
          <w:rFonts w:ascii="Times New Roman" w:hAnsi="Times New Roman"/>
        </w:rPr>
        <w:t>deklaruojantysis asmuo prie ataskaitų teiktų pagrindžiančius dokumentus įrodančius turimas lengvatas</w:t>
      </w:r>
      <w:r w:rsidR="00E7363A">
        <w:rPr>
          <w:rFonts w:ascii="Times New Roman" w:hAnsi="Times New Roman"/>
        </w:rPr>
        <w:t>.</w:t>
      </w:r>
    </w:p>
    <w:p w:rsidR="009A0A6D" w:rsidRPr="006D46AC" w:rsidRDefault="009A0A6D" w:rsidP="009A0A6D">
      <w:pPr>
        <w:spacing w:after="0" w:line="360" w:lineRule="auto"/>
        <w:ind w:firstLine="567"/>
        <w:jc w:val="both"/>
        <w:rPr>
          <w:rFonts w:ascii="Times New Roman" w:eastAsia="Calibri" w:hAnsi="Times New Roman" w:cs="Times New Roman"/>
        </w:rPr>
      </w:pPr>
      <w:r w:rsidRPr="00F805B9">
        <w:rPr>
          <w:rFonts w:ascii="Times New Roman" w:eastAsia="Times New Roman" w:hAnsi="Times New Roman" w:cs="Times New Roman"/>
          <w:lang w:bidi="he-IL"/>
        </w:rPr>
        <w:t>Miesto tvarkymo skyriui</w:t>
      </w:r>
      <w:r w:rsidRPr="00F805B9">
        <w:rPr>
          <w:rFonts w:ascii="Times New Roman" w:eastAsia="Times New Roman" w:hAnsi="Times New Roman" w:cs="Times New Roman"/>
          <w:vertAlign w:val="superscript"/>
          <w:lang w:bidi="he-IL"/>
        </w:rPr>
        <w:footnoteReference w:id="26"/>
      </w:r>
      <w:r w:rsidRPr="00F805B9">
        <w:rPr>
          <w:rFonts w:ascii="Times New Roman" w:eastAsia="Times New Roman" w:hAnsi="Times New Roman" w:cs="Times New Roman"/>
          <w:lang w:bidi="he-IL"/>
        </w:rPr>
        <w:t xml:space="preserve"> pavesta</w:t>
      </w:r>
      <w:r w:rsidRPr="006D46AC">
        <w:rPr>
          <w:rFonts w:ascii="Times New Roman" w:eastAsia="Times New Roman" w:hAnsi="Times New Roman" w:cs="Times New Roman"/>
          <w:lang w:bidi="he-IL"/>
        </w:rPr>
        <w:t xml:space="preserve"> nagrinėti prašymus, rengti ir pagal suteiktus įgaliojimus išduoti leidimus atlikti žemės kasinėjimo darbus, kas ir numatyta</w:t>
      </w:r>
      <w:r w:rsidRPr="006D46AC">
        <w:rPr>
          <w:rFonts w:ascii="Times New Roman" w:eastAsia="Calibri" w:hAnsi="Times New Roman" w:cs="Times New Roman"/>
        </w:rPr>
        <w:t xml:space="preserve"> </w:t>
      </w:r>
      <w:r w:rsidR="004F0F80">
        <w:rPr>
          <w:rFonts w:ascii="Times New Roman" w:eastAsia="Times New Roman" w:hAnsi="Times New Roman" w:cs="Times New Roman"/>
          <w:lang w:bidi="he-IL"/>
        </w:rPr>
        <w:t>S</w:t>
      </w:r>
      <w:r w:rsidRPr="006D46AC">
        <w:rPr>
          <w:rFonts w:ascii="Times New Roman" w:eastAsia="Times New Roman" w:hAnsi="Times New Roman" w:cs="Times New Roman"/>
          <w:lang w:bidi="he-IL"/>
        </w:rPr>
        <w:t xml:space="preserve">kyriaus nuostatuose, kad </w:t>
      </w:r>
      <w:r w:rsidR="004F0F80">
        <w:rPr>
          <w:rFonts w:ascii="Times New Roman" w:eastAsia="Times New Roman" w:hAnsi="Times New Roman" w:cs="Times New Roman"/>
          <w:lang w:bidi="he-IL"/>
        </w:rPr>
        <w:t>S</w:t>
      </w:r>
      <w:r w:rsidRPr="006D46AC">
        <w:rPr>
          <w:rFonts w:ascii="Times New Roman" w:eastAsia="Times New Roman" w:hAnsi="Times New Roman" w:cs="Times New Roman"/>
          <w:lang w:bidi="he-IL"/>
        </w:rPr>
        <w:t xml:space="preserve">kyrius leidimus išduoda </w:t>
      </w:r>
      <w:r w:rsidRPr="006D46AC">
        <w:rPr>
          <w:rFonts w:ascii="Times New Roman" w:eastAsia="Times New Roman" w:hAnsi="Times New Roman" w:cs="Times New Roman"/>
          <w:i/>
          <w:lang w:bidi="he-IL"/>
        </w:rPr>
        <w:t>tik kasimo darbams</w:t>
      </w:r>
      <w:r w:rsidRPr="006D46AC">
        <w:rPr>
          <w:rFonts w:ascii="Times New Roman" w:eastAsia="Times New Roman" w:hAnsi="Times New Roman" w:cs="Times New Roman"/>
          <w:lang w:bidi="he-IL"/>
        </w:rPr>
        <w:t>, nors</w:t>
      </w:r>
      <w:r w:rsidRPr="006D46AC">
        <w:rPr>
          <w:rFonts w:ascii="Times New Roman" w:eastAsia="Times New Roman" w:hAnsi="Times New Roman" w:cs="Times New Roman"/>
          <w:bCs/>
          <w:lang w:bidi="he-IL"/>
        </w:rPr>
        <w:t xml:space="preserve"> </w:t>
      </w:r>
      <w:r w:rsidR="00D10C1B" w:rsidRPr="006D46AC">
        <w:rPr>
          <w:rFonts w:ascii="Times New Roman" w:eastAsia="Times New Roman" w:hAnsi="Times New Roman" w:cs="Times New Roman"/>
          <w:bCs/>
          <w:lang w:bidi="he-IL"/>
        </w:rPr>
        <w:t>S</w:t>
      </w:r>
      <w:r w:rsidRPr="006D46AC">
        <w:rPr>
          <w:rFonts w:ascii="Times New Roman" w:eastAsia="Times New Roman" w:hAnsi="Times New Roman" w:cs="Times New Roman"/>
          <w:bCs/>
          <w:lang w:bidi="he-IL"/>
        </w:rPr>
        <w:t>avivaldybė</w:t>
      </w:r>
      <w:r w:rsidR="006D46AC" w:rsidRPr="006D46AC">
        <w:rPr>
          <w:rFonts w:ascii="Times New Roman" w:eastAsia="Times New Roman" w:hAnsi="Times New Roman" w:cs="Times New Roman"/>
          <w:bCs/>
          <w:lang w:bidi="he-IL"/>
        </w:rPr>
        <w:t>s</w:t>
      </w:r>
      <w:r w:rsidRPr="006D46AC">
        <w:rPr>
          <w:rFonts w:ascii="Times New Roman" w:eastAsia="Times New Roman" w:hAnsi="Times New Roman" w:cs="Times New Roman"/>
          <w:bCs/>
          <w:lang w:bidi="he-IL"/>
        </w:rPr>
        <w:t xml:space="preserve"> leidimų išdavimo nuostatuose</w:t>
      </w:r>
      <w:r w:rsidRPr="006D46AC">
        <w:rPr>
          <w:rFonts w:ascii="Times New Roman" w:eastAsia="Times New Roman" w:hAnsi="Times New Roman" w:cs="Times New Roman"/>
          <w:bCs/>
          <w:vertAlign w:val="superscript"/>
          <w:lang w:bidi="he-IL"/>
        </w:rPr>
        <w:footnoteReference w:id="27"/>
      </w:r>
      <w:r w:rsidRPr="006D46AC">
        <w:rPr>
          <w:rFonts w:ascii="Times New Roman" w:eastAsia="Times New Roman" w:hAnsi="Times New Roman" w:cs="Times New Roman"/>
          <w:bCs/>
          <w:lang w:bidi="he-IL"/>
        </w:rPr>
        <w:t xml:space="preserve"> rinkliavos dydžiai patvirtinti dveji: vieni kasinėjimo darbams, kiti - atitverti savivaldybės viešojo naudojimo teritoriją ar jos dalį arba </w:t>
      </w:r>
      <w:r w:rsidRPr="006D46AC">
        <w:rPr>
          <w:rFonts w:ascii="Times New Roman" w:eastAsia="Times New Roman" w:hAnsi="Times New Roman" w:cs="Times New Roman"/>
          <w:bCs/>
          <w:lang w:bidi="he-IL"/>
        </w:rPr>
        <w:lastRenderedPageBreak/>
        <w:t>apriboti eismą joje. Kaip numatyta LR rinkliavų įstatymo 11 str. 1d. 1 p. leidimai išduodami atlikti kasinėjimo darbus savivaldybės viešojo naudojimo teritorijoje (gatvėse, aikštėse, žaliuosiuose plotuose), atitverti ją ar jos dalį arba apriboti eismą joje išdavimą.</w:t>
      </w:r>
    </w:p>
    <w:p w:rsidR="009A0A6D" w:rsidRPr="006D46AC" w:rsidRDefault="006D46AC" w:rsidP="009A0A6D">
      <w:pPr>
        <w:spacing w:after="0" w:line="360" w:lineRule="auto"/>
        <w:ind w:firstLine="567"/>
        <w:jc w:val="both"/>
        <w:rPr>
          <w:rFonts w:ascii="Times New Roman" w:eastAsia="Times New Roman" w:hAnsi="Times New Roman" w:cs="Times New Roman"/>
          <w:bCs/>
          <w:lang w:bidi="he-IL"/>
        </w:rPr>
      </w:pPr>
      <w:r w:rsidRPr="006D46AC">
        <w:rPr>
          <w:rFonts w:ascii="Times New Roman" w:eastAsia="Times New Roman" w:hAnsi="Times New Roman" w:cs="Times New Roman"/>
          <w:bCs/>
          <w:lang w:bidi="he-IL"/>
        </w:rPr>
        <w:t>A</w:t>
      </w:r>
      <w:r w:rsidR="009A0A6D" w:rsidRPr="006D46AC">
        <w:rPr>
          <w:rFonts w:ascii="Times New Roman" w:eastAsia="Times New Roman" w:hAnsi="Times New Roman" w:cs="Times New Roman"/>
          <w:bCs/>
          <w:lang w:bidi="he-IL"/>
        </w:rPr>
        <w:t xml:space="preserve">tkreiptinas dėmesys, </w:t>
      </w:r>
      <w:r w:rsidR="009A0A6D" w:rsidRPr="006D46AC">
        <w:rPr>
          <w:rFonts w:ascii="Times New Roman" w:eastAsia="Calibri" w:hAnsi="Times New Roman" w:cs="Times New Roman"/>
        </w:rPr>
        <w:t xml:space="preserve">kad </w:t>
      </w:r>
      <w:r w:rsidR="009A0A6D" w:rsidRPr="006D46AC">
        <w:rPr>
          <w:rFonts w:ascii="Times New Roman" w:eastAsia="Times New Roman" w:hAnsi="Times New Roman" w:cs="Times New Roman"/>
          <w:bCs/>
          <w:lang w:bidi="he-IL"/>
        </w:rPr>
        <w:t>Miesto tvarkymo skyriaus nuostatuose</w:t>
      </w:r>
      <w:r w:rsidR="009A0A6D" w:rsidRPr="006D46AC">
        <w:rPr>
          <w:rFonts w:ascii="Times New Roman" w:eastAsia="Calibri" w:hAnsi="Times New Roman" w:cs="Times New Roman"/>
          <w:vertAlign w:val="superscript"/>
        </w:rPr>
        <w:footnoteReference w:id="28"/>
      </w:r>
      <w:r w:rsidR="009A0A6D" w:rsidRPr="006D46AC">
        <w:rPr>
          <w:rFonts w:ascii="Times New Roman" w:eastAsia="Times New Roman" w:hAnsi="Times New Roman" w:cs="Times New Roman"/>
          <w:bCs/>
          <w:lang w:bidi="he-IL"/>
        </w:rPr>
        <w:t xml:space="preserve"> nurodyta, kad </w:t>
      </w:r>
      <w:r w:rsidR="003C750F">
        <w:rPr>
          <w:rFonts w:ascii="Times New Roman" w:eastAsia="Times New Roman" w:hAnsi="Times New Roman" w:cs="Times New Roman"/>
          <w:bCs/>
          <w:lang w:bidi="he-IL"/>
        </w:rPr>
        <w:t>S</w:t>
      </w:r>
      <w:r w:rsidR="009A0A6D" w:rsidRPr="006D46AC">
        <w:rPr>
          <w:rFonts w:ascii="Times New Roman" w:eastAsia="Times New Roman" w:hAnsi="Times New Roman" w:cs="Times New Roman"/>
          <w:bCs/>
          <w:lang w:bidi="he-IL"/>
        </w:rPr>
        <w:t xml:space="preserve">kyrius leidimus išduoda </w:t>
      </w:r>
      <w:r w:rsidR="009A0A6D" w:rsidRPr="006D46AC">
        <w:rPr>
          <w:rFonts w:ascii="Times New Roman" w:eastAsia="Times New Roman" w:hAnsi="Times New Roman" w:cs="Times New Roman"/>
          <w:bCs/>
          <w:i/>
          <w:lang w:bidi="he-IL"/>
        </w:rPr>
        <w:t>tik kasimo darbams</w:t>
      </w:r>
      <w:r w:rsidR="009A0A6D" w:rsidRPr="006D46AC">
        <w:rPr>
          <w:rFonts w:ascii="Times New Roman" w:eastAsia="Times New Roman" w:hAnsi="Times New Roman" w:cs="Times New Roman"/>
          <w:bCs/>
          <w:lang w:bidi="he-IL"/>
        </w:rPr>
        <w:t>, nenurodant kitos vietinės rinkliavos dalies, kuriai taip pat išduodamas atskiras leidimas ir imamas rinkliavos mokestis – už atitvėrimą savivaldybės viešojo naudojimo teritorijų ar jos dalių arba apribojimo eismą jose.</w:t>
      </w:r>
    </w:p>
    <w:p w:rsidR="009A0A6D" w:rsidRPr="0084302F" w:rsidRDefault="009A0A6D" w:rsidP="009A0A6D">
      <w:pPr>
        <w:spacing w:after="0" w:line="360" w:lineRule="auto"/>
        <w:ind w:firstLine="567"/>
        <w:jc w:val="both"/>
        <w:rPr>
          <w:rFonts w:ascii="Times New Roman" w:eastAsia="Times New Roman" w:hAnsi="Times New Roman" w:cs="Times New Roman"/>
          <w:lang w:bidi="he-IL"/>
        </w:rPr>
      </w:pPr>
      <w:r w:rsidRPr="0084302F">
        <w:rPr>
          <w:rFonts w:ascii="Times New Roman" w:eastAsia="Times New Roman" w:hAnsi="Times New Roman" w:cs="Times New Roman"/>
          <w:lang w:bidi="he-IL"/>
        </w:rPr>
        <w:t xml:space="preserve">Atsižvelgiant į aukščiau išdėstytą, </w:t>
      </w:r>
      <w:r w:rsidR="0084302F" w:rsidRPr="0084302F">
        <w:rPr>
          <w:rFonts w:ascii="Times New Roman" w:eastAsia="Times New Roman" w:hAnsi="Times New Roman" w:cs="Times New Roman"/>
          <w:lang w:bidi="he-IL"/>
        </w:rPr>
        <w:t>S</w:t>
      </w:r>
      <w:r w:rsidRPr="0084302F">
        <w:rPr>
          <w:rFonts w:ascii="Times New Roman" w:eastAsia="Times New Roman" w:hAnsi="Times New Roman" w:cs="Times New Roman"/>
          <w:lang w:bidi="he-IL"/>
        </w:rPr>
        <w:t xml:space="preserve">kyriaus nuostatus reikėtų papildyti nurodant, kad leidimai išduodami </w:t>
      </w:r>
      <w:r w:rsidRPr="0084302F">
        <w:rPr>
          <w:rFonts w:ascii="Times New Roman" w:eastAsia="Times New Roman" w:hAnsi="Times New Roman" w:cs="Times New Roman"/>
          <w:i/>
          <w:lang w:bidi="he-IL"/>
        </w:rPr>
        <w:t>ir</w:t>
      </w:r>
      <w:r w:rsidRPr="0084302F">
        <w:rPr>
          <w:rFonts w:ascii="Times New Roman" w:eastAsia="Times New Roman" w:hAnsi="Times New Roman" w:cs="Times New Roman"/>
          <w:lang w:bidi="he-IL"/>
        </w:rPr>
        <w:t xml:space="preserve"> atitverti teritoriją ar jos dalį arba apriboti eismą joje.</w:t>
      </w:r>
    </w:p>
    <w:p w:rsidR="004F0F80" w:rsidRDefault="004F0F80" w:rsidP="009A0A6D">
      <w:pPr>
        <w:spacing w:after="0" w:line="360" w:lineRule="auto"/>
        <w:ind w:firstLine="567"/>
        <w:jc w:val="both"/>
        <w:rPr>
          <w:rFonts w:ascii="Times New Roman" w:eastAsia="Times New Roman" w:hAnsi="Times New Roman" w:cs="Times New Roman"/>
          <w:bCs/>
          <w:i/>
          <w:lang w:bidi="he-IL"/>
        </w:rPr>
      </w:pPr>
      <w:r>
        <w:rPr>
          <w:rFonts w:ascii="Times New Roman" w:eastAsia="Times New Roman" w:hAnsi="Times New Roman" w:cs="Times New Roman"/>
          <w:bCs/>
          <w:i/>
          <w:lang w:bidi="he-IL"/>
        </w:rPr>
        <w:t>Rekomenduoti:</w:t>
      </w:r>
    </w:p>
    <w:p w:rsidR="009A0A6D" w:rsidRPr="0084302F" w:rsidRDefault="009A0A6D" w:rsidP="009A0A6D">
      <w:pPr>
        <w:spacing w:after="0" w:line="360" w:lineRule="auto"/>
        <w:ind w:firstLine="567"/>
        <w:jc w:val="both"/>
        <w:rPr>
          <w:rFonts w:ascii="Times New Roman" w:eastAsia="Times New Roman" w:hAnsi="Times New Roman" w:cs="Times New Roman"/>
          <w:bCs/>
          <w:i/>
          <w:lang w:bidi="he-IL"/>
        </w:rPr>
      </w:pPr>
      <w:r w:rsidRPr="0084302F">
        <w:rPr>
          <w:rFonts w:ascii="Times New Roman" w:eastAsia="Times New Roman" w:hAnsi="Times New Roman" w:cs="Times New Roman"/>
          <w:bCs/>
          <w:lang w:bidi="he-IL"/>
        </w:rPr>
        <w:t xml:space="preserve">Miesto tvarkymo skyriui </w:t>
      </w:r>
      <w:r w:rsidRPr="0084302F">
        <w:rPr>
          <w:rFonts w:ascii="Times New Roman" w:eastAsia="Times New Roman" w:hAnsi="Times New Roman" w:cs="Times New Roman"/>
          <w:lang w:bidi="he-IL"/>
        </w:rPr>
        <w:t>parengti ir papildyti nuostatų projektą</w:t>
      </w:r>
      <w:r w:rsidRPr="0084302F">
        <w:rPr>
          <w:rFonts w:ascii="Times New Roman" w:eastAsia="Times New Roman" w:hAnsi="Times New Roman" w:cs="Times New Roman"/>
          <w:bCs/>
          <w:lang w:bidi="he-IL"/>
        </w:rPr>
        <w:t xml:space="preserve"> į </w:t>
      </w:r>
      <w:r w:rsidR="0084302F" w:rsidRPr="0084302F">
        <w:rPr>
          <w:rFonts w:ascii="Times New Roman" w:eastAsia="Times New Roman" w:hAnsi="Times New Roman" w:cs="Times New Roman"/>
          <w:bCs/>
          <w:lang w:bidi="he-IL"/>
        </w:rPr>
        <w:t>S</w:t>
      </w:r>
      <w:r w:rsidRPr="0084302F">
        <w:rPr>
          <w:rFonts w:ascii="Times New Roman" w:eastAsia="Times New Roman" w:hAnsi="Times New Roman" w:cs="Times New Roman"/>
          <w:bCs/>
          <w:lang w:bidi="he-IL"/>
        </w:rPr>
        <w:t>kyriaus funkcijas įtraukiant leidimų išdavimą ,,už atitvėrimą savivaldybės viešojo naudojimo teritorijų ar jos dalių arba apribojimo eismą jose“.</w:t>
      </w:r>
    </w:p>
    <w:p w:rsidR="009A0A6D" w:rsidRPr="00AE3C38" w:rsidRDefault="009A0A6D" w:rsidP="009A0A6D">
      <w:pPr>
        <w:spacing w:after="0" w:line="360" w:lineRule="auto"/>
        <w:ind w:firstLine="567"/>
        <w:jc w:val="both"/>
        <w:rPr>
          <w:rFonts w:ascii="Times New Roman" w:eastAsia="Times New Roman" w:hAnsi="Times New Roman" w:cs="Times New Roman"/>
          <w:sz w:val="14"/>
          <w:szCs w:val="14"/>
          <w:lang w:bidi="he-IL"/>
        </w:rPr>
      </w:pPr>
    </w:p>
    <w:p w:rsidR="009A0A6D" w:rsidRPr="00AE3C38" w:rsidRDefault="009A0A6D" w:rsidP="009A0A6D">
      <w:pPr>
        <w:keepNext/>
        <w:keepLines/>
        <w:shd w:val="clear" w:color="auto" w:fill="D6E3BC" w:themeFill="accent3" w:themeFillTint="66"/>
        <w:spacing w:after="0" w:line="360" w:lineRule="auto"/>
        <w:jc w:val="center"/>
        <w:outlineLvl w:val="0"/>
        <w:rPr>
          <w:rFonts w:ascii="Times New Roman" w:eastAsiaTheme="majorEastAsia" w:hAnsi="Times New Roman" w:cs="Times New Roman"/>
          <w:b/>
          <w:bCs/>
          <w:lang w:bidi="he-IL"/>
        </w:rPr>
      </w:pPr>
      <w:r w:rsidRPr="00AE3C38">
        <w:rPr>
          <w:rFonts w:ascii="Times New Roman" w:eastAsiaTheme="majorEastAsia" w:hAnsi="Times New Roman" w:cs="Times New Roman"/>
          <w:b/>
          <w:bCs/>
          <w:lang w:bidi="he-IL"/>
        </w:rPr>
        <w:t>VIETINIŲ RINKLIAVŲ ADMINISTRAVIMO IR JŲ SURINKIMUI BŪDINGOS RIZIKOS</w:t>
      </w:r>
    </w:p>
    <w:p w:rsidR="009A0A6D" w:rsidRPr="00AE3C38" w:rsidRDefault="009A0A6D" w:rsidP="009A0A6D">
      <w:pPr>
        <w:spacing w:after="0" w:line="360" w:lineRule="auto"/>
        <w:ind w:firstLine="567"/>
        <w:jc w:val="both"/>
        <w:rPr>
          <w:rFonts w:ascii="Times New Roman" w:eastAsia="Times New Roman" w:hAnsi="Times New Roman" w:cs="Times New Roman"/>
          <w:sz w:val="14"/>
          <w:szCs w:val="14"/>
          <w:lang w:bidi="he-IL"/>
        </w:rPr>
      </w:pPr>
    </w:p>
    <w:p w:rsidR="009A0A6D" w:rsidRPr="007776E1" w:rsidRDefault="009A0A6D" w:rsidP="009A0A6D">
      <w:pPr>
        <w:spacing w:after="0" w:line="360" w:lineRule="auto"/>
        <w:ind w:firstLine="567"/>
        <w:jc w:val="both"/>
        <w:rPr>
          <w:rFonts w:ascii="Times New Roman" w:eastAsia="Times New Roman" w:hAnsi="Times New Roman" w:cs="Times New Roman"/>
          <w:lang w:eastAsia="lt-LT"/>
        </w:rPr>
      </w:pPr>
      <w:r w:rsidRPr="007776E1">
        <w:rPr>
          <w:rFonts w:ascii="Times New Roman" w:eastAsia="Times New Roman" w:hAnsi="Times New Roman" w:cs="Times New Roman"/>
          <w:lang w:bidi="he-IL"/>
        </w:rPr>
        <w:t xml:space="preserve">Išankstinio tyrimo metu buvo peržiūrėtos ir analizuotos Kauno miesto savivaldybės teritorijoje nustatytos vietinės rinkliavos: vietinė rinkliava už </w:t>
      </w:r>
      <w:r w:rsidRPr="007776E1">
        <w:rPr>
          <w:rFonts w:ascii="Times New Roman" w:eastAsia="Times New Roman" w:hAnsi="Times New Roman" w:cs="Times New Roman"/>
          <w:lang w:eastAsia="lt-LT"/>
        </w:rPr>
        <w:t>kasinėjimo darbus savivaldybės viešojo naudojimo teritorijoje, atitveriant ją ar jos dalį arba apribojant eismą joje</w:t>
      </w:r>
      <w:r w:rsidRPr="007776E1">
        <w:rPr>
          <w:rFonts w:ascii="Times New Roman" w:eastAsia="Times New Roman" w:hAnsi="Times New Roman" w:cs="Times New Roman"/>
          <w:lang w:bidi="he-IL"/>
        </w:rPr>
        <w:t>, vietinė rinkliava už prekybą gatvėje (kioskai (paviljonai)), vietinė rinkliava už leidimo įrengti išorinę reklamą išdavimą, vietinė rinkliava už leidimo organizuoti komercinius renginius savivaldybei priklausančiose ar valdytojo teise valdomose viešojo naudojimo teritorijose išdavimą, vietinė rinkliava už n</w:t>
      </w:r>
      <w:r w:rsidRPr="007776E1">
        <w:rPr>
          <w:rFonts w:ascii="Times New Roman" w:eastAsia="Times New Roman" w:hAnsi="Times New Roman" w:cs="Times New Roman"/>
          <w:lang w:eastAsia="lt-LT"/>
        </w:rPr>
        <w:t>audojimąsi gyvenamųjų vietovių viešąja turizmo ir poilsio</w:t>
      </w:r>
      <w:r w:rsidRPr="007776E1">
        <w:rPr>
          <w:rFonts w:ascii="Times New Roman" w:eastAsia="Times New Roman" w:hAnsi="Times New Roman" w:cs="Times New Roman"/>
          <w:bCs/>
          <w:lang w:eastAsia="lt-LT"/>
        </w:rPr>
        <w:t xml:space="preserve"> </w:t>
      </w:r>
      <w:r w:rsidRPr="007776E1">
        <w:rPr>
          <w:rFonts w:ascii="Times New Roman" w:eastAsia="Times New Roman" w:hAnsi="Times New Roman" w:cs="Times New Roman"/>
          <w:lang w:eastAsia="lt-LT"/>
        </w:rPr>
        <w:t>infrastruktūra</w:t>
      </w:r>
      <w:r w:rsidRPr="007776E1">
        <w:rPr>
          <w:rFonts w:ascii="Times New Roman" w:eastAsia="Times New Roman" w:hAnsi="Times New Roman" w:cs="Times New Roman"/>
          <w:lang w:bidi="he-IL"/>
        </w:rPr>
        <w:t>, vietinė rinkliava už mechaninių transporto priemonių įvažiavimą į valstybės saugomas teritorijas.</w:t>
      </w:r>
    </w:p>
    <w:p w:rsidR="009A0A6D" w:rsidRPr="007776E1" w:rsidRDefault="009A0A6D" w:rsidP="009A0A6D">
      <w:pPr>
        <w:spacing w:after="0" w:line="360" w:lineRule="auto"/>
        <w:ind w:firstLine="567"/>
        <w:jc w:val="both"/>
        <w:rPr>
          <w:rFonts w:ascii="Times New Roman" w:eastAsia="Times New Roman" w:hAnsi="Times New Roman" w:cs="Times New Roman"/>
          <w:lang w:eastAsia="lt-LT"/>
        </w:rPr>
      </w:pPr>
      <w:r w:rsidRPr="007776E1">
        <w:rPr>
          <w:rFonts w:ascii="Times New Roman" w:eastAsia="Times New Roman" w:hAnsi="Times New Roman" w:cs="Times New Roman"/>
          <w:lang w:eastAsia="lt-LT"/>
        </w:rPr>
        <w:t>Išnagrinėjus 2019-2020 metais savivaldybės teritorijoje veikusių vietinių rinkliavų administravimą, pastebėta:</w:t>
      </w:r>
    </w:p>
    <w:p w:rsidR="009A0A6D" w:rsidRPr="00D2286D" w:rsidRDefault="009A0A6D" w:rsidP="009A0A6D">
      <w:pPr>
        <w:spacing w:after="0" w:line="360" w:lineRule="auto"/>
        <w:ind w:firstLine="567"/>
        <w:jc w:val="both"/>
        <w:rPr>
          <w:rFonts w:ascii="Times New Roman" w:eastAsia="Times New Roman" w:hAnsi="Times New Roman" w:cs="Times New Roman"/>
          <w:sz w:val="14"/>
          <w:szCs w:val="14"/>
          <w:lang w:eastAsia="lt-LT"/>
        </w:rPr>
      </w:pPr>
    </w:p>
    <w:p w:rsidR="009A0A6D" w:rsidRPr="00D2286D" w:rsidRDefault="009A0A6D" w:rsidP="009A0A6D">
      <w:pPr>
        <w:pBdr>
          <w:bottom w:val="double" w:sz="12" w:space="1" w:color="4F6228" w:themeColor="accent3" w:themeShade="80"/>
        </w:pBdr>
        <w:spacing w:after="0" w:line="240" w:lineRule="auto"/>
        <w:jc w:val="center"/>
        <w:outlineLvl w:val="0"/>
        <w:rPr>
          <w:rFonts w:ascii="Times New Roman" w:eastAsia="Times New Roman" w:hAnsi="Times New Roman" w:cs="Times New Roman"/>
          <w:b/>
        </w:rPr>
      </w:pPr>
      <w:r w:rsidRPr="00D2286D">
        <w:rPr>
          <w:rFonts w:ascii="Times New Roman" w:eastAsia="Times New Roman" w:hAnsi="Times New Roman" w:cs="Times New Roman"/>
          <w:b/>
        </w:rPr>
        <w:t>Vietinė rinkliava už naudojimąsi gyvenamųjų vietovių viešąja turizmo ir poilsio infrastruktūra (pagalvės mokestis)</w:t>
      </w:r>
    </w:p>
    <w:p w:rsidR="009A0A6D" w:rsidRPr="000E3484" w:rsidRDefault="009A0A6D" w:rsidP="009A0A6D">
      <w:pPr>
        <w:spacing w:after="0" w:line="360" w:lineRule="auto"/>
        <w:ind w:firstLine="567"/>
        <w:jc w:val="both"/>
        <w:rPr>
          <w:rFonts w:ascii="Times New Roman" w:eastAsia="Times New Roman" w:hAnsi="Times New Roman" w:cs="Times New Roman"/>
          <w:sz w:val="14"/>
          <w:szCs w:val="14"/>
          <w:lang w:bidi="he-IL"/>
        </w:rPr>
      </w:pPr>
    </w:p>
    <w:p w:rsidR="009A0A6D" w:rsidRPr="000E3484" w:rsidRDefault="000E3484" w:rsidP="009A0A6D">
      <w:pPr>
        <w:spacing w:after="0" w:line="360" w:lineRule="auto"/>
        <w:ind w:firstLine="567"/>
        <w:jc w:val="both"/>
        <w:rPr>
          <w:rFonts w:ascii="Times New Roman" w:eastAsia="Times New Roman" w:hAnsi="Times New Roman" w:cs="Times New Roman"/>
          <w:lang w:eastAsia="lt-LT"/>
        </w:rPr>
      </w:pPr>
      <w:r w:rsidRPr="000E3484">
        <w:rPr>
          <w:rFonts w:ascii="Times New Roman" w:eastAsia="Times New Roman" w:hAnsi="Times New Roman" w:cs="Times New Roman"/>
          <w:lang w:bidi="he-IL"/>
        </w:rPr>
        <w:t xml:space="preserve">Išankstinio tyrimo metu </w:t>
      </w:r>
      <w:r w:rsidR="009A0A6D" w:rsidRPr="000E3484">
        <w:rPr>
          <w:rFonts w:ascii="Times New Roman" w:eastAsia="Times New Roman" w:hAnsi="Times New Roman" w:cs="Times New Roman"/>
          <w:lang w:eastAsia="lt-LT"/>
        </w:rPr>
        <w:t>atlikus paslaugų t</w:t>
      </w:r>
      <w:r w:rsidRPr="000E3484">
        <w:rPr>
          <w:rFonts w:ascii="Times New Roman" w:eastAsia="Times New Roman" w:hAnsi="Times New Roman" w:cs="Times New Roman"/>
          <w:lang w:eastAsia="lt-LT"/>
        </w:rPr>
        <w:t>ei</w:t>
      </w:r>
      <w:r w:rsidR="009A0A6D" w:rsidRPr="000E3484">
        <w:rPr>
          <w:rFonts w:ascii="Times New Roman" w:eastAsia="Times New Roman" w:hAnsi="Times New Roman" w:cs="Times New Roman"/>
          <w:lang w:eastAsia="lt-LT"/>
        </w:rPr>
        <w:t xml:space="preserve">kėjų 2020 metais sausio-rugpjūčio mėnesiais mokėjusių (deklaravusių) Kauno mieste pagalvės mokestį, nustatyta, kad jų skaičius minėtu laikotarpiu kito, t. y. pvz. 2020 metų sausio mėnesį deklaravo 62 asmenys, vasario mėnesį - 57, kovo mėnesį - 50, balandžio mėnesį – 40, gegužės mėnesį – 40, birželio mėnesį - 57, liepos mėnesį – 58, rugpjūčio mėnesį – 53. Įvertinus visus teikėjus per minėtą laikotarpį deklaravusius pagalvės mokestį, nustatyta, kad vidutiniškai per minėto laikotarpio </w:t>
      </w:r>
      <w:r w:rsidRPr="000E3484">
        <w:rPr>
          <w:rFonts w:ascii="Times New Roman" w:eastAsia="Times New Roman" w:hAnsi="Times New Roman" w:cs="Times New Roman"/>
          <w:lang w:eastAsia="lt-LT"/>
        </w:rPr>
        <w:t>vieną</w:t>
      </w:r>
      <w:r w:rsidR="009A0A6D" w:rsidRPr="000E3484">
        <w:rPr>
          <w:rFonts w:ascii="Times New Roman" w:eastAsia="Times New Roman" w:hAnsi="Times New Roman" w:cs="Times New Roman"/>
          <w:lang w:eastAsia="lt-LT"/>
        </w:rPr>
        <w:t xml:space="preserve"> mėnesį deklaravo - 52 asmenys arba 67 asmenys (juridiniai ir fiziniai), tačiau ne visais 2020 metų mėnesiais. Iš jų 29 fiziniai asmenys ir 38 juridiniai asmenys, teikiantys 26 v</w:t>
      </w:r>
      <w:r w:rsidR="009A0A6D" w:rsidRPr="000E3484">
        <w:rPr>
          <w:rFonts w:ascii="Times New Roman" w:eastAsia="Times New Roman" w:hAnsi="Times New Roman" w:cs="Times New Roman"/>
          <w:bCs/>
          <w:lang w:eastAsia="lt-LT"/>
        </w:rPr>
        <w:t xml:space="preserve">iešbučio tipo </w:t>
      </w:r>
      <w:r w:rsidR="009A0A6D" w:rsidRPr="000E3484">
        <w:rPr>
          <w:rFonts w:ascii="Times New Roman" w:eastAsia="Times New Roman" w:hAnsi="Times New Roman" w:cs="Times New Roman"/>
          <w:bCs/>
          <w:lang w:eastAsia="lt-LT"/>
        </w:rPr>
        <w:lastRenderedPageBreak/>
        <w:t>apgyvendinimo paslaugas</w:t>
      </w:r>
      <w:r w:rsidR="009A0A6D" w:rsidRPr="000E3484">
        <w:rPr>
          <w:rFonts w:ascii="Times New Roman" w:eastAsia="Times New Roman" w:hAnsi="Times New Roman" w:cs="Times New Roman"/>
          <w:bCs/>
          <w:vertAlign w:val="superscript"/>
          <w:lang w:eastAsia="lt-LT"/>
        </w:rPr>
        <w:footnoteReference w:id="29"/>
      </w:r>
      <w:r w:rsidR="009A0A6D" w:rsidRPr="000E3484">
        <w:rPr>
          <w:rFonts w:ascii="Times New Roman" w:eastAsia="Times New Roman" w:hAnsi="Times New Roman" w:cs="Times New Roman"/>
          <w:bCs/>
          <w:lang w:eastAsia="lt-LT"/>
        </w:rPr>
        <w:t>, bei 41 specialaus apgyvendinimo paslaugas</w:t>
      </w:r>
      <w:r w:rsidR="009A0A6D" w:rsidRPr="000E3484">
        <w:rPr>
          <w:rFonts w:ascii="Times New Roman" w:eastAsia="Times New Roman" w:hAnsi="Times New Roman" w:cs="Times New Roman"/>
          <w:bCs/>
          <w:vertAlign w:val="superscript"/>
          <w:lang w:eastAsia="lt-LT"/>
        </w:rPr>
        <w:footnoteReference w:id="30"/>
      </w:r>
      <w:r w:rsidR="009A0A6D" w:rsidRPr="000E3484">
        <w:rPr>
          <w:rFonts w:ascii="Times New Roman" w:eastAsia="Times New Roman" w:hAnsi="Times New Roman" w:cs="Times New Roman"/>
          <w:bCs/>
          <w:lang w:eastAsia="lt-LT"/>
        </w:rPr>
        <w:t>.</w:t>
      </w:r>
      <w:r w:rsidR="009A0A6D" w:rsidRPr="000E3484">
        <w:rPr>
          <w:rFonts w:ascii="Times New Roman" w:eastAsia="Times New Roman" w:hAnsi="Times New Roman" w:cs="Times New Roman"/>
          <w:b/>
          <w:bCs/>
          <w:lang w:eastAsia="lt-LT"/>
        </w:rPr>
        <w:t xml:space="preserve"> </w:t>
      </w:r>
      <w:r w:rsidR="009A0A6D" w:rsidRPr="000E3484">
        <w:rPr>
          <w:rFonts w:ascii="Times New Roman" w:eastAsia="Times New Roman" w:hAnsi="Times New Roman" w:cs="Times New Roman"/>
          <w:lang w:eastAsia="lt-LT"/>
        </w:rPr>
        <w:t>Tačiau pastebėta, kad ne visi teikėjai, teikiantys apgyvendinimo paslaugas, pateikia deklaracijas tuo atveju, kai atitinkamą mėnesį neturi klientų, nors pagal Savivaldybės administracijos direktoriaus patvirtinto aprašo</w:t>
      </w:r>
      <w:r w:rsidR="009A0A6D" w:rsidRPr="000E3484">
        <w:rPr>
          <w:rFonts w:ascii="Times New Roman" w:eastAsia="Times New Roman" w:hAnsi="Times New Roman" w:cs="Times New Roman"/>
          <w:vertAlign w:val="superscript"/>
          <w:lang w:eastAsia="lt-LT"/>
        </w:rPr>
        <w:footnoteReference w:id="31"/>
      </w:r>
      <w:r w:rsidR="009A0A6D" w:rsidRPr="000E3484">
        <w:rPr>
          <w:rFonts w:ascii="Times New Roman" w:eastAsia="Times New Roman" w:hAnsi="Times New Roman" w:cs="Times New Roman"/>
          <w:lang w:eastAsia="lt-LT"/>
        </w:rPr>
        <w:t xml:space="preserve"> 5 punkto reikalavimus, deklaracijos turi būti teikiamos neatsižvelgiant į tai, ar mokestinį laikotarpį asmeniui reikia mokėti rinkliavą, ar ne. </w:t>
      </w:r>
    </w:p>
    <w:p w:rsidR="009A0A6D" w:rsidRPr="000E3484" w:rsidRDefault="009A0A6D" w:rsidP="009A0A6D">
      <w:pPr>
        <w:spacing w:after="0" w:line="360" w:lineRule="auto"/>
        <w:ind w:firstLine="567"/>
        <w:jc w:val="both"/>
        <w:rPr>
          <w:rFonts w:ascii="Times New Roman" w:eastAsia="Times New Roman" w:hAnsi="Times New Roman" w:cs="Times New Roman"/>
          <w:bCs/>
          <w:lang w:eastAsia="lt-LT"/>
        </w:rPr>
      </w:pPr>
      <w:r w:rsidRPr="000E3484">
        <w:rPr>
          <w:rFonts w:ascii="Times New Roman" w:eastAsia="Times New Roman" w:hAnsi="Times New Roman" w:cs="Times New Roman"/>
          <w:lang w:eastAsia="lt-LT"/>
        </w:rPr>
        <w:t xml:space="preserve">Pagal skelbimus patalpintus viešoje erdvėje, interneto puslapyje </w:t>
      </w:r>
      <w:hyperlink r:id="rId12" w:history="1">
        <w:r w:rsidRPr="000E3484">
          <w:rPr>
            <w:rFonts w:ascii="Times New Roman" w:eastAsia="Times New Roman" w:hAnsi="Times New Roman" w:cs="Times New Roman"/>
            <w:u w:val="single"/>
            <w:lang w:eastAsia="lt-LT"/>
          </w:rPr>
          <w:t>www.booking.com/kaunas/viešbučiai</w:t>
        </w:r>
      </w:hyperlink>
      <w:r w:rsidRPr="000E3484">
        <w:rPr>
          <w:rFonts w:ascii="Times New Roman" w:eastAsia="Times New Roman" w:hAnsi="Times New Roman" w:cs="Times New Roman"/>
          <w:u w:val="single"/>
          <w:lang w:eastAsia="lt-LT"/>
        </w:rPr>
        <w:t>)</w:t>
      </w:r>
      <w:r w:rsidRPr="000E3484">
        <w:rPr>
          <w:rFonts w:ascii="Times New Roman" w:eastAsia="Times New Roman" w:hAnsi="Times New Roman" w:cs="Times New Roman"/>
          <w:lang w:eastAsia="lt-LT"/>
        </w:rPr>
        <w:t xml:space="preserve">, apie teikiamas trumpalaikes apgyvendinimo paslaugas nustatyta, kad apgyvendinimo paslaugas 2020 metų spalio mėnesį Kaune teikė apie 269 juridiniai ir fiziniai asmenys (sąrašas kinta, neženkliai didėja arba mažėja dėl skelbimo patalpinimo ar išėmimo iš internetinio puslapio). Iš jų 217 teikėjų apgyvendinimo paslaugas pradėjo teikti iki 2020 metų, likusieji 52 - paslaugas pradėjo teikti 2020 metais. Palyginus besiskelbiančių interneto puslapyje </w:t>
      </w:r>
      <w:hyperlink r:id="rId13" w:history="1">
        <w:r w:rsidRPr="000E3484">
          <w:rPr>
            <w:rFonts w:ascii="Times New Roman" w:eastAsia="Times New Roman" w:hAnsi="Times New Roman" w:cs="Times New Roman"/>
            <w:u w:val="single"/>
            <w:lang w:eastAsia="lt-LT"/>
          </w:rPr>
          <w:t>www.booking.com/kaunas/viešbučiai</w:t>
        </w:r>
      </w:hyperlink>
      <w:r w:rsidRPr="000E3484">
        <w:rPr>
          <w:rFonts w:ascii="Times New Roman" w:eastAsia="Times New Roman" w:hAnsi="Times New Roman" w:cs="Times New Roman"/>
          <w:lang w:eastAsia="lt-LT"/>
        </w:rPr>
        <w:t xml:space="preserve"> teikiančių apgyvendinimo paslaugas asmenų skaičių su deklaruojančiais pagalvės mokestį asmenimis, pastebėtas ženklus skirtumas, todėl </w:t>
      </w:r>
      <w:r w:rsidR="00BD28C7">
        <w:rPr>
          <w:rFonts w:ascii="Times New Roman" w:eastAsia="Times New Roman" w:hAnsi="Times New Roman" w:cs="Times New Roman"/>
          <w:lang w:eastAsia="lt-LT"/>
        </w:rPr>
        <w:t>manome</w:t>
      </w:r>
      <w:r w:rsidRPr="000E3484">
        <w:rPr>
          <w:rFonts w:ascii="Times New Roman" w:eastAsia="Times New Roman" w:hAnsi="Times New Roman" w:cs="Times New Roman"/>
          <w:lang w:eastAsia="lt-LT"/>
        </w:rPr>
        <w:t xml:space="preserve">, kad </w:t>
      </w:r>
      <w:r w:rsidR="00BD28C7" w:rsidRPr="000E3484">
        <w:rPr>
          <w:rFonts w:ascii="Times New Roman" w:eastAsia="Times New Roman" w:hAnsi="Times New Roman" w:cs="Times New Roman"/>
          <w:lang w:eastAsia="lt-LT"/>
        </w:rPr>
        <w:t>besiskelbian</w:t>
      </w:r>
      <w:r w:rsidR="003C750F">
        <w:rPr>
          <w:rFonts w:ascii="Times New Roman" w:eastAsia="Times New Roman" w:hAnsi="Times New Roman" w:cs="Times New Roman"/>
          <w:lang w:eastAsia="lt-LT"/>
        </w:rPr>
        <w:t>tys</w:t>
      </w:r>
      <w:r w:rsidR="00BD28C7" w:rsidRPr="000E3484">
        <w:rPr>
          <w:rFonts w:ascii="Times New Roman" w:eastAsia="Times New Roman" w:hAnsi="Times New Roman" w:cs="Times New Roman"/>
          <w:lang w:eastAsia="lt-LT"/>
        </w:rPr>
        <w:t xml:space="preserve"> interneto </w:t>
      </w:r>
      <w:r w:rsidR="00BD28C7">
        <w:rPr>
          <w:rFonts w:ascii="Times New Roman" w:eastAsia="Times New Roman" w:hAnsi="Times New Roman" w:cs="Times New Roman"/>
          <w:lang w:eastAsia="lt-LT"/>
        </w:rPr>
        <w:t xml:space="preserve">puslapyje paslaugų teikėjai </w:t>
      </w:r>
      <w:r w:rsidRPr="000E3484">
        <w:rPr>
          <w:rFonts w:ascii="Times New Roman" w:eastAsia="Times New Roman" w:hAnsi="Times New Roman" w:cs="Times New Roman"/>
          <w:lang w:eastAsia="lt-LT"/>
        </w:rPr>
        <w:t xml:space="preserve">nėra susipažinę su </w:t>
      </w:r>
      <w:r w:rsidR="000E3484">
        <w:rPr>
          <w:rFonts w:ascii="Times New Roman" w:eastAsia="Times New Roman" w:hAnsi="Times New Roman" w:cs="Times New Roman"/>
          <w:lang w:eastAsia="lt-LT"/>
        </w:rPr>
        <w:t>S</w:t>
      </w:r>
      <w:r w:rsidRPr="000E3484">
        <w:rPr>
          <w:rFonts w:ascii="Times New Roman" w:eastAsia="Times New Roman" w:hAnsi="Times New Roman" w:cs="Times New Roman"/>
          <w:lang w:eastAsia="lt-LT"/>
        </w:rPr>
        <w:t xml:space="preserve">avivaldybės norminiais dokumentais, reglamentuojančiais tokią prievolę </w:t>
      </w:r>
      <w:r w:rsidR="00BD28C7">
        <w:rPr>
          <w:rFonts w:ascii="Times New Roman" w:eastAsia="Times New Roman" w:hAnsi="Times New Roman" w:cs="Times New Roman"/>
          <w:lang w:eastAsia="lt-LT"/>
        </w:rPr>
        <w:t>ir tokiu būdu dėl ne</w:t>
      </w:r>
      <w:r w:rsidR="003C750F">
        <w:rPr>
          <w:rFonts w:ascii="Times New Roman" w:eastAsia="Times New Roman" w:hAnsi="Times New Roman" w:cs="Times New Roman"/>
          <w:lang w:eastAsia="lt-LT"/>
        </w:rPr>
        <w:t>su</w:t>
      </w:r>
      <w:r w:rsidR="00BD28C7">
        <w:rPr>
          <w:rFonts w:ascii="Times New Roman" w:eastAsia="Times New Roman" w:hAnsi="Times New Roman" w:cs="Times New Roman"/>
          <w:lang w:eastAsia="lt-LT"/>
        </w:rPr>
        <w:t xml:space="preserve">mokamo pagalvės mokesčio </w:t>
      </w:r>
      <w:r w:rsidR="000E3484" w:rsidRPr="003C750F">
        <w:rPr>
          <w:rFonts w:ascii="Times New Roman" w:eastAsia="Times New Roman" w:hAnsi="Times New Roman" w:cs="Times New Roman"/>
          <w:lang w:eastAsia="lt-LT"/>
        </w:rPr>
        <w:t>S</w:t>
      </w:r>
      <w:r w:rsidRPr="003C750F">
        <w:rPr>
          <w:rFonts w:ascii="Times New Roman" w:eastAsia="Times New Roman" w:hAnsi="Times New Roman" w:cs="Times New Roman"/>
          <w:lang w:eastAsia="lt-LT"/>
        </w:rPr>
        <w:t xml:space="preserve">avivaldybė </w:t>
      </w:r>
      <w:r w:rsidR="00BE22C9" w:rsidRPr="003C750F">
        <w:rPr>
          <w:rFonts w:ascii="Times New Roman" w:eastAsia="Times New Roman" w:hAnsi="Times New Roman" w:cs="Times New Roman"/>
          <w:lang w:eastAsia="lt-LT"/>
        </w:rPr>
        <w:t xml:space="preserve">galimai </w:t>
      </w:r>
      <w:r w:rsidRPr="003C750F">
        <w:rPr>
          <w:rFonts w:ascii="Times New Roman" w:eastAsia="Times New Roman" w:hAnsi="Times New Roman" w:cs="Times New Roman"/>
          <w:lang w:eastAsia="lt-LT"/>
        </w:rPr>
        <w:t xml:space="preserve">praranda pajamas. </w:t>
      </w:r>
      <w:r w:rsidR="000E3484" w:rsidRPr="003C750F">
        <w:rPr>
          <w:rFonts w:ascii="Times New Roman" w:eastAsia="Times New Roman" w:hAnsi="Times New Roman" w:cs="Times New Roman"/>
          <w:lang w:bidi="he-IL"/>
        </w:rPr>
        <w:t>Išankstinio tyrimo metu</w:t>
      </w:r>
      <w:r w:rsidRPr="003C750F">
        <w:rPr>
          <w:rFonts w:ascii="Times New Roman" w:eastAsia="Times New Roman" w:hAnsi="Times New Roman" w:cs="Times New Roman"/>
          <w:lang w:eastAsia="lt-LT"/>
        </w:rPr>
        <w:t xml:space="preserve"> pastebėta, kad tiek </w:t>
      </w:r>
      <w:r w:rsidR="006202A3">
        <w:rPr>
          <w:rFonts w:ascii="Times New Roman" w:eastAsia="Times New Roman" w:hAnsi="Times New Roman" w:cs="Times New Roman"/>
          <w:lang w:eastAsia="lt-LT"/>
        </w:rPr>
        <w:t xml:space="preserve">    </w:t>
      </w:r>
      <w:r w:rsidRPr="003C750F">
        <w:rPr>
          <w:rFonts w:ascii="Times New Roman" w:eastAsia="Times New Roman" w:hAnsi="Times New Roman" w:cs="Times New Roman"/>
          <w:lang w:eastAsia="lt-LT"/>
        </w:rPr>
        <w:t>2019 metais, tiek ir 2020 metais deklaracijas dėl pagalvės mokesč</w:t>
      </w:r>
      <w:r w:rsidRPr="000E3484">
        <w:rPr>
          <w:rFonts w:ascii="Times New Roman" w:eastAsia="Times New Roman" w:hAnsi="Times New Roman" w:cs="Times New Roman"/>
          <w:lang w:eastAsia="lt-LT"/>
        </w:rPr>
        <w:t xml:space="preserve">io </w:t>
      </w:r>
      <w:r w:rsidR="000E3484" w:rsidRPr="000E3484">
        <w:rPr>
          <w:rFonts w:ascii="Times New Roman" w:eastAsia="Times New Roman" w:hAnsi="Times New Roman" w:cs="Times New Roman"/>
          <w:lang w:eastAsia="lt-LT"/>
        </w:rPr>
        <w:t>S</w:t>
      </w:r>
      <w:r w:rsidRPr="000E3484">
        <w:rPr>
          <w:rFonts w:ascii="Times New Roman" w:eastAsia="Times New Roman" w:hAnsi="Times New Roman" w:cs="Times New Roman"/>
          <w:lang w:eastAsia="lt-LT"/>
        </w:rPr>
        <w:t xml:space="preserve">avivaldybei teikė panašiai tie patys asmenys, t.y. vidutiniškai tarp 50 ir 60 paslaugų teikėjų. Per 2019 metų I pusmetį Savivaldybė iš pagalvės mokesčio gavo 241686 </w:t>
      </w:r>
      <w:proofErr w:type="spellStart"/>
      <w:r w:rsidRPr="000E3484">
        <w:rPr>
          <w:rFonts w:ascii="Times New Roman" w:eastAsia="Times New Roman" w:hAnsi="Times New Roman" w:cs="Times New Roman"/>
          <w:lang w:eastAsia="lt-LT"/>
        </w:rPr>
        <w:t>Eur</w:t>
      </w:r>
      <w:proofErr w:type="spellEnd"/>
      <w:r w:rsidRPr="000E3484">
        <w:rPr>
          <w:rFonts w:ascii="Times New Roman" w:eastAsia="Times New Roman" w:hAnsi="Times New Roman" w:cs="Times New Roman"/>
          <w:lang w:eastAsia="lt-LT"/>
        </w:rPr>
        <w:t xml:space="preserve"> pajamų ir per tą patį 2020 metų laikotarpį – 86488 </w:t>
      </w:r>
      <w:proofErr w:type="spellStart"/>
      <w:r w:rsidRPr="000E3484">
        <w:rPr>
          <w:rFonts w:ascii="Times New Roman" w:eastAsia="Times New Roman" w:hAnsi="Times New Roman" w:cs="Times New Roman"/>
          <w:lang w:eastAsia="lt-LT"/>
        </w:rPr>
        <w:t>Eur</w:t>
      </w:r>
      <w:proofErr w:type="spellEnd"/>
      <w:r w:rsidRPr="000E3484">
        <w:rPr>
          <w:rFonts w:ascii="Times New Roman" w:eastAsia="Times New Roman" w:hAnsi="Times New Roman" w:cs="Times New Roman"/>
          <w:lang w:eastAsia="lt-LT"/>
        </w:rPr>
        <w:t xml:space="preserve"> pajamų. Pažymėtina, kad </w:t>
      </w:r>
      <w:r w:rsidR="000E3484" w:rsidRPr="000E3484">
        <w:rPr>
          <w:rFonts w:ascii="Times New Roman" w:eastAsia="Times New Roman" w:hAnsi="Times New Roman" w:cs="Times New Roman"/>
          <w:lang w:eastAsia="lt-LT"/>
        </w:rPr>
        <w:t xml:space="preserve">dėl </w:t>
      </w:r>
      <w:r w:rsidRPr="000E3484">
        <w:rPr>
          <w:rFonts w:ascii="Times New Roman" w:eastAsia="Times New Roman" w:hAnsi="Times New Roman" w:cs="Times New Roman"/>
          <w:lang w:eastAsia="lt-LT"/>
        </w:rPr>
        <w:t xml:space="preserve">2020 metų </w:t>
      </w:r>
      <w:r w:rsidR="000E3484" w:rsidRPr="000E3484">
        <w:rPr>
          <w:rFonts w:ascii="Times New Roman" w:eastAsia="Times New Roman" w:hAnsi="Times New Roman" w:cs="Times New Roman"/>
          <w:lang w:eastAsia="lt-LT"/>
        </w:rPr>
        <w:t xml:space="preserve">ženklaus </w:t>
      </w:r>
      <w:r w:rsidRPr="000E3484">
        <w:rPr>
          <w:rFonts w:ascii="Times New Roman" w:eastAsia="Times New Roman" w:hAnsi="Times New Roman" w:cs="Times New Roman"/>
          <w:lang w:eastAsia="lt-LT"/>
        </w:rPr>
        <w:t>pajamų sumažėjim</w:t>
      </w:r>
      <w:r w:rsidR="000E3484" w:rsidRPr="000E3484">
        <w:rPr>
          <w:rFonts w:ascii="Times New Roman" w:eastAsia="Times New Roman" w:hAnsi="Times New Roman" w:cs="Times New Roman"/>
          <w:lang w:eastAsia="lt-LT"/>
        </w:rPr>
        <w:t>o</w:t>
      </w:r>
      <w:r w:rsidRPr="000E3484">
        <w:rPr>
          <w:rFonts w:ascii="Times New Roman" w:eastAsia="Times New Roman" w:hAnsi="Times New Roman" w:cs="Times New Roman"/>
          <w:lang w:eastAsia="lt-LT"/>
        </w:rPr>
        <w:t xml:space="preserve"> įtakos turėjo pavasarį prasidėjusi </w:t>
      </w:r>
      <w:r w:rsidR="000E3484" w:rsidRPr="000E3484">
        <w:rPr>
          <w:rFonts w:ascii="Times New Roman" w:eastAsia="Times New Roman" w:hAnsi="Times New Roman" w:cs="Times New Roman"/>
          <w:lang w:eastAsia="lt-LT"/>
        </w:rPr>
        <w:t>„</w:t>
      </w:r>
      <w:r w:rsidRPr="000E3484">
        <w:rPr>
          <w:rFonts w:ascii="Times New Roman" w:eastAsia="Times New Roman" w:hAnsi="Times New Roman" w:cs="Times New Roman"/>
          <w:bCs/>
          <w:lang w:eastAsia="lt-LT"/>
        </w:rPr>
        <w:t>COVID-19</w:t>
      </w:r>
      <w:r w:rsidR="000E3484" w:rsidRPr="000E3484">
        <w:rPr>
          <w:rFonts w:ascii="Times New Roman" w:eastAsia="Times New Roman" w:hAnsi="Times New Roman" w:cs="Times New Roman"/>
          <w:bCs/>
          <w:lang w:eastAsia="lt-LT"/>
        </w:rPr>
        <w:t>“</w:t>
      </w:r>
      <w:r w:rsidRPr="000E3484">
        <w:rPr>
          <w:rFonts w:ascii="Times New Roman" w:eastAsia="Times New Roman" w:hAnsi="Times New Roman" w:cs="Times New Roman"/>
          <w:bCs/>
          <w:lang w:eastAsia="lt-LT"/>
        </w:rPr>
        <w:t xml:space="preserve"> pandemija.</w:t>
      </w:r>
    </w:p>
    <w:p w:rsidR="009A0A6D" w:rsidRPr="001418F6" w:rsidRDefault="009A0A6D" w:rsidP="009A0A6D">
      <w:pPr>
        <w:spacing w:after="0" w:line="360" w:lineRule="auto"/>
        <w:ind w:firstLine="567"/>
        <w:jc w:val="both"/>
        <w:rPr>
          <w:rFonts w:ascii="Times New Roman" w:eastAsia="Times New Roman" w:hAnsi="Times New Roman" w:cs="Times New Roman"/>
          <w:lang w:eastAsia="lt-LT"/>
        </w:rPr>
      </w:pPr>
      <w:r w:rsidRPr="00F0037B">
        <w:rPr>
          <w:rFonts w:ascii="Times New Roman" w:eastAsia="Times New Roman" w:hAnsi="Times New Roman" w:cs="Times New Roman"/>
          <w:lang w:eastAsia="lt-LT"/>
        </w:rPr>
        <w:t>LR vietos savivaldos įstatymo 27 str. 1 d. numatyta, kad Savivaldybės kontrolės ir audito tarnyba atlieka išorės finansinį ir veiklos auditą savivaldybės administracijoje, savivaldybės administravimo subjektuose ir savivaldybės valdomose įmonėse</w:t>
      </w:r>
      <w:r w:rsidR="00F0037B" w:rsidRPr="00F0037B">
        <w:rPr>
          <w:rFonts w:ascii="Times New Roman" w:eastAsia="Times New Roman" w:hAnsi="Times New Roman" w:cs="Times New Roman"/>
          <w:lang w:eastAsia="lt-LT"/>
        </w:rPr>
        <w:t xml:space="preserve">, o </w:t>
      </w:r>
      <w:r w:rsidRPr="00F0037B">
        <w:rPr>
          <w:rFonts w:ascii="Times New Roman" w:eastAsia="Times New Roman" w:hAnsi="Times New Roman" w:cs="Times New Roman"/>
          <w:lang w:eastAsia="lt-LT"/>
        </w:rPr>
        <w:t>apgyvendinimo paslaugas teikiančių privačių asmenų neturi teisės tikrinti.</w:t>
      </w:r>
      <w:r w:rsidRPr="000E3484">
        <w:rPr>
          <w:rFonts w:ascii="Times New Roman" w:eastAsia="Times New Roman" w:hAnsi="Times New Roman" w:cs="Times New Roman"/>
          <w:lang w:eastAsia="lt-LT"/>
        </w:rPr>
        <w:t xml:space="preserve"> </w:t>
      </w:r>
      <w:r w:rsidRPr="000E3484">
        <w:rPr>
          <w:rFonts w:ascii="Times New Roman" w:eastAsia="Times New Roman" w:hAnsi="Times New Roman" w:cs="Times New Roman"/>
        </w:rPr>
        <w:t xml:space="preserve">Kaip pastebėta </w:t>
      </w:r>
      <w:r w:rsidR="000E3484" w:rsidRPr="007776E1">
        <w:rPr>
          <w:rFonts w:ascii="Times New Roman" w:eastAsia="Times New Roman" w:hAnsi="Times New Roman" w:cs="Times New Roman"/>
          <w:lang w:bidi="he-IL"/>
        </w:rPr>
        <w:t>Išankstinio tyrimo metu</w:t>
      </w:r>
      <w:r w:rsidRPr="001418F6">
        <w:rPr>
          <w:rFonts w:ascii="Times New Roman" w:eastAsia="Times New Roman" w:hAnsi="Times New Roman" w:cs="Times New Roman"/>
        </w:rPr>
        <w:t xml:space="preserve">, Savivaldybėje 2019-2020 metais pagalvės mokesčio mokėjimo faktiškai niekas nekontroliavo, mokesčius apgyvendinimo paslaugų teikėjai mokėjo savanoriškai, o tiems, kurie </w:t>
      </w:r>
      <w:r w:rsidR="005B1D55">
        <w:rPr>
          <w:rFonts w:ascii="Times New Roman" w:eastAsia="Times New Roman" w:hAnsi="Times New Roman" w:cs="Times New Roman"/>
        </w:rPr>
        <w:t xml:space="preserve">tokio mokesčio </w:t>
      </w:r>
      <w:r w:rsidRPr="001418F6">
        <w:rPr>
          <w:rFonts w:ascii="Times New Roman" w:eastAsia="Times New Roman" w:hAnsi="Times New Roman" w:cs="Times New Roman"/>
        </w:rPr>
        <w:t>nemokėjo, sankcijos nebuvo taikomos.</w:t>
      </w:r>
    </w:p>
    <w:p w:rsidR="009A0A6D" w:rsidRPr="001418F6" w:rsidRDefault="009A0A6D" w:rsidP="009A0A6D">
      <w:pPr>
        <w:spacing w:after="0" w:line="360" w:lineRule="auto"/>
        <w:ind w:firstLine="567"/>
        <w:jc w:val="both"/>
        <w:rPr>
          <w:rFonts w:ascii="Times New Roman" w:hAnsi="Times New Roman" w:cs="Times New Roman"/>
          <w:sz w:val="14"/>
          <w:szCs w:val="14"/>
        </w:rPr>
      </w:pPr>
    </w:p>
    <w:p w:rsidR="009A0A6D" w:rsidRPr="001418F6" w:rsidRDefault="009A0A6D" w:rsidP="009A0A6D">
      <w:pPr>
        <w:pBdr>
          <w:bottom w:val="double" w:sz="12" w:space="1" w:color="4F6228" w:themeColor="accent3" w:themeShade="80"/>
        </w:pBdr>
        <w:spacing w:after="0" w:line="240" w:lineRule="auto"/>
        <w:jc w:val="center"/>
        <w:outlineLvl w:val="0"/>
        <w:rPr>
          <w:rFonts w:ascii="Times New Roman" w:eastAsia="Times New Roman" w:hAnsi="Times New Roman" w:cs="Times New Roman"/>
          <w:b/>
        </w:rPr>
      </w:pPr>
      <w:r w:rsidRPr="001418F6">
        <w:rPr>
          <w:rFonts w:ascii="Times New Roman" w:eastAsia="Times New Roman" w:hAnsi="Times New Roman" w:cs="Times New Roman"/>
          <w:b/>
        </w:rPr>
        <w:t>Vietinė rinkliava už kasinėjimo darbus savivaldybės viešojo naudojimo teritorijoje, atitveriant ją ar jos dalį arba apribojant eismą joje</w:t>
      </w:r>
    </w:p>
    <w:p w:rsidR="009A0A6D" w:rsidRPr="001418F6" w:rsidRDefault="009A0A6D" w:rsidP="009A0A6D">
      <w:pPr>
        <w:spacing w:after="0" w:line="360" w:lineRule="auto"/>
        <w:ind w:firstLine="992"/>
        <w:jc w:val="both"/>
        <w:rPr>
          <w:rFonts w:ascii="Times New Roman" w:eastAsia="Times New Roman" w:hAnsi="Times New Roman" w:cs="Times New Roman"/>
          <w:sz w:val="14"/>
          <w:szCs w:val="14"/>
          <w:lang w:eastAsia="lt-LT"/>
        </w:rPr>
      </w:pPr>
    </w:p>
    <w:p w:rsidR="009A0A6D" w:rsidRPr="001418F6" w:rsidRDefault="00365DB6" w:rsidP="009A0A6D">
      <w:pPr>
        <w:spacing w:after="0" w:line="360" w:lineRule="auto"/>
        <w:ind w:firstLine="567"/>
        <w:jc w:val="both"/>
        <w:rPr>
          <w:rFonts w:ascii="Times New Roman" w:eastAsia="Times New Roman" w:hAnsi="Times New Roman" w:cs="Times New Roman"/>
          <w:lang w:eastAsia="lt-LT"/>
        </w:rPr>
      </w:pPr>
      <w:r>
        <w:rPr>
          <w:rFonts w:ascii="Times New Roman" w:eastAsia="Times New Roman" w:hAnsi="Times New Roman" w:cs="Times New Roman"/>
          <w:lang w:eastAsia="lt-LT"/>
        </w:rPr>
        <w:t>Išankstinio tyrimo</w:t>
      </w:r>
      <w:r w:rsidR="009A0A6D" w:rsidRPr="001418F6">
        <w:rPr>
          <w:rFonts w:ascii="Times New Roman" w:eastAsia="Times New Roman" w:hAnsi="Times New Roman" w:cs="Times New Roman"/>
          <w:lang w:eastAsia="lt-LT"/>
        </w:rPr>
        <w:t xml:space="preserve"> metu atlikus kasimo darbų leidimų išdavimo ir vietinės rinkliavos dydžio apskaičiavimo ir kitas audito procedūras nustatyta, kad:</w:t>
      </w:r>
    </w:p>
    <w:p w:rsidR="009A0A6D" w:rsidRPr="009419B7" w:rsidRDefault="009A0A6D" w:rsidP="009A0A6D">
      <w:pPr>
        <w:spacing w:after="0" w:line="360" w:lineRule="auto"/>
        <w:ind w:firstLine="567"/>
        <w:jc w:val="both"/>
        <w:rPr>
          <w:rFonts w:ascii="Times New Roman" w:eastAsia="Times New Roman" w:hAnsi="Times New Roman"/>
          <w:lang w:eastAsia="lt-LT"/>
        </w:rPr>
      </w:pPr>
      <w:r w:rsidRPr="00F40B85">
        <w:rPr>
          <w:rFonts w:ascii="Times New Roman" w:eastAsia="Times New Roman" w:hAnsi="Times New Roman" w:cs="Times New Roman"/>
          <w:lang w:eastAsia="lt-LT"/>
        </w:rPr>
        <w:t xml:space="preserve">1. Ne visais atvejais teisingai apskaičiuojamas mokestis. Vienas iš rinkliavos dydžio elementų, apskaičiuojant vietinės rinkliavos mokestį už kasybos darbų leidimo išdavimą, yra gatvės kategorija. Kaip nurodė Miesto tvarkymo skyriaus darbuotoja, siekiant nustatyti gatvės kategoriją, vadovaujamasi Kauno </w:t>
      </w:r>
      <w:r w:rsidRPr="00F40B85">
        <w:rPr>
          <w:rFonts w:ascii="Times New Roman" w:eastAsia="Times New Roman" w:hAnsi="Times New Roman" w:cs="Times New Roman"/>
          <w:lang w:eastAsia="lt-LT"/>
        </w:rPr>
        <w:lastRenderedPageBreak/>
        <w:t>miesto savivaldybės teritorijos bendruoju planu. Tačiau pastebėtina, kad minėtame plane sudėtinga, o atskirais atvejais ir neįmanoma tiksliai nustatyti gatvių kategorijų, dėl ko yra tikimybė nekorektiškai apskaičiuoti rinkliavos mokestį</w:t>
      </w:r>
      <w:r w:rsidR="00F40B85" w:rsidRPr="00F40B85">
        <w:rPr>
          <w:rFonts w:ascii="Times New Roman" w:eastAsia="Times New Roman" w:hAnsi="Times New Roman" w:cs="Times New Roman"/>
          <w:lang w:eastAsia="lt-LT"/>
        </w:rPr>
        <w:t>.</w:t>
      </w:r>
    </w:p>
    <w:p w:rsidR="009A0A6D" w:rsidRPr="00F17F89" w:rsidRDefault="009A0A6D" w:rsidP="009A0A6D">
      <w:pPr>
        <w:spacing w:after="0" w:line="360" w:lineRule="auto"/>
        <w:ind w:firstLine="567"/>
        <w:jc w:val="both"/>
        <w:rPr>
          <w:rFonts w:ascii="Times New Roman" w:eastAsia="Times New Roman" w:hAnsi="Times New Roman" w:cs="Times New Roman"/>
          <w:lang w:eastAsia="lt-LT"/>
        </w:rPr>
      </w:pPr>
      <w:r w:rsidRPr="00F17F89">
        <w:rPr>
          <w:rFonts w:ascii="Times New Roman" w:eastAsia="Times New Roman" w:hAnsi="Times New Roman" w:cs="Times New Roman"/>
          <w:lang w:eastAsia="lt-LT"/>
        </w:rPr>
        <w:t>2. Numatytų vykdyti darbų periodas į informacinę kasybos darbų programą suvedamas taip, kad sudėtinga nustatyti kada leidimas atlikti darbus buvo mokamas, kada ne</w:t>
      </w:r>
      <w:r w:rsidR="005B1D55">
        <w:rPr>
          <w:rFonts w:ascii="Times New Roman" w:eastAsia="Times New Roman" w:hAnsi="Times New Roman" w:cs="Times New Roman"/>
          <w:lang w:eastAsia="lt-LT"/>
        </w:rPr>
        <w:t>mokamas</w:t>
      </w:r>
      <w:r w:rsidRPr="00F17F89">
        <w:rPr>
          <w:rFonts w:ascii="Times New Roman" w:eastAsia="Times New Roman" w:hAnsi="Times New Roman" w:cs="Times New Roman"/>
          <w:lang w:eastAsia="lt-LT"/>
        </w:rPr>
        <w:t xml:space="preserve"> dėl Nuostatų 7.10 p. nustatytų sąlygų. </w:t>
      </w:r>
      <w:r w:rsidR="00F40B85" w:rsidRPr="00F17F89">
        <w:rPr>
          <w:rFonts w:ascii="Times New Roman" w:eastAsia="Times New Roman" w:hAnsi="Times New Roman" w:cs="Times New Roman"/>
          <w:lang w:eastAsia="lt-LT"/>
        </w:rPr>
        <w:t xml:space="preserve">Išankstinio tyrimo </w:t>
      </w:r>
      <w:r w:rsidRPr="00F17F89">
        <w:rPr>
          <w:rFonts w:ascii="Times New Roman" w:eastAsia="Times New Roman" w:hAnsi="Times New Roman" w:cs="Times New Roman"/>
          <w:lang w:eastAsia="lt-LT"/>
        </w:rPr>
        <w:t>metu pastebėta, kad vienais atvejais užsakovo prašymo formos dalyje „Leidimo informacija“ nurodomas visas leidimo galiojimo darbų terminas, kitais atvejais - tik dalis darbų pratęsimo termino</w:t>
      </w:r>
      <w:r w:rsidR="00F17F89" w:rsidRPr="00F17F89">
        <w:rPr>
          <w:rFonts w:ascii="Times New Roman" w:eastAsia="Times New Roman" w:hAnsi="Times New Roman" w:cs="Times New Roman"/>
          <w:lang w:eastAsia="lt-LT"/>
        </w:rPr>
        <w:t>.</w:t>
      </w:r>
      <w:r w:rsidRPr="00F17F89">
        <w:rPr>
          <w:rFonts w:ascii="Times New Roman" w:eastAsia="Times New Roman" w:hAnsi="Times New Roman" w:cs="Times New Roman"/>
          <w:lang w:eastAsia="lt-LT"/>
        </w:rPr>
        <w:t xml:space="preserve"> </w:t>
      </w:r>
      <w:r w:rsidR="00F17F89" w:rsidRPr="00F17F89">
        <w:rPr>
          <w:rFonts w:ascii="Times New Roman" w:eastAsia="Times New Roman" w:hAnsi="Times New Roman" w:cs="Times New Roman"/>
          <w:lang w:eastAsia="lt-LT"/>
        </w:rPr>
        <w:t xml:space="preserve">Kadangi </w:t>
      </w:r>
      <w:r w:rsidRPr="00F17F89">
        <w:rPr>
          <w:rFonts w:ascii="Times New Roman" w:eastAsia="Times New Roman" w:hAnsi="Times New Roman" w:cs="Times New Roman"/>
          <w:lang w:eastAsia="lt-LT"/>
        </w:rPr>
        <w:t>nėra vieningos sistemos, todėl kyla sunkumų iš pateiktų dokumentų ir vedamos Miesto tvarky</w:t>
      </w:r>
      <w:r w:rsidR="003B4713">
        <w:rPr>
          <w:rFonts w:ascii="Times New Roman" w:eastAsia="Times New Roman" w:hAnsi="Times New Roman" w:cs="Times New Roman"/>
          <w:lang w:eastAsia="lt-LT"/>
        </w:rPr>
        <w:t>mo skyriuje apskaitos nustatyti</w:t>
      </w:r>
      <w:r w:rsidRPr="00F17F89">
        <w:rPr>
          <w:rFonts w:ascii="Times New Roman" w:eastAsia="Times New Roman" w:hAnsi="Times New Roman" w:cs="Times New Roman"/>
          <w:lang w:eastAsia="lt-LT"/>
        </w:rPr>
        <w:t xml:space="preserve"> tikslų leidimų išdavimo kasimo darbams terminą, kurie laikotarpiai iš kasimo darbų leidimų terminų pratęsimų, nurodytų ataskaitoje, yra mokami ir kurie nemokami</w:t>
      </w:r>
      <w:r w:rsidR="009419B7">
        <w:rPr>
          <w:rFonts w:ascii="Times New Roman" w:eastAsia="Times New Roman" w:hAnsi="Times New Roman" w:cs="Times New Roman"/>
          <w:lang w:eastAsia="lt-LT"/>
        </w:rPr>
        <w:t>.</w:t>
      </w:r>
    </w:p>
    <w:p w:rsidR="009A0A6D" w:rsidRPr="00F17F89" w:rsidRDefault="00F17F89" w:rsidP="009A0A6D">
      <w:pPr>
        <w:spacing w:after="0" w:line="360" w:lineRule="auto"/>
        <w:ind w:firstLine="567"/>
        <w:jc w:val="both"/>
        <w:rPr>
          <w:rFonts w:ascii="Times New Roman" w:eastAsia="Times New Roman" w:hAnsi="Times New Roman" w:cs="Times New Roman"/>
          <w:lang w:eastAsia="lt-LT"/>
        </w:rPr>
      </w:pPr>
      <w:r w:rsidRPr="00F17F89">
        <w:rPr>
          <w:rFonts w:ascii="Times New Roman" w:eastAsia="Times New Roman" w:hAnsi="Times New Roman" w:cs="Times New Roman"/>
          <w:lang w:eastAsia="lt-LT"/>
        </w:rPr>
        <w:t>A</w:t>
      </w:r>
      <w:r w:rsidR="009A0A6D" w:rsidRPr="00F17F89">
        <w:rPr>
          <w:rFonts w:ascii="Times New Roman" w:eastAsia="Times New Roman" w:hAnsi="Times New Roman" w:cs="Times New Roman"/>
          <w:lang w:eastAsia="lt-LT"/>
        </w:rPr>
        <w:t xml:space="preserve">tskirais atvejais nepavyko rasti savivaldybės banko sąskaitos Nr. LT144010051003604664 išraše kasybos informacinės programos suformuotoje ataskaitoje nurodytų apmokėtų sumų už kasybos darbų leidimus. Todėl negalėjome įsitikinti, kad tikrai už </w:t>
      </w:r>
      <w:r>
        <w:rPr>
          <w:rFonts w:ascii="Times New Roman" w:eastAsia="Times New Roman" w:hAnsi="Times New Roman" w:cs="Times New Roman"/>
          <w:lang w:eastAsia="lt-LT"/>
        </w:rPr>
        <w:t>išduotus leidimus buvo apmokėta.</w:t>
      </w:r>
    </w:p>
    <w:p w:rsidR="009A0A6D" w:rsidRPr="00F17F89" w:rsidRDefault="009A0A6D" w:rsidP="00F17F89">
      <w:pPr>
        <w:spacing w:after="0" w:line="360" w:lineRule="auto"/>
        <w:ind w:firstLine="567"/>
        <w:jc w:val="both"/>
        <w:rPr>
          <w:rFonts w:ascii="Times New Roman" w:eastAsia="Times New Roman" w:hAnsi="Times New Roman"/>
          <w:lang w:eastAsia="lt-LT"/>
        </w:rPr>
      </w:pPr>
      <w:r w:rsidRPr="00F17F89">
        <w:rPr>
          <w:rFonts w:ascii="Times New Roman" w:eastAsia="Times New Roman" w:hAnsi="Times New Roman"/>
          <w:lang w:eastAsia="lt-LT"/>
        </w:rPr>
        <w:t xml:space="preserve">3. </w:t>
      </w:r>
      <w:r w:rsidR="00F17F89" w:rsidRPr="00F17F89">
        <w:rPr>
          <w:rFonts w:ascii="Times New Roman" w:eastAsia="Times New Roman" w:hAnsi="Times New Roman"/>
          <w:lang w:eastAsia="lt-LT"/>
        </w:rPr>
        <w:t>Peržiūrėjus</w:t>
      </w:r>
      <w:r w:rsidRPr="00F17F89">
        <w:rPr>
          <w:rFonts w:ascii="Times New Roman" w:eastAsia="Times New Roman" w:hAnsi="Times New Roman"/>
          <w:lang w:eastAsia="lt-LT"/>
        </w:rPr>
        <w:t xml:space="preserve"> </w:t>
      </w:r>
      <w:r w:rsidR="00F17F89" w:rsidRPr="00F17F89">
        <w:rPr>
          <w:rFonts w:ascii="Times New Roman" w:eastAsia="Times New Roman" w:hAnsi="Times New Roman"/>
          <w:lang w:eastAsia="lt-LT"/>
        </w:rPr>
        <w:t xml:space="preserve">užsakovų </w:t>
      </w:r>
      <w:r w:rsidR="00F17F89" w:rsidRPr="00F17F89">
        <w:rPr>
          <w:rFonts w:ascii="Times New Roman" w:eastAsia="Times New Roman" w:hAnsi="Times New Roman" w:cs="Times New Roman"/>
          <w:lang w:eastAsia="lt-LT"/>
        </w:rPr>
        <w:t>prašym</w:t>
      </w:r>
      <w:r w:rsidR="005B1D55">
        <w:rPr>
          <w:rFonts w:ascii="Times New Roman" w:eastAsia="Times New Roman" w:hAnsi="Times New Roman" w:cs="Times New Roman"/>
          <w:lang w:eastAsia="lt-LT"/>
        </w:rPr>
        <w:t>ų</w:t>
      </w:r>
      <w:r w:rsidR="00F17F89" w:rsidRPr="00F17F89">
        <w:rPr>
          <w:rFonts w:ascii="Times New Roman" w:eastAsia="Times New Roman" w:hAnsi="Times New Roman" w:cs="Times New Roman"/>
          <w:lang w:eastAsia="lt-LT"/>
        </w:rPr>
        <w:t xml:space="preserve"> vykdyti kasinėjimo darbus istorijas</w:t>
      </w:r>
      <w:r w:rsidR="00F17F89" w:rsidRPr="00F17F89">
        <w:rPr>
          <w:rFonts w:ascii="Times New Roman" w:eastAsia="Times New Roman" w:hAnsi="Times New Roman"/>
          <w:lang w:eastAsia="lt-LT"/>
        </w:rPr>
        <w:t xml:space="preserve"> </w:t>
      </w:r>
      <w:r w:rsidRPr="00F17F89">
        <w:rPr>
          <w:rFonts w:ascii="Times New Roman" w:eastAsia="Times New Roman" w:hAnsi="Times New Roman"/>
          <w:lang w:eastAsia="lt-LT"/>
        </w:rPr>
        <w:t>ne visais atvejais pavyko nustatyti ar darbai priskirtini avariniams ar planiniams</w:t>
      </w:r>
      <w:r w:rsidR="00F17F89" w:rsidRPr="00F17F89">
        <w:rPr>
          <w:rFonts w:ascii="Times New Roman" w:eastAsia="Times New Roman" w:hAnsi="Times New Roman"/>
          <w:lang w:eastAsia="lt-LT"/>
        </w:rPr>
        <w:t>.</w:t>
      </w:r>
    </w:p>
    <w:p w:rsidR="009A0A6D" w:rsidRDefault="00F17F89" w:rsidP="009A0A6D">
      <w:pPr>
        <w:spacing w:after="0" w:line="360" w:lineRule="auto"/>
        <w:ind w:firstLine="567"/>
        <w:jc w:val="both"/>
        <w:rPr>
          <w:rFonts w:ascii="Times New Roman" w:eastAsia="Times New Roman" w:hAnsi="Times New Roman" w:cs="Times New Roman"/>
          <w:lang w:eastAsia="lt-LT"/>
        </w:rPr>
      </w:pPr>
      <w:r w:rsidRPr="00F17F89">
        <w:rPr>
          <w:rFonts w:ascii="Times New Roman" w:eastAsia="Times New Roman" w:hAnsi="Times New Roman" w:cs="Times New Roman"/>
          <w:lang w:eastAsia="lt-LT"/>
        </w:rPr>
        <w:t>4. Atkreipiame dėmesį</w:t>
      </w:r>
      <w:r w:rsidR="009A0A6D" w:rsidRPr="00F17F89">
        <w:rPr>
          <w:rFonts w:ascii="Times New Roman" w:eastAsia="Times New Roman" w:hAnsi="Times New Roman" w:cs="Times New Roman"/>
          <w:lang w:eastAsia="lt-LT"/>
        </w:rPr>
        <w:t>, kad kasimo darbų informacinėje programoje trūksta informatyvumo, pvz. nesuvedami duomenys, kokiai gatvės kategorijai priklauso objektas dėl kurio prašoma išduoti leidimą kasimo darbams, kas yra svarbu, nes tai yra vienas iš elementų apskaičiuojant rinkliavos dydį.</w:t>
      </w:r>
    </w:p>
    <w:p w:rsidR="009A0A6D" w:rsidRDefault="00F17F89" w:rsidP="009419B7">
      <w:pPr>
        <w:spacing w:after="0" w:line="360" w:lineRule="auto"/>
        <w:ind w:firstLine="567"/>
        <w:jc w:val="both"/>
        <w:rPr>
          <w:rFonts w:ascii="Times New Roman" w:eastAsia="Times New Roman" w:hAnsi="Times New Roman" w:cs="Times New Roman"/>
          <w:lang w:eastAsia="lt-LT"/>
        </w:rPr>
      </w:pPr>
      <w:bookmarkStart w:id="4" w:name="_Hlk61825990"/>
      <w:r w:rsidRPr="00F17F89">
        <w:rPr>
          <w:rFonts w:ascii="Times New Roman" w:eastAsia="Times New Roman" w:hAnsi="Times New Roman"/>
          <w:lang w:eastAsia="lt-LT"/>
        </w:rPr>
        <w:t>5. S</w:t>
      </w:r>
      <w:r w:rsidR="009A0A6D" w:rsidRPr="00F17F89">
        <w:rPr>
          <w:rFonts w:ascii="Times New Roman" w:eastAsia="Times New Roman" w:hAnsi="Times New Roman" w:cs="Times New Roman"/>
          <w:lang w:eastAsia="lt-LT"/>
        </w:rPr>
        <w:t xml:space="preserve">kaičiuojant vietinės rinkliavos mokestį už kasybos darbų leidimo išdavimą, vadovaujamasi Kauno miesto savivaldybės teritorijos bendruoju planu, kadangi vienas iš rinkliavos mokesčio dydžio elementų yra gatvės kategorija. Tačiau pastebėtina, kad minėtame plane sudėtinga, o atskirais atvejais ir neįmanoma tiksliai nustatyti gatvių kategorijų, </w:t>
      </w:r>
      <w:bookmarkEnd w:id="4"/>
      <w:r w:rsidR="009A0A6D" w:rsidRPr="00F17F89">
        <w:rPr>
          <w:rFonts w:ascii="Times New Roman" w:eastAsia="Times New Roman" w:hAnsi="Times New Roman" w:cs="Times New Roman"/>
          <w:lang w:eastAsia="lt-LT"/>
        </w:rPr>
        <w:t xml:space="preserve">dėl ko yra tikimybė nekorektiškai apskaičiuoti rinkliavos mokestį, todėl manome, kad </w:t>
      </w:r>
      <w:r w:rsidR="004A26F9" w:rsidRPr="00F17F89">
        <w:rPr>
          <w:rFonts w:ascii="Times New Roman" w:eastAsia="Times New Roman" w:hAnsi="Times New Roman" w:cs="Times New Roman"/>
          <w:lang w:eastAsia="lt-LT"/>
        </w:rPr>
        <w:t xml:space="preserve">būtų </w:t>
      </w:r>
      <w:r w:rsidR="009A0A6D" w:rsidRPr="00F17F89">
        <w:rPr>
          <w:rFonts w:ascii="Times New Roman" w:eastAsia="Times New Roman" w:hAnsi="Times New Roman" w:cs="Times New Roman"/>
          <w:lang w:eastAsia="lt-LT"/>
        </w:rPr>
        <w:t xml:space="preserve">tikslinga papildyti savivaldybės gatvių sąrašą, patvirtintą Savivaldybės tarybos </w:t>
      </w:r>
      <w:r w:rsidR="00285D00">
        <w:rPr>
          <w:rFonts w:ascii="Times New Roman" w:eastAsia="Times New Roman" w:hAnsi="Times New Roman" w:cs="Times New Roman"/>
          <w:lang w:eastAsia="lt-LT"/>
        </w:rPr>
        <w:t xml:space="preserve">          </w:t>
      </w:r>
      <w:r w:rsidR="009A0A6D" w:rsidRPr="00F17F89">
        <w:rPr>
          <w:rFonts w:ascii="Times New Roman" w:eastAsia="Times New Roman" w:hAnsi="Times New Roman" w:cs="Times New Roman"/>
          <w:lang w:bidi="he-IL"/>
        </w:rPr>
        <w:t xml:space="preserve">2007 m. gruodžio 6 d. sprendimu Nr. </w:t>
      </w:r>
      <w:hyperlink r:id="rId14" w:history="1">
        <w:r w:rsidR="009A0A6D" w:rsidRPr="00F17F89">
          <w:rPr>
            <w:rFonts w:ascii="Times New Roman" w:eastAsia="Times New Roman" w:hAnsi="Times New Roman" w:cs="Times New Roman"/>
            <w:lang w:bidi="he-IL"/>
          </w:rPr>
          <w:t>T-630</w:t>
        </w:r>
      </w:hyperlink>
      <w:r w:rsidR="009A0A6D" w:rsidRPr="00F17F89">
        <w:rPr>
          <w:rFonts w:ascii="Times New Roman" w:eastAsia="Times New Roman" w:hAnsi="Times New Roman" w:cs="Times New Roman"/>
          <w:lang w:bidi="he-IL"/>
        </w:rPr>
        <w:t xml:space="preserve"> „Dėl Kauno miesto gatvių sąrašo patvirtinimo“ (su vėlesniais pakeitimais)</w:t>
      </w:r>
      <w:r w:rsidR="009A0A6D" w:rsidRPr="00F17F89">
        <w:rPr>
          <w:rFonts w:ascii="Times New Roman" w:eastAsia="Times New Roman" w:hAnsi="Times New Roman" w:cs="Times New Roman"/>
          <w:lang w:eastAsia="lt-LT"/>
        </w:rPr>
        <w:t xml:space="preserve"> jame numatant duomenis kokiai kategorijai gatvė (gatvės dalis) priskirtina.</w:t>
      </w:r>
    </w:p>
    <w:p w:rsidR="00451A6F" w:rsidRDefault="00451A6F" w:rsidP="00451A6F">
      <w:pPr>
        <w:spacing w:after="0" w:line="360" w:lineRule="auto"/>
        <w:ind w:firstLine="567"/>
        <w:jc w:val="both"/>
        <w:rPr>
          <w:rFonts w:ascii="Times New Roman" w:eastAsia="Times New Roman" w:hAnsi="Times New Roman" w:cs="Times New Roman"/>
          <w:lang w:eastAsia="lt-LT"/>
        </w:rPr>
      </w:pPr>
      <w:r w:rsidRPr="003444F2">
        <w:rPr>
          <w:rFonts w:ascii="Times New Roman" w:eastAsia="Times New Roman" w:hAnsi="Times New Roman" w:cs="Times New Roman"/>
          <w:lang w:eastAsia="lt-LT"/>
        </w:rPr>
        <w:t xml:space="preserve">Iš aukščiau išdėstyto darytina išvada, kad šioje </w:t>
      </w:r>
      <w:r w:rsidR="00685102">
        <w:rPr>
          <w:rFonts w:ascii="Times New Roman" w:eastAsia="Times New Roman" w:hAnsi="Times New Roman" w:cs="Times New Roman"/>
          <w:lang w:eastAsia="lt-LT"/>
        </w:rPr>
        <w:t>S</w:t>
      </w:r>
      <w:r w:rsidR="003444F2" w:rsidRPr="003444F2">
        <w:rPr>
          <w:rFonts w:ascii="Times New Roman" w:eastAsia="Times New Roman" w:hAnsi="Times New Roman" w:cs="Times New Roman"/>
          <w:lang w:eastAsia="lt-LT"/>
        </w:rPr>
        <w:t>avivaldybės vietinės rinkliavos</w:t>
      </w:r>
      <w:r w:rsidRPr="003444F2">
        <w:rPr>
          <w:rFonts w:ascii="Times New Roman" w:eastAsia="Times New Roman" w:hAnsi="Times New Roman" w:cs="Times New Roman"/>
          <w:lang w:eastAsia="lt-LT"/>
        </w:rPr>
        <w:t xml:space="preserve"> rūšies srityje nepakankamai įdiegtos v</w:t>
      </w:r>
      <w:r w:rsidR="003444F2" w:rsidRPr="003444F2">
        <w:rPr>
          <w:rFonts w:ascii="Times New Roman" w:eastAsia="Times New Roman" w:hAnsi="Times New Roman" w:cs="Times New Roman"/>
          <w:lang w:eastAsia="lt-LT"/>
        </w:rPr>
        <w:t xml:space="preserve">idaus </w:t>
      </w:r>
      <w:r w:rsidRPr="003444F2">
        <w:rPr>
          <w:rFonts w:ascii="Times New Roman" w:eastAsia="Times New Roman" w:hAnsi="Times New Roman" w:cs="Times New Roman"/>
          <w:lang w:eastAsia="lt-LT"/>
        </w:rPr>
        <w:t>k</w:t>
      </w:r>
      <w:r w:rsidR="003444F2" w:rsidRPr="003444F2">
        <w:rPr>
          <w:rFonts w:ascii="Times New Roman" w:eastAsia="Times New Roman" w:hAnsi="Times New Roman" w:cs="Times New Roman"/>
          <w:lang w:eastAsia="lt-LT"/>
        </w:rPr>
        <w:t>ontrolės</w:t>
      </w:r>
      <w:r w:rsidRPr="003444F2">
        <w:rPr>
          <w:rFonts w:ascii="Times New Roman" w:eastAsia="Times New Roman" w:hAnsi="Times New Roman" w:cs="Times New Roman"/>
          <w:lang w:eastAsia="lt-LT"/>
        </w:rPr>
        <w:t xml:space="preserve"> procedūros</w:t>
      </w:r>
      <w:r w:rsidR="003444F2" w:rsidRPr="003444F2">
        <w:rPr>
          <w:rFonts w:ascii="Times New Roman" w:eastAsia="Times New Roman" w:hAnsi="Times New Roman" w:cs="Times New Roman"/>
          <w:lang w:eastAsia="lt-LT"/>
        </w:rPr>
        <w:t>.</w:t>
      </w:r>
    </w:p>
    <w:p w:rsidR="009A0A6D" w:rsidRPr="00451A6F" w:rsidRDefault="009A0A6D" w:rsidP="009A0A6D">
      <w:pPr>
        <w:spacing w:after="0" w:line="360" w:lineRule="auto"/>
        <w:ind w:firstLine="567"/>
        <w:jc w:val="both"/>
        <w:rPr>
          <w:rFonts w:ascii="Times New Roman" w:eastAsia="Times New Roman" w:hAnsi="Times New Roman" w:cs="Times New Roman"/>
          <w:i/>
          <w:lang w:eastAsia="lt-LT"/>
        </w:rPr>
      </w:pPr>
      <w:r w:rsidRPr="00451A6F">
        <w:rPr>
          <w:rFonts w:ascii="Times New Roman" w:eastAsia="Times New Roman" w:hAnsi="Times New Roman" w:cs="Times New Roman"/>
          <w:i/>
          <w:lang w:eastAsia="lt-LT"/>
        </w:rPr>
        <w:t>Rekomenduoti:</w:t>
      </w:r>
    </w:p>
    <w:p w:rsidR="009A0A6D" w:rsidRPr="00451A6F" w:rsidRDefault="009A0A6D" w:rsidP="009A0A6D">
      <w:pPr>
        <w:spacing w:after="0" w:line="360" w:lineRule="auto"/>
        <w:ind w:firstLine="567"/>
        <w:jc w:val="both"/>
        <w:rPr>
          <w:rFonts w:ascii="Times New Roman" w:eastAsia="Times New Roman" w:hAnsi="Times New Roman" w:cs="Times New Roman"/>
          <w:lang w:eastAsia="lt-LT"/>
        </w:rPr>
      </w:pPr>
      <w:r w:rsidRPr="00451A6F">
        <w:rPr>
          <w:rFonts w:ascii="Times New Roman" w:eastAsia="Times New Roman" w:hAnsi="Times New Roman" w:cs="Times New Roman"/>
          <w:lang w:eastAsia="lt-LT"/>
        </w:rPr>
        <w:t xml:space="preserve">1. </w:t>
      </w:r>
      <w:r w:rsidRPr="00451A6F">
        <w:rPr>
          <w:rFonts w:ascii="Times New Roman" w:hAnsi="Times New Roman"/>
        </w:rPr>
        <w:t>Savivaldybės administracijai t</w:t>
      </w:r>
      <w:r w:rsidRPr="00451A6F">
        <w:rPr>
          <w:rFonts w:ascii="Times New Roman" w:eastAsia="Times New Roman" w:hAnsi="Times New Roman" w:cs="Times New Roman"/>
          <w:lang w:eastAsia="lt-LT"/>
        </w:rPr>
        <w:t xml:space="preserve">ikslinga būtų inicijuoti ir papildyti savivaldybės gatvių sąrašą, patvirtintą Savivaldybės tarybos </w:t>
      </w:r>
      <w:r w:rsidRPr="00451A6F">
        <w:rPr>
          <w:rFonts w:ascii="Times New Roman" w:eastAsia="Times New Roman" w:hAnsi="Times New Roman" w:cs="Times New Roman"/>
          <w:lang w:bidi="he-IL"/>
        </w:rPr>
        <w:t xml:space="preserve">2007 m. gruodžio 6 d. sprendimu Nr. </w:t>
      </w:r>
      <w:hyperlink r:id="rId15" w:history="1">
        <w:r w:rsidRPr="00451A6F">
          <w:rPr>
            <w:rFonts w:ascii="Times New Roman" w:eastAsia="Times New Roman" w:hAnsi="Times New Roman" w:cs="Times New Roman"/>
            <w:lang w:bidi="he-IL"/>
          </w:rPr>
          <w:t>T-630</w:t>
        </w:r>
      </w:hyperlink>
      <w:r w:rsidRPr="00451A6F">
        <w:rPr>
          <w:rFonts w:ascii="Times New Roman" w:eastAsia="Times New Roman" w:hAnsi="Times New Roman" w:cs="Times New Roman"/>
          <w:lang w:bidi="he-IL"/>
        </w:rPr>
        <w:t xml:space="preserve"> „Dėl Kauno miesto gatvių sąrašo patvirtinimo“ (su vėlesniais pakeitimais)</w:t>
      </w:r>
      <w:r w:rsidRPr="00451A6F">
        <w:rPr>
          <w:rFonts w:ascii="Times New Roman" w:eastAsia="Times New Roman" w:hAnsi="Times New Roman" w:cs="Times New Roman"/>
          <w:lang w:eastAsia="lt-LT"/>
        </w:rPr>
        <w:t xml:space="preserve"> jame numatant duomenis, kokiai kategorijai gatvė (ar gatvės dalis) priskirtina ir juo vadovautis apskaičiuojant leidimo išdavimo sumą.</w:t>
      </w:r>
    </w:p>
    <w:p w:rsidR="009A0A6D" w:rsidRPr="00451A6F" w:rsidRDefault="009A0A6D" w:rsidP="009A0A6D">
      <w:pPr>
        <w:spacing w:after="0" w:line="360" w:lineRule="auto"/>
        <w:ind w:firstLine="567"/>
        <w:jc w:val="both"/>
        <w:rPr>
          <w:rFonts w:ascii="Times New Roman" w:eastAsia="Times New Roman" w:hAnsi="Times New Roman" w:cs="Times New Roman"/>
          <w:highlight w:val="green"/>
          <w:lang w:eastAsia="lt-LT"/>
        </w:rPr>
      </w:pPr>
      <w:r w:rsidRPr="00451A6F">
        <w:rPr>
          <w:rFonts w:ascii="Times New Roman" w:eastAsia="Times New Roman" w:hAnsi="Times New Roman" w:cs="Times New Roman"/>
          <w:lang w:eastAsia="lt-LT"/>
        </w:rPr>
        <w:t xml:space="preserve">2. </w:t>
      </w:r>
      <w:r w:rsidRPr="00451A6F">
        <w:rPr>
          <w:rFonts w:ascii="Times New Roman" w:hAnsi="Times New Roman"/>
        </w:rPr>
        <w:t>Savivaldybės administracijai s</w:t>
      </w:r>
      <w:r w:rsidRPr="00451A6F">
        <w:rPr>
          <w:rFonts w:ascii="Times New Roman" w:eastAsia="Times New Roman" w:hAnsi="Times New Roman" w:cs="Times New Roman"/>
          <w:lang w:eastAsia="lt-LT"/>
        </w:rPr>
        <w:t xml:space="preserve">ustiprinti vidaus kontrolę, įdiegiant papildomas vidaus kontrolės procedūras, kurios užtikrintų tinkamą prašymų leidimams išduoti užpildymą, vietinių rinkliavų dydžio </w:t>
      </w:r>
      <w:r w:rsidRPr="00451A6F">
        <w:rPr>
          <w:rFonts w:ascii="Times New Roman" w:eastAsia="Times New Roman" w:hAnsi="Times New Roman" w:cs="Times New Roman"/>
          <w:lang w:eastAsia="lt-LT"/>
        </w:rPr>
        <w:lastRenderedPageBreak/>
        <w:t>apskaičiavimą, kas mėnesį atliekant išduotų leidimų ir gautų mokėjimų duomenų analizę siekiant, kad teisingi duomenys būtų perduodami Centriniam apskaitos skyriui.</w:t>
      </w:r>
    </w:p>
    <w:p w:rsidR="009A0A6D" w:rsidRPr="00451A6F" w:rsidRDefault="009A0A6D" w:rsidP="009A0A6D">
      <w:pPr>
        <w:spacing w:after="0" w:line="360" w:lineRule="auto"/>
        <w:ind w:firstLine="567"/>
        <w:jc w:val="both"/>
        <w:rPr>
          <w:rFonts w:ascii="Times New Roman" w:eastAsia="Times New Roman" w:hAnsi="Times New Roman" w:cs="Times New Roman"/>
          <w:lang w:eastAsia="lt-LT"/>
        </w:rPr>
      </w:pPr>
      <w:r w:rsidRPr="00451A6F">
        <w:rPr>
          <w:rFonts w:ascii="Times New Roman" w:eastAsia="Times New Roman" w:hAnsi="Times New Roman" w:cs="Times New Roman"/>
          <w:lang w:eastAsia="lt-LT"/>
        </w:rPr>
        <w:t xml:space="preserve">3. </w:t>
      </w:r>
      <w:r w:rsidR="00451A6F" w:rsidRPr="00451A6F">
        <w:rPr>
          <w:rFonts w:ascii="Times New Roman" w:hAnsi="Times New Roman"/>
        </w:rPr>
        <w:t>Savivaldybės administracijai į</w:t>
      </w:r>
      <w:r w:rsidRPr="00451A6F">
        <w:rPr>
          <w:rFonts w:ascii="Times New Roman" w:eastAsia="Times New Roman" w:hAnsi="Times New Roman" w:cs="Times New Roman"/>
          <w:lang w:eastAsia="lt-LT"/>
        </w:rPr>
        <w:t xml:space="preserve"> kasimo darbų informacinę programą suvesti duomenis taip, kad būtų galima identifikuoti darbų mokamus ir nemokamus periodus, apmokėjimo už leidimo išdavimą datą ir pan. </w:t>
      </w:r>
    </w:p>
    <w:p w:rsidR="009A0A6D" w:rsidRPr="008B3E02" w:rsidRDefault="009A0A6D" w:rsidP="009A0A6D">
      <w:pPr>
        <w:spacing w:after="0" w:line="360" w:lineRule="auto"/>
        <w:ind w:firstLine="1298"/>
        <w:jc w:val="both"/>
        <w:rPr>
          <w:rFonts w:ascii="Times New Roman" w:eastAsia="Times New Roman" w:hAnsi="Times New Roman" w:cs="Times New Roman"/>
          <w:lang w:eastAsia="lt-LT"/>
        </w:rPr>
      </w:pPr>
    </w:p>
    <w:p w:rsidR="009A0A6D" w:rsidRPr="0029689B" w:rsidRDefault="009A0A6D" w:rsidP="009A0A6D">
      <w:pPr>
        <w:pBdr>
          <w:bottom w:val="double" w:sz="12" w:space="1" w:color="4F6228" w:themeColor="accent3" w:themeShade="80"/>
        </w:pBdr>
        <w:spacing w:after="0" w:line="240" w:lineRule="auto"/>
        <w:jc w:val="center"/>
        <w:outlineLvl w:val="0"/>
        <w:rPr>
          <w:rFonts w:ascii="Times New Roman" w:eastAsia="Times New Roman" w:hAnsi="Times New Roman" w:cs="Times New Roman"/>
          <w:b/>
        </w:rPr>
      </w:pPr>
      <w:r w:rsidRPr="0029689B">
        <w:rPr>
          <w:rFonts w:ascii="Times New Roman" w:eastAsia="Times New Roman" w:hAnsi="Times New Roman" w:cs="Times New Roman"/>
          <w:b/>
        </w:rPr>
        <w:t>Vietinė rinkliava už mechaninių transporto priemonių įvažiavimą į valstybės saugomas teritorijas</w:t>
      </w:r>
    </w:p>
    <w:p w:rsidR="00005C17" w:rsidRPr="00005C17" w:rsidRDefault="00005C17" w:rsidP="00620A83">
      <w:pPr>
        <w:spacing w:after="0" w:line="360" w:lineRule="auto"/>
        <w:ind w:firstLine="567"/>
        <w:jc w:val="both"/>
        <w:rPr>
          <w:rFonts w:ascii="Times New Roman" w:eastAsia="Times New Roman" w:hAnsi="Times New Roman" w:cs="Times New Roman"/>
          <w:bCs/>
          <w:sz w:val="14"/>
          <w:szCs w:val="14"/>
          <w:lang w:eastAsia="lt-LT"/>
        </w:rPr>
      </w:pPr>
    </w:p>
    <w:p w:rsidR="000714EF" w:rsidRDefault="00920814" w:rsidP="00620A83">
      <w:pPr>
        <w:spacing w:after="0" w:line="360" w:lineRule="auto"/>
        <w:ind w:firstLine="567"/>
        <w:jc w:val="both"/>
        <w:rPr>
          <w:rFonts w:ascii="Times New Roman" w:eastAsia="Times New Roman" w:hAnsi="Times New Roman" w:cs="Times New Roman"/>
          <w:lang w:eastAsia="lt-LT"/>
        </w:rPr>
      </w:pPr>
      <w:r>
        <w:rPr>
          <w:rFonts w:ascii="Times New Roman" w:eastAsia="Times New Roman" w:hAnsi="Times New Roman" w:cs="Times New Roman"/>
          <w:bCs/>
          <w:lang w:eastAsia="lt-LT"/>
        </w:rPr>
        <w:t>D</w:t>
      </w:r>
      <w:r w:rsidR="000714EF" w:rsidRPr="00EB68DC">
        <w:rPr>
          <w:rFonts w:ascii="Times New Roman" w:eastAsia="Times New Roman" w:hAnsi="Times New Roman" w:cs="Times New Roman"/>
          <w:bCs/>
          <w:lang w:eastAsia="lt-LT"/>
        </w:rPr>
        <w:t>abartinė biudžetinė įstaiga „Parkavimas Kaune“</w:t>
      </w:r>
      <w:r w:rsidR="00822FB3">
        <w:rPr>
          <w:rFonts w:ascii="Times New Roman" w:eastAsia="Times New Roman" w:hAnsi="Times New Roman" w:cs="Times New Roman"/>
          <w:bCs/>
          <w:lang w:eastAsia="lt-LT"/>
        </w:rPr>
        <w:t xml:space="preserve"> (toliau - Įstaiga)</w:t>
      </w:r>
      <w:r w:rsidR="000714EF" w:rsidRPr="00EB68DC">
        <w:rPr>
          <w:rFonts w:ascii="Times New Roman" w:eastAsia="Times New Roman" w:hAnsi="Times New Roman" w:cs="Times New Roman"/>
          <w:bCs/>
          <w:lang w:eastAsia="lt-LT"/>
        </w:rPr>
        <w:t xml:space="preserve"> anksčiau buvo </w:t>
      </w:r>
      <w:r w:rsidR="000714EF">
        <w:rPr>
          <w:rFonts w:ascii="Times New Roman" w:eastAsia="Times New Roman" w:hAnsi="Times New Roman" w:cs="Times New Roman"/>
          <w:bCs/>
          <w:lang w:eastAsia="lt-LT"/>
        </w:rPr>
        <w:t>V</w:t>
      </w:r>
      <w:r w:rsidR="000714EF" w:rsidRPr="00EB68DC">
        <w:rPr>
          <w:rFonts w:ascii="Times New Roman" w:eastAsia="Times New Roman" w:hAnsi="Times New Roman" w:cs="Times New Roman"/>
          <w:bCs/>
          <w:lang w:eastAsia="lt-LT"/>
        </w:rPr>
        <w:t xml:space="preserve">iešoji įstaiga ir atliko </w:t>
      </w:r>
      <w:r w:rsidR="000714EF" w:rsidRPr="00EB68DC">
        <w:rPr>
          <w:rFonts w:ascii="Times New Roman" w:eastAsia="Times New Roman" w:hAnsi="Times New Roman" w:cs="Times New Roman"/>
          <w:lang w:eastAsia="lt-LT"/>
        </w:rPr>
        <w:t xml:space="preserve">leidimų išdavimo įvažiuoti mechaninėmis transporto priemonėmis į valstybės saugomas teritorijas </w:t>
      </w:r>
      <w:r w:rsidR="000714EF" w:rsidRPr="00EB68DC">
        <w:rPr>
          <w:rFonts w:ascii="Times New Roman" w:eastAsia="Times New Roman" w:hAnsi="Times New Roman" w:cs="Times New Roman"/>
          <w:i/>
          <w:lang w:eastAsia="lt-LT"/>
        </w:rPr>
        <w:t>administravimą</w:t>
      </w:r>
      <w:r w:rsidR="000714EF" w:rsidRPr="00EB68DC">
        <w:rPr>
          <w:rFonts w:ascii="Times New Roman" w:eastAsia="Times New Roman" w:hAnsi="Times New Roman" w:cs="Times New Roman"/>
          <w:lang w:eastAsia="lt-LT"/>
        </w:rPr>
        <w:t xml:space="preserve">, su kuria Savivaldybė buvo pasirašiusi sutartį dėl rinkliavos rinkimo paslaugų teikimo. Viešajai įstaigai 2018 metais tapus </w:t>
      </w:r>
      <w:r w:rsidR="00822FB3">
        <w:rPr>
          <w:rFonts w:ascii="Times New Roman" w:eastAsia="Times New Roman" w:hAnsi="Times New Roman" w:cs="Times New Roman"/>
          <w:lang w:eastAsia="lt-LT"/>
        </w:rPr>
        <w:t>B</w:t>
      </w:r>
      <w:r w:rsidR="000714EF" w:rsidRPr="00EB68DC">
        <w:rPr>
          <w:rFonts w:ascii="Times New Roman" w:eastAsia="Times New Roman" w:hAnsi="Times New Roman" w:cs="Times New Roman"/>
          <w:lang w:eastAsia="lt-LT"/>
        </w:rPr>
        <w:t xml:space="preserve">iudžetine įstaiga „Parkavimas Kaune“ - </w:t>
      </w:r>
      <w:r>
        <w:rPr>
          <w:rFonts w:ascii="Times New Roman" w:eastAsia="Times New Roman" w:hAnsi="Times New Roman" w:cs="Times New Roman"/>
          <w:lang w:eastAsia="lt-LT"/>
        </w:rPr>
        <w:t>N</w:t>
      </w:r>
      <w:r w:rsidR="000714EF" w:rsidRPr="00EB68DC">
        <w:rPr>
          <w:rFonts w:ascii="Times New Roman" w:eastAsia="Times New Roman" w:hAnsi="Times New Roman" w:cs="Times New Roman"/>
          <w:lang w:eastAsia="lt-LT"/>
        </w:rPr>
        <w:t>uostatuose</w:t>
      </w:r>
      <w:r w:rsidRPr="00620A83">
        <w:rPr>
          <w:rFonts w:ascii="Times New Roman" w:eastAsia="Times New Roman" w:hAnsi="Times New Roman" w:cs="Times New Roman"/>
          <w:bCs/>
          <w:vertAlign w:val="superscript"/>
          <w:lang w:eastAsia="lt-LT"/>
        </w:rPr>
        <w:footnoteReference w:id="32"/>
      </w:r>
      <w:r w:rsidR="000714EF" w:rsidRPr="00EB68DC">
        <w:rPr>
          <w:rFonts w:ascii="Times New Roman" w:eastAsia="Times New Roman" w:hAnsi="Times New Roman" w:cs="Times New Roman"/>
          <w:lang w:eastAsia="lt-LT"/>
        </w:rPr>
        <w:t xml:space="preserve"> pavesta funkcija vykdyti leidimų</w:t>
      </w:r>
      <w:r>
        <w:rPr>
          <w:rFonts w:ascii="Times New Roman" w:eastAsia="Times New Roman" w:hAnsi="Times New Roman" w:cs="Times New Roman"/>
          <w:lang w:eastAsia="lt-LT"/>
        </w:rPr>
        <w:t>,</w:t>
      </w:r>
      <w:r w:rsidR="000714EF" w:rsidRPr="00EB68DC">
        <w:rPr>
          <w:rFonts w:ascii="Times New Roman" w:eastAsia="Times New Roman" w:hAnsi="Times New Roman" w:cs="Times New Roman"/>
          <w:lang w:eastAsia="lt-LT"/>
        </w:rPr>
        <w:t xml:space="preserve"> įvažiuoti mechaninėmis transporto priemonėmis į valstybės saugomas teritorijas, </w:t>
      </w:r>
      <w:r w:rsidR="000714EF" w:rsidRPr="00EB68DC">
        <w:rPr>
          <w:rFonts w:ascii="Times New Roman" w:eastAsia="Times New Roman" w:hAnsi="Times New Roman" w:cs="Times New Roman"/>
          <w:i/>
          <w:lang w:eastAsia="lt-LT"/>
        </w:rPr>
        <w:t>išdavimą</w:t>
      </w:r>
      <w:r>
        <w:rPr>
          <w:rFonts w:ascii="Times New Roman" w:eastAsia="Times New Roman" w:hAnsi="Times New Roman" w:cs="Times New Roman"/>
          <w:i/>
          <w:lang w:eastAsia="lt-LT"/>
        </w:rPr>
        <w:t>.</w:t>
      </w:r>
      <w:r w:rsidRPr="00920814">
        <w:rPr>
          <w:rFonts w:ascii="Times New Roman" w:eastAsia="Times New Roman" w:hAnsi="Times New Roman" w:cs="Times New Roman"/>
          <w:lang w:eastAsia="lt-LT"/>
        </w:rPr>
        <w:t xml:space="preserve"> </w:t>
      </w:r>
      <w:r w:rsidRPr="00EB68DC">
        <w:rPr>
          <w:rFonts w:ascii="Times New Roman" w:eastAsia="Times New Roman" w:hAnsi="Times New Roman" w:cs="Times New Roman"/>
          <w:lang w:eastAsia="lt-LT"/>
        </w:rPr>
        <w:t>T</w:t>
      </w:r>
      <w:r>
        <w:rPr>
          <w:rFonts w:ascii="Times New Roman" w:eastAsia="Times New Roman" w:hAnsi="Times New Roman" w:cs="Times New Roman"/>
          <w:lang w:eastAsia="lt-LT"/>
        </w:rPr>
        <w:t>aigi,</w:t>
      </w:r>
      <w:r w:rsidRPr="00EB68DC">
        <w:rPr>
          <w:rFonts w:ascii="Times New Roman" w:eastAsia="Times New Roman" w:hAnsi="Times New Roman" w:cs="Times New Roman"/>
          <w:lang w:eastAsia="lt-LT"/>
        </w:rPr>
        <w:t xml:space="preserve"> Nuostatų 11 p. dėl </w:t>
      </w:r>
      <w:r>
        <w:rPr>
          <w:rFonts w:ascii="Times New Roman" w:eastAsia="Times New Roman" w:hAnsi="Times New Roman" w:cs="Times New Roman"/>
          <w:lang w:eastAsia="lt-LT"/>
        </w:rPr>
        <w:t>Į</w:t>
      </w:r>
      <w:r w:rsidRPr="00EB68DC">
        <w:rPr>
          <w:rFonts w:ascii="Times New Roman" w:eastAsia="Times New Roman" w:hAnsi="Times New Roman" w:cs="Times New Roman"/>
          <w:lang w:eastAsia="lt-LT"/>
        </w:rPr>
        <w:t>staigos statuso pasikeitimo ir sutarties sudarymo rinkliavos rinkimui ir leidimų išdavimui tapo neaktualus ir</w:t>
      </w:r>
      <w:r>
        <w:rPr>
          <w:rFonts w:ascii="Times New Roman" w:eastAsia="Times New Roman" w:hAnsi="Times New Roman" w:cs="Times New Roman"/>
          <w:lang w:eastAsia="lt-LT"/>
        </w:rPr>
        <w:t>, mūsų manymu,</w:t>
      </w:r>
      <w:r w:rsidRPr="00EB68DC">
        <w:rPr>
          <w:rFonts w:ascii="Times New Roman" w:eastAsia="Times New Roman" w:hAnsi="Times New Roman" w:cs="Times New Roman"/>
          <w:lang w:eastAsia="lt-LT"/>
        </w:rPr>
        <w:t xml:space="preserve"> yra keistinas.</w:t>
      </w:r>
    </w:p>
    <w:p w:rsidR="00EB68DC" w:rsidRDefault="00EB68DC" w:rsidP="00620A83">
      <w:pPr>
        <w:spacing w:after="0" w:line="360" w:lineRule="auto"/>
        <w:ind w:firstLine="567"/>
        <w:jc w:val="both"/>
        <w:rPr>
          <w:rFonts w:ascii="Times New Roman" w:eastAsia="Times New Roman" w:hAnsi="Times New Roman" w:cs="Times New Roman"/>
          <w:lang w:eastAsia="lt-LT"/>
        </w:rPr>
      </w:pPr>
      <w:r w:rsidRPr="00EB68DC">
        <w:rPr>
          <w:rFonts w:ascii="Times New Roman" w:eastAsia="Times New Roman" w:hAnsi="Times New Roman" w:cs="Times New Roman"/>
          <w:lang w:eastAsia="lt-LT"/>
        </w:rPr>
        <w:t xml:space="preserve">Siekiant, kad </w:t>
      </w:r>
      <w:r w:rsidR="00822FB3">
        <w:rPr>
          <w:rFonts w:ascii="Times New Roman" w:eastAsia="Times New Roman" w:hAnsi="Times New Roman" w:cs="Times New Roman"/>
          <w:lang w:eastAsia="lt-LT"/>
        </w:rPr>
        <w:t>Įstaigos</w:t>
      </w:r>
      <w:r w:rsidRPr="00EB68DC">
        <w:rPr>
          <w:rFonts w:ascii="Times New Roman" w:eastAsia="Times New Roman" w:hAnsi="Times New Roman" w:cs="Times New Roman"/>
          <w:bCs/>
          <w:lang w:eastAsia="lt-LT"/>
        </w:rPr>
        <w:t xml:space="preserve"> surinkta vietinė </w:t>
      </w:r>
      <w:r w:rsidRPr="00EB68DC">
        <w:rPr>
          <w:rFonts w:ascii="Times New Roman" w:eastAsia="Times New Roman" w:hAnsi="Times New Roman" w:cs="Times New Roman"/>
          <w:lang w:eastAsia="lt-LT"/>
        </w:rPr>
        <w:t xml:space="preserve">rinkliava </w:t>
      </w:r>
      <w:r w:rsidR="00920814" w:rsidRPr="00EB68DC">
        <w:rPr>
          <w:rFonts w:ascii="Times New Roman" w:eastAsia="Times New Roman" w:hAnsi="Times New Roman" w:cs="Times New Roman"/>
          <w:lang w:eastAsia="lt-LT"/>
        </w:rPr>
        <w:t xml:space="preserve">kiekvieną mėnesį </w:t>
      </w:r>
      <w:r w:rsidRPr="00EB68DC">
        <w:rPr>
          <w:rFonts w:ascii="Times New Roman" w:eastAsia="Times New Roman" w:hAnsi="Times New Roman" w:cs="Times New Roman"/>
          <w:lang w:eastAsia="lt-LT"/>
        </w:rPr>
        <w:t xml:space="preserve">būtų pervedama į Savivaldybės administracijos vietinių rinkliavų sąskaitą, manome, kad būtų tikslinga papildyti Nuostatų 9 p. įrašant, kad BĮ </w:t>
      </w:r>
      <w:r w:rsidRPr="00EB68DC">
        <w:rPr>
          <w:rFonts w:ascii="Times New Roman" w:eastAsia="Times New Roman" w:hAnsi="Times New Roman" w:cs="Times New Roman"/>
          <w:bCs/>
          <w:lang w:eastAsia="lt-LT"/>
        </w:rPr>
        <w:t>„Parkavimas Kaune“ surinktas rinkliavas kiekvieną mėnesį du arba vieną kart</w:t>
      </w:r>
      <w:r w:rsidR="00D41404">
        <w:rPr>
          <w:rFonts w:ascii="Times New Roman" w:eastAsia="Times New Roman" w:hAnsi="Times New Roman" w:cs="Times New Roman"/>
          <w:bCs/>
          <w:lang w:eastAsia="lt-LT"/>
        </w:rPr>
        <w:t xml:space="preserve">ą (nurodant terminą) perveda į </w:t>
      </w:r>
      <w:r w:rsidRPr="00EB68DC">
        <w:rPr>
          <w:rFonts w:ascii="Times New Roman" w:eastAsia="Times New Roman" w:hAnsi="Times New Roman" w:cs="Times New Roman"/>
          <w:lang w:eastAsia="lt-LT"/>
        </w:rPr>
        <w:t>Savivaldybės administracijos vietinių rinkliavų sąskaitą.</w:t>
      </w:r>
    </w:p>
    <w:p w:rsidR="00D41404" w:rsidRPr="00EB68DC" w:rsidRDefault="00D41404" w:rsidP="00D41404">
      <w:pPr>
        <w:spacing w:after="0" w:line="360" w:lineRule="auto"/>
        <w:ind w:firstLine="567"/>
        <w:jc w:val="both"/>
        <w:rPr>
          <w:rFonts w:ascii="Times New Roman" w:eastAsia="Times New Roman" w:hAnsi="Times New Roman" w:cs="Times New Roman"/>
          <w:lang w:eastAsia="lt-LT"/>
        </w:rPr>
      </w:pPr>
      <w:r>
        <w:rPr>
          <w:rFonts w:ascii="Times New Roman" w:eastAsia="Times New Roman" w:hAnsi="Times New Roman" w:cs="Times New Roman"/>
          <w:lang w:eastAsia="lt-LT"/>
        </w:rPr>
        <w:t>S</w:t>
      </w:r>
      <w:r w:rsidRPr="00EB68DC">
        <w:rPr>
          <w:rFonts w:ascii="Times New Roman" w:eastAsia="Times New Roman" w:hAnsi="Times New Roman" w:cs="Times New Roman"/>
          <w:lang w:eastAsia="lt-LT"/>
        </w:rPr>
        <w:t>iekiant</w:t>
      </w:r>
      <w:r>
        <w:rPr>
          <w:rFonts w:ascii="Times New Roman" w:eastAsia="Times New Roman" w:hAnsi="Times New Roman" w:cs="Times New Roman"/>
          <w:lang w:eastAsia="lt-LT"/>
        </w:rPr>
        <w:t>,</w:t>
      </w:r>
      <w:r w:rsidRPr="00EB68DC">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kad</w:t>
      </w:r>
      <w:r w:rsidRPr="00EB68DC">
        <w:rPr>
          <w:rFonts w:ascii="Times New Roman" w:eastAsia="Times New Roman" w:hAnsi="Times New Roman" w:cs="Times New Roman"/>
          <w:lang w:eastAsia="lt-LT"/>
        </w:rPr>
        <w:t xml:space="preserve"> Į</w:t>
      </w:r>
      <w:r>
        <w:rPr>
          <w:rFonts w:ascii="Times New Roman" w:eastAsia="Times New Roman" w:hAnsi="Times New Roman" w:cs="Times New Roman"/>
          <w:lang w:eastAsia="lt-LT"/>
        </w:rPr>
        <w:t>staigos</w:t>
      </w:r>
      <w:r w:rsidRPr="00EB68DC">
        <w:rPr>
          <w:rFonts w:ascii="Times New Roman" w:eastAsia="Times New Roman" w:hAnsi="Times New Roman" w:cs="Times New Roman"/>
          <w:lang w:eastAsia="lt-LT"/>
        </w:rPr>
        <w:t xml:space="preserve"> darbuotojai, išduodantys leidimus galėtų įsitikinti, o leidimų užsakovams nebūtų sudarytos sąlygos piktnaudžiauti, </w:t>
      </w:r>
      <w:r>
        <w:rPr>
          <w:rFonts w:ascii="Times New Roman" w:eastAsia="Times New Roman" w:hAnsi="Times New Roman" w:cs="Times New Roman"/>
          <w:lang w:eastAsia="lt-LT"/>
        </w:rPr>
        <w:t xml:space="preserve">manome, kad </w:t>
      </w:r>
      <w:r w:rsidRPr="00EB68DC">
        <w:rPr>
          <w:rFonts w:ascii="Times New Roman" w:eastAsia="Times New Roman" w:hAnsi="Times New Roman" w:cs="Times New Roman"/>
          <w:lang w:eastAsia="lt-LT"/>
        </w:rPr>
        <w:t>Aprašo</w:t>
      </w:r>
      <w:r>
        <w:rPr>
          <w:rStyle w:val="Puslapioinaosnuoroda"/>
          <w:rFonts w:ascii="Times New Roman" w:eastAsia="Times New Roman" w:hAnsi="Times New Roman" w:cs="Times New Roman"/>
          <w:lang w:eastAsia="lt-LT"/>
        </w:rPr>
        <w:footnoteReference w:id="33"/>
      </w:r>
      <w:r w:rsidRPr="00EB68DC">
        <w:rPr>
          <w:rFonts w:ascii="Times New Roman" w:eastAsia="Times New Roman" w:hAnsi="Times New Roman" w:cs="Times New Roman"/>
          <w:lang w:eastAsia="lt-LT"/>
        </w:rPr>
        <w:t xml:space="preserve"> 6 punktą reikėtų papildyti nuostata, kad šių leidimų gavėjai </w:t>
      </w:r>
      <w:r w:rsidR="00BB109A">
        <w:rPr>
          <w:rFonts w:ascii="Times New Roman" w:eastAsia="Times New Roman" w:hAnsi="Times New Roman" w:cs="Times New Roman"/>
          <w:lang w:eastAsia="lt-LT"/>
        </w:rPr>
        <w:t xml:space="preserve">dėl </w:t>
      </w:r>
      <w:r w:rsidR="00BB109A" w:rsidRPr="00EB68DC">
        <w:rPr>
          <w:rFonts w:ascii="Times New Roman" w:eastAsia="Times New Roman" w:hAnsi="Times New Roman" w:cs="Times New Roman"/>
          <w:lang w:eastAsia="lt-LT"/>
        </w:rPr>
        <w:t>leidim</w:t>
      </w:r>
      <w:r w:rsidR="00BB109A">
        <w:rPr>
          <w:rFonts w:ascii="Times New Roman" w:eastAsia="Times New Roman" w:hAnsi="Times New Roman" w:cs="Times New Roman"/>
          <w:lang w:eastAsia="lt-LT"/>
        </w:rPr>
        <w:t xml:space="preserve">o gavimo </w:t>
      </w:r>
      <w:r w:rsidR="00BB109A" w:rsidRPr="00EB68DC">
        <w:rPr>
          <w:rFonts w:ascii="Times New Roman" w:eastAsia="Times New Roman" w:hAnsi="Times New Roman" w:cs="Times New Roman"/>
          <w:lang w:eastAsia="lt-LT"/>
        </w:rPr>
        <w:t>nemokamai įvažiuoti mechaninėmis transporto priemonėmis į valstybės saugomas teritorijas</w:t>
      </w:r>
      <w:r w:rsidR="00BB109A">
        <w:rPr>
          <w:rFonts w:ascii="Times New Roman" w:eastAsia="Times New Roman" w:hAnsi="Times New Roman" w:cs="Times New Roman"/>
          <w:lang w:eastAsia="lt-LT"/>
        </w:rPr>
        <w:t>,</w:t>
      </w:r>
      <w:r w:rsidR="00BB109A" w:rsidRPr="00EB68DC">
        <w:rPr>
          <w:rFonts w:ascii="Times New Roman" w:eastAsia="Times New Roman" w:hAnsi="Times New Roman" w:cs="Times New Roman"/>
          <w:lang w:eastAsia="lt-LT"/>
        </w:rPr>
        <w:t xml:space="preserve"> </w:t>
      </w:r>
      <w:r w:rsidRPr="00EB68DC">
        <w:rPr>
          <w:rFonts w:ascii="Times New Roman" w:eastAsia="Times New Roman" w:hAnsi="Times New Roman" w:cs="Times New Roman"/>
          <w:lang w:eastAsia="lt-LT"/>
        </w:rPr>
        <w:t>pateiktų Į</w:t>
      </w:r>
      <w:r w:rsidR="00BB109A">
        <w:rPr>
          <w:rFonts w:ascii="Times New Roman" w:eastAsia="Times New Roman" w:hAnsi="Times New Roman" w:cs="Times New Roman"/>
          <w:lang w:eastAsia="lt-LT"/>
        </w:rPr>
        <w:t>staigai</w:t>
      </w:r>
      <w:r w:rsidRPr="00EB68DC">
        <w:rPr>
          <w:rFonts w:ascii="Times New Roman" w:eastAsia="Times New Roman" w:hAnsi="Times New Roman" w:cs="Times New Roman"/>
          <w:lang w:eastAsia="lt-LT"/>
        </w:rPr>
        <w:t xml:space="preserve"> NT nuosavybę įrodančius dokumentus, o nuomininkai ne tik </w:t>
      </w:r>
      <w:r w:rsidR="00BB109A">
        <w:rPr>
          <w:rFonts w:ascii="Times New Roman" w:eastAsia="Times New Roman" w:hAnsi="Times New Roman" w:cs="Times New Roman"/>
          <w:lang w:eastAsia="lt-LT"/>
        </w:rPr>
        <w:t>savininkų sutikimą</w:t>
      </w:r>
      <w:r w:rsidRPr="00EB68DC">
        <w:rPr>
          <w:rFonts w:ascii="Times New Roman" w:eastAsia="Times New Roman" w:hAnsi="Times New Roman" w:cs="Times New Roman"/>
          <w:lang w:eastAsia="lt-LT"/>
        </w:rPr>
        <w:t>, bet ir savininko nuosavybę į NT įrodančius dokumentus arba numatant prieigą Į</w:t>
      </w:r>
      <w:r w:rsidR="00BB109A">
        <w:rPr>
          <w:rFonts w:ascii="Times New Roman" w:eastAsia="Times New Roman" w:hAnsi="Times New Roman" w:cs="Times New Roman"/>
          <w:lang w:eastAsia="lt-LT"/>
        </w:rPr>
        <w:t>staigos</w:t>
      </w:r>
      <w:r w:rsidRPr="00EB68DC">
        <w:rPr>
          <w:rFonts w:ascii="Times New Roman" w:eastAsia="Times New Roman" w:hAnsi="Times New Roman" w:cs="Times New Roman"/>
          <w:lang w:eastAsia="lt-LT"/>
        </w:rPr>
        <w:t xml:space="preserve"> darbuotojams prie </w:t>
      </w:r>
      <w:r w:rsidR="00BB109A">
        <w:rPr>
          <w:rFonts w:ascii="Times New Roman" w:eastAsia="Times New Roman" w:hAnsi="Times New Roman" w:cs="Times New Roman"/>
          <w:lang w:eastAsia="lt-LT"/>
        </w:rPr>
        <w:t>N</w:t>
      </w:r>
      <w:r w:rsidRPr="00EB68DC">
        <w:rPr>
          <w:rFonts w:ascii="Times New Roman" w:eastAsia="Times New Roman" w:hAnsi="Times New Roman" w:cs="Times New Roman"/>
          <w:lang w:eastAsia="lt-LT"/>
        </w:rPr>
        <w:t>ekilnojamojo turto registro duomenų</w:t>
      </w:r>
      <w:r w:rsidR="00BB109A">
        <w:rPr>
          <w:rFonts w:ascii="Times New Roman" w:eastAsia="Times New Roman" w:hAnsi="Times New Roman" w:cs="Times New Roman"/>
          <w:lang w:eastAsia="lt-LT"/>
        </w:rPr>
        <w:t>.</w:t>
      </w:r>
    </w:p>
    <w:p w:rsidR="00EB68DC" w:rsidRPr="00EB68DC" w:rsidRDefault="00822FB3" w:rsidP="00620A83">
      <w:pPr>
        <w:spacing w:after="0" w:line="360" w:lineRule="auto"/>
        <w:ind w:firstLine="567"/>
        <w:jc w:val="both"/>
        <w:rPr>
          <w:rFonts w:ascii="Times New Roman" w:eastAsia="Times New Roman" w:hAnsi="Times New Roman" w:cs="Times New Roman"/>
          <w:lang w:eastAsia="lt-LT"/>
        </w:rPr>
      </w:pPr>
      <w:r>
        <w:rPr>
          <w:rFonts w:ascii="Times New Roman" w:eastAsia="Calibri" w:hAnsi="Times New Roman" w:cs="Times New Roman"/>
          <w:lang w:eastAsia="lt-LT"/>
        </w:rPr>
        <w:t xml:space="preserve">Įstaigos </w:t>
      </w:r>
      <w:r w:rsidR="00EB68DC" w:rsidRPr="00EB68DC">
        <w:rPr>
          <w:rFonts w:ascii="Times New Roman" w:eastAsia="Calibri" w:hAnsi="Times New Roman" w:cs="Times New Roman"/>
          <w:lang w:eastAsia="lt-LT"/>
        </w:rPr>
        <w:t>leidimų išdavimo įvažiuoti mechaninėmis transporto priemonėmis į valstybės saugomas teritorijas vietinės rinkliavos apskaita programoje</w:t>
      </w:r>
      <w:r w:rsidR="009C68EE">
        <w:rPr>
          <w:rFonts w:ascii="Times New Roman" w:eastAsia="Calibri" w:hAnsi="Times New Roman" w:cs="Times New Roman"/>
          <w:lang w:eastAsia="lt-LT"/>
        </w:rPr>
        <w:t xml:space="preserve"> (Microsoft Excel)</w:t>
      </w:r>
      <w:r w:rsidR="00EB68DC" w:rsidRPr="00EB68DC">
        <w:rPr>
          <w:rFonts w:ascii="Times New Roman" w:eastAsia="Calibri" w:hAnsi="Times New Roman" w:cs="Times New Roman"/>
          <w:lang w:eastAsia="lt-LT"/>
        </w:rPr>
        <w:t xml:space="preserve"> </w:t>
      </w:r>
      <w:r>
        <w:rPr>
          <w:rFonts w:ascii="Times New Roman" w:eastAsia="Calibri" w:hAnsi="Times New Roman" w:cs="Times New Roman"/>
          <w:lang w:eastAsia="lt-LT"/>
        </w:rPr>
        <w:t>ne</w:t>
      </w:r>
      <w:r w:rsidR="00EB68DC" w:rsidRPr="00EB68DC">
        <w:rPr>
          <w:rFonts w:ascii="Times New Roman" w:eastAsia="Calibri" w:hAnsi="Times New Roman" w:cs="Times New Roman"/>
          <w:lang w:eastAsia="lt-LT"/>
        </w:rPr>
        <w:t>pakankamai informatyvi</w:t>
      </w:r>
      <w:r>
        <w:rPr>
          <w:rFonts w:ascii="Times New Roman" w:eastAsia="Calibri" w:hAnsi="Times New Roman" w:cs="Times New Roman"/>
          <w:lang w:eastAsia="lt-LT"/>
        </w:rPr>
        <w:t>.</w:t>
      </w:r>
      <w:r w:rsidR="00EB68DC" w:rsidRPr="00EB68DC">
        <w:rPr>
          <w:rFonts w:ascii="Times New Roman" w:eastAsia="Calibri" w:hAnsi="Times New Roman" w:cs="Times New Roman"/>
          <w:lang w:eastAsia="lt-LT"/>
        </w:rPr>
        <w:t xml:space="preserve"> Manome, kad įvažiuoti mechaninėmis transporto priemonėmis į valstybės saugomas teritorijas registrą reikėtų papildyti grafomis: užsakovo prašymo pateikimo data, nes Aprašo 7 punkte numatyta, kad prašymai registruojami rinkliavą renkančios įstaigos registruose</w:t>
      </w:r>
      <w:r w:rsidR="00EB68DC" w:rsidRPr="00EB68DC">
        <w:rPr>
          <w:rFonts w:ascii="Times New Roman" w:eastAsia="Times New Roman" w:hAnsi="Times New Roman" w:cs="Times New Roman"/>
          <w:vertAlign w:val="superscript"/>
          <w:lang w:eastAsia="lt-LT"/>
        </w:rPr>
        <w:footnoteReference w:id="34"/>
      </w:r>
      <w:r w:rsidR="00EB68DC" w:rsidRPr="00EB68DC">
        <w:rPr>
          <w:rFonts w:ascii="Times New Roman" w:eastAsia="Calibri" w:hAnsi="Times New Roman" w:cs="Times New Roman"/>
          <w:lang w:eastAsia="lt-LT"/>
        </w:rPr>
        <w:t>, leidimo išdavimo data, apskaičiavimo už leidimo išdavim</w:t>
      </w:r>
      <w:r>
        <w:rPr>
          <w:rFonts w:ascii="Times New Roman" w:eastAsia="Calibri" w:hAnsi="Times New Roman" w:cs="Times New Roman"/>
          <w:lang w:eastAsia="lt-LT"/>
        </w:rPr>
        <w:t>ą</w:t>
      </w:r>
      <w:r w:rsidR="00EB68DC" w:rsidRPr="00EB68DC">
        <w:rPr>
          <w:rFonts w:ascii="Times New Roman" w:eastAsia="Calibri" w:hAnsi="Times New Roman" w:cs="Times New Roman"/>
          <w:lang w:eastAsia="lt-LT"/>
        </w:rPr>
        <w:t xml:space="preserve"> suma, apmokėjimo už leidimo išdavim</w:t>
      </w:r>
      <w:r>
        <w:rPr>
          <w:rFonts w:ascii="Times New Roman" w:eastAsia="Calibri" w:hAnsi="Times New Roman" w:cs="Times New Roman"/>
          <w:lang w:eastAsia="lt-LT"/>
        </w:rPr>
        <w:t>ą</w:t>
      </w:r>
      <w:r w:rsidR="00EB68DC" w:rsidRPr="00EB68DC">
        <w:rPr>
          <w:rFonts w:ascii="Times New Roman" w:eastAsia="Calibri" w:hAnsi="Times New Roman" w:cs="Times New Roman"/>
          <w:lang w:eastAsia="lt-LT"/>
        </w:rPr>
        <w:t xml:space="preserve"> data, pavedimo Nr. ir pan. Taip pat manome, kad </w:t>
      </w:r>
      <w:r>
        <w:rPr>
          <w:rFonts w:ascii="Times New Roman" w:eastAsia="Calibri" w:hAnsi="Times New Roman" w:cs="Times New Roman"/>
          <w:lang w:eastAsia="lt-LT"/>
        </w:rPr>
        <w:t>Įstaiga galėtų</w:t>
      </w:r>
      <w:r w:rsidR="00EB68DC" w:rsidRPr="00EB68DC">
        <w:rPr>
          <w:rFonts w:ascii="Times New Roman" w:eastAsia="Calibri" w:hAnsi="Times New Roman" w:cs="Times New Roman"/>
          <w:lang w:eastAsia="lt-LT"/>
        </w:rPr>
        <w:t xml:space="preserve"> įvertinti galimybę </w:t>
      </w:r>
      <w:r>
        <w:rPr>
          <w:rFonts w:ascii="Times New Roman" w:eastAsia="Calibri" w:hAnsi="Times New Roman" w:cs="Times New Roman"/>
          <w:lang w:eastAsia="lt-LT"/>
        </w:rPr>
        <w:t xml:space="preserve">dėl </w:t>
      </w:r>
      <w:r w:rsidR="00EB68DC" w:rsidRPr="00EB68DC">
        <w:rPr>
          <w:rFonts w:ascii="Times New Roman" w:eastAsia="Calibri" w:hAnsi="Times New Roman" w:cs="Times New Roman"/>
          <w:lang w:eastAsia="lt-LT"/>
        </w:rPr>
        <w:t>informacin</w:t>
      </w:r>
      <w:r>
        <w:rPr>
          <w:rFonts w:ascii="Times New Roman" w:eastAsia="Calibri" w:hAnsi="Times New Roman" w:cs="Times New Roman"/>
          <w:lang w:eastAsia="lt-LT"/>
        </w:rPr>
        <w:t>ės</w:t>
      </w:r>
      <w:r w:rsidR="00EB68DC" w:rsidRPr="00EB68DC">
        <w:rPr>
          <w:rFonts w:ascii="Times New Roman" w:eastAsia="Calibri" w:hAnsi="Times New Roman" w:cs="Times New Roman"/>
          <w:lang w:eastAsia="lt-LT"/>
        </w:rPr>
        <w:t xml:space="preserve"> įvažiavimo mechaninėmis transporto priemonėmis į valstybės saugomas teritorijas program</w:t>
      </w:r>
      <w:r>
        <w:rPr>
          <w:rFonts w:ascii="Times New Roman" w:eastAsia="Calibri" w:hAnsi="Times New Roman" w:cs="Times New Roman"/>
          <w:lang w:eastAsia="lt-LT"/>
        </w:rPr>
        <w:t xml:space="preserve">os </w:t>
      </w:r>
      <w:r w:rsidR="00285D00">
        <w:rPr>
          <w:rFonts w:ascii="Times New Roman" w:eastAsia="Calibri" w:hAnsi="Times New Roman" w:cs="Times New Roman"/>
          <w:lang w:eastAsia="lt-LT"/>
        </w:rPr>
        <w:t xml:space="preserve">įsigijimo ir </w:t>
      </w:r>
      <w:r>
        <w:rPr>
          <w:rFonts w:ascii="Times New Roman" w:eastAsia="Calibri" w:hAnsi="Times New Roman" w:cs="Times New Roman"/>
          <w:lang w:eastAsia="lt-LT"/>
        </w:rPr>
        <w:t>naudojimo, kuri</w:t>
      </w:r>
      <w:r w:rsidR="00EB68DC" w:rsidRPr="00EB68DC">
        <w:rPr>
          <w:rFonts w:ascii="Times New Roman" w:eastAsia="Calibri" w:hAnsi="Times New Roman" w:cs="Times New Roman"/>
          <w:lang w:eastAsia="lt-LT"/>
        </w:rPr>
        <w:t xml:space="preserve"> palengvintų </w:t>
      </w:r>
      <w:r>
        <w:rPr>
          <w:rFonts w:ascii="Times New Roman" w:eastAsia="Calibri" w:hAnsi="Times New Roman" w:cs="Times New Roman"/>
          <w:lang w:eastAsia="lt-LT"/>
        </w:rPr>
        <w:t>Į</w:t>
      </w:r>
      <w:r w:rsidR="00EB68DC" w:rsidRPr="00EB68DC">
        <w:rPr>
          <w:rFonts w:ascii="Times New Roman" w:eastAsia="Calibri" w:hAnsi="Times New Roman" w:cs="Times New Roman"/>
          <w:lang w:eastAsia="lt-LT"/>
        </w:rPr>
        <w:t xml:space="preserve">staigos darbuotojų darbą, būtų </w:t>
      </w:r>
      <w:r w:rsidR="00EB68DC" w:rsidRPr="00EB68DC">
        <w:rPr>
          <w:rFonts w:ascii="Times New Roman" w:eastAsia="Calibri" w:hAnsi="Times New Roman" w:cs="Times New Roman"/>
          <w:lang w:eastAsia="lt-LT"/>
        </w:rPr>
        <w:lastRenderedPageBreak/>
        <w:t xml:space="preserve">informatyvi Viešosios tvarkos skyriui, atliekančiam įvažiuojančių mechaninių transporto priemonių į valstybės saugomas teritorijas kontrolę ir pan. </w:t>
      </w:r>
    </w:p>
    <w:p w:rsidR="009A0A6D" w:rsidRPr="00AC5BAC" w:rsidRDefault="009A0A6D" w:rsidP="0029689B">
      <w:pPr>
        <w:spacing w:after="0" w:line="360" w:lineRule="auto"/>
        <w:ind w:firstLine="567"/>
        <w:jc w:val="both"/>
        <w:rPr>
          <w:rFonts w:ascii="Times New Roman" w:eastAsia="Times New Roman" w:hAnsi="Times New Roman" w:cs="Times New Roman"/>
        </w:rPr>
      </w:pPr>
      <w:r w:rsidRPr="00AC5BAC">
        <w:rPr>
          <w:rFonts w:ascii="Times New Roman" w:eastAsia="Times New Roman" w:hAnsi="Times New Roman" w:cs="Times New Roman"/>
          <w:i/>
          <w:lang w:bidi="he-IL"/>
        </w:rPr>
        <w:t>Rekomenduoti:</w:t>
      </w:r>
    </w:p>
    <w:p w:rsidR="00F022CA" w:rsidRPr="005234BF" w:rsidRDefault="00AC5BAC" w:rsidP="0029689B">
      <w:pPr>
        <w:pStyle w:val="prastasistinklapis"/>
        <w:spacing w:before="0" w:beforeAutospacing="0" w:after="0" w:line="360" w:lineRule="auto"/>
        <w:ind w:firstLine="567"/>
        <w:jc w:val="both"/>
        <w:rPr>
          <w:sz w:val="22"/>
          <w:szCs w:val="22"/>
        </w:rPr>
      </w:pPr>
      <w:r>
        <w:rPr>
          <w:sz w:val="22"/>
          <w:szCs w:val="22"/>
        </w:rPr>
        <w:t xml:space="preserve">1. </w:t>
      </w:r>
      <w:r w:rsidR="00F022CA" w:rsidRPr="005234BF">
        <w:rPr>
          <w:sz w:val="22"/>
          <w:szCs w:val="22"/>
        </w:rPr>
        <w:t>Įstaig</w:t>
      </w:r>
      <w:r>
        <w:rPr>
          <w:sz w:val="22"/>
          <w:szCs w:val="22"/>
        </w:rPr>
        <w:t>ai</w:t>
      </w:r>
      <w:r w:rsidR="00285D00">
        <w:rPr>
          <w:sz w:val="22"/>
          <w:szCs w:val="22"/>
        </w:rPr>
        <w:t>,</w:t>
      </w:r>
      <w:r w:rsidR="00F022CA" w:rsidRPr="005234BF">
        <w:rPr>
          <w:sz w:val="22"/>
          <w:szCs w:val="22"/>
        </w:rPr>
        <w:t xml:space="preserve"> suvedant duomenis apie išduodamus leidimus įvažiuoti mechaninėmis transporto priemonėmis į valstybės saugomas teritorijas</w:t>
      </w:r>
      <w:r w:rsidR="00285D00">
        <w:rPr>
          <w:sz w:val="22"/>
          <w:szCs w:val="22"/>
        </w:rPr>
        <w:t>,</w:t>
      </w:r>
      <w:r w:rsidR="00F022CA" w:rsidRPr="005234BF">
        <w:rPr>
          <w:sz w:val="22"/>
          <w:szCs w:val="22"/>
        </w:rPr>
        <w:t xml:space="preserve"> papildyti duomenimis apie užsakovo prašymo padavimo datą, apskaičiavimo už išduotą leidim</w:t>
      </w:r>
      <w:r w:rsidR="005F58D4">
        <w:rPr>
          <w:sz w:val="22"/>
          <w:szCs w:val="22"/>
        </w:rPr>
        <w:t>ą</w:t>
      </w:r>
      <w:r w:rsidR="00F022CA" w:rsidRPr="005234BF">
        <w:rPr>
          <w:sz w:val="22"/>
          <w:szCs w:val="22"/>
        </w:rPr>
        <w:t xml:space="preserve"> suma, apmokėjimo už leidimą data, kad būtų galima identifikuoti mokamų ir nemokamų </w:t>
      </w:r>
      <w:r w:rsidR="005F58D4">
        <w:rPr>
          <w:sz w:val="22"/>
          <w:szCs w:val="22"/>
        </w:rPr>
        <w:t>leidimų išdavimus</w:t>
      </w:r>
      <w:r w:rsidR="00F022CA" w:rsidRPr="005234BF">
        <w:rPr>
          <w:sz w:val="22"/>
          <w:szCs w:val="22"/>
        </w:rPr>
        <w:t>;</w:t>
      </w:r>
    </w:p>
    <w:p w:rsidR="00F022CA" w:rsidRPr="005234BF" w:rsidRDefault="00AC5BAC" w:rsidP="00F022CA">
      <w:pPr>
        <w:pStyle w:val="prastasistinklapis"/>
        <w:spacing w:before="0" w:beforeAutospacing="0" w:after="0" w:line="360" w:lineRule="auto"/>
        <w:ind w:firstLine="567"/>
        <w:jc w:val="both"/>
        <w:rPr>
          <w:sz w:val="22"/>
          <w:szCs w:val="22"/>
        </w:rPr>
      </w:pPr>
      <w:r>
        <w:rPr>
          <w:sz w:val="22"/>
          <w:szCs w:val="22"/>
        </w:rPr>
        <w:t xml:space="preserve">2. </w:t>
      </w:r>
      <w:r w:rsidR="00F022CA" w:rsidRPr="005234BF">
        <w:rPr>
          <w:sz w:val="22"/>
          <w:szCs w:val="22"/>
        </w:rPr>
        <w:t xml:space="preserve">Dėl aukščiau nurodytų aplinkybių inicijuoti </w:t>
      </w:r>
      <w:r w:rsidR="00F022CA" w:rsidRPr="005234BF">
        <w:rPr>
          <w:bCs/>
          <w:sz w:val="22"/>
          <w:szCs w:val="22"/>
        </w:rPr>
        <w:t xml:space="preserve">Nuostatų 9 ir 11 punktų pakeitimus bei Aprašo </w:t>
      </w:r>
      <w:r w:rsidR="00F022CA" w:rsidRPr="005234BF">
        <w:rPr>
          <w:sz w:val="22"/>
          <w:szCs w:val="22"/>
        </w:rPr>
        <w:t>6 punkto papildymą</w:t>
      </w:r>
      <w:r w:rsidR="00F022CA" w:rsidRPr="005234BF">
        <w:rPr>
          <w:bCs/>
          <w:sz w:val="22"/>
          <w:szCs w:val="22"/>
        </w:rPr>
        <w:t>;</w:t>
      </w:r>
    </w:p>
    <w:p w:rsidR="00F022CA" w:rsidRPr="005234BF" w:rsidRDefault="0029689B" w:rsidP="00F022CA">
      <w:pPr>
        <w:pStyle w:val="prastasistinklapis"/>
        <w:spacing w:before="0" w:beforeAutospacing="0" w:after="0" w:line="360" w:lineRule="auto"/>
        <w:ind w:firstLine="567"/>
        <w:jc w:val="both"/>
        <w:rPr>
          <w:sz w:val="22"/>
          <w:szCs w:val="22"/>
        </w:rPr>
      </w:pPr>
      <w:r>
        <w:rPr>
          <w:sz w:val="22"/>
          <w:szCs w:val="22"/>
        </w:rPr>
        <w:t>3</w:t>
      </w:r>
      <w:r w:rsidR="00AC5BAC">
        <w:rPr>
          <w:sz w:val="22"/>
          <w:szCs w:val="22"/>
        </w:rPr>
        <w:t xml:space="preserve">. </w:t>
      </w:r>
      <w:r w:rsidR="00F022CA" w:rsidRPr="005234BF">
        <w:rPr>
          <w:sz w:val="22"/>
          <w:szCs w:val="22"/>
        </w:rPr>
        <w:t xml:space="preserve">Siūlome apsvarstyti </w:t>
      </w:r>
      <w:r>
        <w:rPr>
          <w:sz w:val="22"/>
          <w:szCs w:val="22"/>
        </w:rPr>
        <w:t xml:space="preserve">galimybę </w:t>
      </w:r>
      <w:r w:rsidR="00F022CA" w:rsidRPr="005234BF">
        <w:rPr>
          <w:sz w:val="22"/>
          <w:szCs w:val="22"/>
        </w:rPr>
        <w:t>ir atlikti paskaičiavimus dėl informacinės įvažiavimo mechaninėmis transporto priemonėmis į valstybės saugomas teritorijas programos įsigijimo ir atsiperkamumo atžvilgiu.</w:t>
      </w:r>
    </w:p>
    <w:p w:rsidR="009A0A6D" w:rsidRPr="008B0C96" w:rsidRDefault="009A0A6D" w:rsidP="009A0A6D">
      <w:pPr>
        <w:spacing w:after="0" w:line="360" w:lineRule="auto"/>
        <w:ind w:firstLine="567"/>
        <w:jc w:val="both"/>
        <w:rPr>
          <w:rFonts w:ascii="Times New Roman" w:eastAsia="Times New Roman" w:hAnsi="Times New Roman" w:cs="Times New Roman"/>
          <w:lang w:bidi="he-IL"/>
        </w:rPr>
      </w:pPr>
    </w:p>
    <w:p w:rsidR="009A0A6D" w:rsidRPr="001418F6" w:rsidRDefault="009A0A6D" w:rsidP="009A0A6D">
      <w:pPr>
        <w:pBdr>
          <w:bottom w:val="double" w:sz="12" w:space="1" w:color="4F6228" w:themeColor="accent3" w:themeShade="80"/>
        </w:pBdr>
        <w:spacing w:after="0" w:line="240" w:lineRule="auto"/>
        <w:ind w:firstLine="851"/>
        <w:jc w:val="center"/>
        <w:outlineLvl w:val="0"/>
        <w:rPr>
          <w:rFonts w:ascii="Times New Roman" w:eastAsia="Times New Roman" w:hAnsi="Times New Roman" w:cs="Times New Roman"/>
          <w:b/>
        </w:rPr>
      </w:pPr>
      <w:r w:rsidRPr="001418F6">
        <w:rPr>
          <w:rFonts w:ascii="Times New Roman" w:eastAsia="Times New Roman" w:hAnsi="Times New Roman" w:cs="Times New Roman"/>
          <w:b/>
        </w:rPr>
        <w:t>Visuomenės informavimas dėl leidimų išdavimo</w:t>
      </w:r>
    </w:p>
    <w:p w:rsidR="009A0A6D" w:rsidRPr="001418F6" w:rsidRDefault="009A0A6D" w:rsidP="009A0A6D">
      <w:pPr>
        <w:spacing w:after="0" w:line="360" w:lineRule="auto"/>
        <w:ind w:firstLine="567"/>
        <w:jc w:val="both"/>
        <w:rPr>
          <w:rFonts w:ascii="Times New Roman" w:hAnsi="Times New Roman" w:cs="Times New Roman"/>
          <w:bCs/>
        </w:rPr>
      </w:pPr>
    </w:p>
    <w:p w:rsidR="009A0A6D" w:rsidRPr="001418F6" w:rsidRDefault="009A0A6D" w:rsidP="009A0A6D">
      <w:pPr>
        <w:spacing w:after="0" w:line="360" w:lineRule="auto"/>
        <w:ind w:firstLine="567"/>
        <w:jc w:val="both"/>
        <w:rPr>
          <w:rFonts w:ascii="Times New Roman" w:eastAsia="Times New Roman" w:hAnsi="Times New Roman" w:cs="Times New Roman"/>
          <w:bCs/>
        </w:rPr>
      </w:pPr>
      <w:r w:rsidRPr="001418F6">
        <w:rPr>
          <w:rFonts w:ascii="Times New Roman" w:hAnsi="Times New Roman" w:cs="Times New Roman"/>
          <w:bCs/>
        </w:rPr>
        <w:t xml:space="preserve">Pagrindiniai savivaldybės skyrių, administruojančių vietines rinkliavas sklaidos kanalai, kuriuose pateikiama </w:t>
      </w:r>
      <w:r w:rsidRPr="005F58D4">
        <w:rPr>
          <w:rFonts w:ascii="Times New Roman" w:hAnsi="Times New Roman" w:cs="Times New Roman"/>
          <w:bCs/>
        </w:rPr>
        <w:t>i</w:t>
      </w:r>
      <w:r w:rsidRPr="001418F6">
        <w:rPr>
          <w:rFonts w:ascii="Times New Roman" w:eastAsia="Times New Roman" w:hAnsi="Times New Roman" w:cs="Times New Roman"/>
          <w:bCs/>
        </w:rPr>
        <w:t xml:space="preserve">nformacija, kuriuos dokumentus turi pateikti asmuo ir kuriuos dokumentus turi gauti institucija (prašymą nagrinėjantis tarnautojas), </w:t>
      </w:r>
      <w:hyperlink r:id="rId16" w:anchor="custom-collapse-0-0" w:history="1">
        <w:r w:rsidRPr="001418F6">
          <w:rPr>
            <w:rFonts w:ascii="Times New Roman" w:eastAsia="Times New Roman" w:hAnsi="Times New Roman" w:cs="Times New Roman"/>
            <w:bCs/>
          </w:rPr>
          <w:t>Interesantų aptarnavimo vietų kontaktai ir aptarnauja</w:t>
        </w:r>
        <w:r w:rsidR="00285D00">
          <w:rPr>
            <w:rFonts w:ascii="Times New Roman" w:eastAsia="Times New Roman" w:hAnsi="Times New Roman" w:cs="Times New Roman"/>
            <w:bCs/>
          </w:rPr>
          <w:t>ntys</w:t>
        </w:r>
        <w:r w:rsidRPr="001418F6">
          <w:rPr>
            <w:rFonts w:ascii="Times New Roman" w:eastAsia="Times New Roman" w:hAnsi="Times New Roman" w:cs="Times New Roman"/>
            <w:bCs/>
          </w:rPr>
          <w:t xml:space="preserve"> padaliniai</w:t>
        </w:r>
      </w:hyperlink>
      <w:r w:rsidRPr="001418F6">
        <w:rPr>
          <w:rFonts w:ascii="Times New Roman" w:eastAsia="Times New Roman" w:hAnsi="Times New Roman" w:cs="Times New Roman"/>
          <w:b/>
          <w:bCs/>
        </w:rPr>
        <w:t xml:space="preserve"> </w:t>
      </w:r>
      <w:r w:rsidRPr="001418F6">
        <w:rPr>
          <w:rFonts w:ascii="Times New Roman" w:eastAsia="Times New Roman" w:hAnsi="Times New Roman" w:cs="Times New Roman"/>
          <w:bCs/>
        </w:rPr>
        <w:t xml:space="preserve">dėl leidimų išdavimų, kurių vykdomai veiklai yra nustatytas vietinės rinkliavos mokestis, yra pagrindinis Kauno miesto savivaldybės tinklapis </w:t>
      </w:r>
      <w:hyperlink r:id="rId17" w:history="1">
        <w:r w:rsidRPr="001418F6">
          <w:rPr>
            <w:rFonts w:ascii="Times New Roman" w:eastAsia="Times New Roman" w:hAnsi="Times New Roman" w:cs="Times New Roman"/>
            <w:b/>
            <w:u w:val="single"/>
          </w:rPr>
          <w:t>www.kaunas.lt</w:t>
        </w:r>
      </w:hyperlink>
      <w:r w:rsidRPr="001418F6">
        <w:rPr>
          <w:rFonts w:ascii="Times New Roman" w:eastAsia="Times New Roman" w:hAnsi="Times New Roman" w:cs="Times New Roman"/>
          <w:bCs/>
        </w:rPr>
        <w:t xml:space="preserve"> ir BĮ „Parkavimas Kaune“</w:t>
      </w:r>
      <w:r w:rsidR="00285D00">
        <w:rPr>
          <w:rFonts w:ascii="Times New Roman" w:eastAsia="Times New Roman" w:hAnsi="Times New Roman" w:cs="Times New Roman"/>
          <w:bCs/>
        </w:rPr>
        <w:t xml:space="preserve"> -</w:t>
      </w:r>
      <w:r w:rsidRPr="001418F6">
        <w:rPr>
          <w:rFonts w:ascii="Times New Roman" w:eastAsia="Times New Roman" w:hAnsi="Times New Roman" w:cs="Times New Roman"/>
          <w:bCs/>
        </w:rPr>
        <w:t xml:space="preserve"> kurios funkcijos pagrinde yra vietinių rinkliavų rinkimas už naudojimąsi nustatytomis Kauno miesto vietomis transporto priemonėms statyti; už leidimus įvažiuoti mechaninėmis transporto priemonėmis į valstybės saugomas teritorijas; už leidimus prekiauti ar teikti paslaugas savivaldybės tarybos nustatytose viešosiose vietose išdavimą (įsigaliojo nuo 2020 m. liepos 1 d.) tinklapis.</w:t>
      </w:r>
    </w:p>
    <w:p w:rsidR="009A0A6D" w:rsidRDefault="009A0A6D" w:rsidP="009A0A6D">
      <w:pPr>
        <w:spacing w:after="0" w:line="360" w:lineRule="auto"/>
        <w:ind w:firstLine="567"/>
        <w:jc w:val="both"/>
        <w:rPr>
          <w:rFonts w:ascii="Times New Roman" w:hAnsi="Times New Roman"/>
        </w:rPr>
      </w:pPr>
      <w:r w:rsidRPr="001418F6">
        <w:rPr>
          <w:rFonts w:ascii="Times New Roman" w:hAnsi="Times New Roman"/>
        </w:rPr>
        <w:t xml:space="preserve">Tačiau pastebėta, kad </w:t>
      </w:r>
      <w:r w:rsidRPr="00285D00">
        <w:rPr>
          <w:rFonts w:ascii="Times New Roman" w:hAnsi="Times New Roman"/>
          <w:i/>
        </w:rPr>
        <w:t xml:space="preserve">leidimo išdavimas už įvažiavimą į valstybės saugomas teritorijas </w:t>
      </w:r>
      <w:r w:rsidRPr="001418F6">
        <w:rPr>
          <w:rFonts w:ascii="Times New Roman" w:hAnsi="Times New Roman"/>
        </w:rPr>
        <w:t xml:space="preserve">savivaldybėje yra vienintelė vietinė rinkliava, kuriai norint gauti leidimą galima ne per Elektroninį valdžios vartų portalą, bet pateikus prašymą ir papildomus dokumentus tiesiogiai BĮ „Parkavimas Kaune“ adresu Puodžių g. 24-1, Kaune arba el. paštu. Apie </w:t>
      </w:r>
      <w:r w:rsidR="00CE6AC9">
        <w:rPr>
          <w:rFonts w:ascii="Times New Roman" w:hAnsi="Times New Roman"/>
        </w:rPr>
        <w:t>S</w:t>
      </w:r>
      <w:r w:rsidRPr="001418F6">
        <w:rPr>
          <w:rFonts w:ascii="Times New Roman" w:hAnsi="Times New Roman"/>
        </w:rPr>
        <w:t>avivaldybės vietines rinkliavas, kurių administravimas (rinkimas) už leidimų išdavimą įvažiuoti į valstybės saugomas teritorijas, automobilių parkavimą miesto gatvėse pavestas             BĮ „Parkavimas Kaune“</w:t>
      </w:r>
      <w:r w:rsidR="00285D00">
        <w:rPr>
          <w:rFonts w:ascii="Times New Roman" w:hAnsi="Times New Roman"/>
        </w:rPr>
        <w:t>,</w:t>
      </w:r>
      <w:r w:rsidRPr="001418F6">
        <w:rPr>
          <w:rFonts w:ascii="Times New Roman" w:hAnsi="Times New Roman"/>
        </w:rPr>
        <w:t xml:space="preserve"> paslaugas</w:t>
      </w:r>
      <w:r w:rsidR="00E01545">
        <w:rPr>
          <w:rFonts w:ascii="Times New Roman" w:hAnsi="Times New Roman"/>
        </w:rPr>
        <w:t>,</w:t>
      </w:r>
      <w:r w:rsidRPr="001418F6">
        <w:rPr>
          <w:rFonts w:ascii="Times New Roman" w:hAnsi="Times New Roman"/>
        </w:rPr>
        <w:t xml:space="preserve"> informaciją</w:t>
      </w:r>
      <w:r w:rsidR="00E01545">
        <w:rPr>
          <w:rFonts w:ascii="Times New Roman" w:hAnsi="Times New Roman"/>
        </w:rPr>
        <w:t>,</w:t>
      </w:r>
      <w:r w:rsidRPr="001418F6">
        <w:rPr>
          <w:rFonts w:ascii="Times New Roman" w:hAnsi="Times New Roman"/>
        </w:rPr>
        <w:t xml:space="preserve"> galima gauti tik </w:t>
      </w:r>
      <w:r w:rsidR="00E01545">
        <w:rPr>
          <w:rFonts w:ascii="Times New Roman" w:hAnsi="Times New Roman"/>
        </w:rPr>
        <w:t>Įstaigos</w:t>
      </w:r>
      <w:r w:rsidRPr="001418F6">
        <w:rPr>
          <w:rFonts w:ascii="Times New Roman" w:hAnsi="Times New Roman"/>
        </w:rPr>
        <w:t xml:space="preserve"> internetinėje svetainėje, o ne internetiniame Kauno miesto savivaldybės puslapyje. Kadangi miesto </w:t>
      </w:r>
      <w:r w:rsidR="00E01545">
        <w:rPr>
          <w:rFonts w:ascii="Times New Roman" w:hAnsi="Times New Roman"/>
        </w:rPr>
        <w:t>S</w:t>
      </w:r>
      <w:r w:rsidRPr="001418F6">
        <w:rPr>
          <w:rFonts w:ascii="Times New Roman" w:hAnsi="Times New Roman"/>
        </w:rPr>
        <w:t>avivaldybė nustato vietinių rinkliavų dydžius už leidimų išdavimą įvažiuoti į valstybės saugomas teritorijas, leidim</w:t>
      </w:r>
      <w:r w:rsidR="00E01545">
        <w:rPr>
          <w:rFonts w:ascii="Times New Roman" w:hAnsi="Times New Roman"/>
        </w:rPr>
        <w:t>u</w:t>
      </w:r>
      <w:r w:rsidRPr="001418F6">
        <w:rPr>
          <w:rFonts w:ascii="Times New Roman" w:hAnsi="Times New Roman"/>
        </w:rPr>
        <w:t xml:space="preserve">s stovėti transporto priemonėms išdavimas yra vieša paslauga, todėl manome, kad informaciją apie leidimo išdavimą įvažiuoti į </w:t>
      </w:r>
      <w:r w:rsidR="00CE6AC9">
        <w:rPr>
          <w:rFonts w:ascii="Times New Roman" w:hAnsi="Times New Roman"/>
        </w:rPr>
        <w:t>minėtas</w:t>
      </w:r>
      <w:r w:rsidRPr="001418F6">
        <w:rPr>
          <w:rFonts w:ascii="Times New Roman" w:hAnsi="Times New Roman"/>
        </w:rPr>
        <w:t xml:space="preserve"> teritorijas turėtų būti viešinama ir savivaldybės </w:t>
      </w:r>
      <w:r w:rsidR="00CE6AC9">
        <w:rPr>
          <w:rFonts w:ascii="Times New Roman" w:hAnsi="Times New Roman"/>
        </w:rPr>
        <w:t xml:space="preserve">internetiniame </w:t>
      </w:r>
      <w:r w:rsidRPr="001418F6">
        <w:rPr>
          <w:rFonts w:ascii="Times New Roman" w:hAnsi="Times New Roman"/>
        </w:rPr>
        <w:t>puslapyje.</w:t>
      </w:r>
    </w:p>
    <w:p w:rsidR="0063563B" w:rsidRDefault="0063563B" w:rsidP="009A0A6D">
      <w:pPr>
        <w:spacing w:after="0" w:line="360" w:lineRule="auto"/>
        <w:ind w:firstLine="567"/>
        <w:jc w:val="both"/>
        <w:rPr>
          <w:rFonts w:ascii="Times New Roman" w:hAnsi="Times New Roman"/>
        </w:rPr>
      </w:pPr>
    </w:p>
    <w:p w:rsidR="0063563B" w:rsidRDefault="0063563B" w:rsidP="009A0A6D">
      <w:pPr>
        <w:spacing w:after="0" w:line="360" w:lineRule="auto"/>
        <w:ind w:firstLine="567"/>
        <w:jc w:val="both"/>
        <w:rPr>
          <w:rFonts w:ascii="Times New Roman" w:hAnsi="Times New Roman"/>
        </w:rPr>
      </w:pPr>
    </w:p>
    <w:p w:rsidR="0063563B" w:rsidRDefault="0063563B" w:rsidP="009A0A6D">
      <w:pPr>
        <w:spacing w:after="0" w:line="360" w:lineRule="auto"/>
        <w:ind w:firstLine="567"/>
        <w:jc w:val="both"/>
        <w:rPr>
          <w:rFonts w:ascii="Times New Roman" w:hAnsi="Times New Roman"/>
        </w:rPr>
      </w:pPr>
    </w:p>
    <w:p w:rsidR="00E01545" w:rsidRPr="009E08AA" w:rsidRDefault="009A0A6D" w:rsidP="009A0A6D">
      <w:pPr>
        <w:spacing w:after="0" w:line="360" w:lineRule="auto"/>
        <w:ind w:firstLine="567"/>
        <w:jc w:val="both"/>
        <w:rPr>
          <w:rFonts w:ascii="Times New Roman" w:eastAsia="Times New Roman" w:hAnsi="Times New Roman" w:cs="Times New Roman"/>
          <w:i/>
          <w:lang w:bidi="he-IL"/>
        </w:rPr>
      </w:pPr>
      <w:r w:rsidRPr="009E08AA">
        <w:rPr>
          <w:rFonts w:ascii="Times New Roman" w:eastAsia="Times New Roman" w:hAnsi="Times New Roman" w:cs="Times New Roman"/>
          <w:i/>
          <w:lang w:bidi="he-IL"/>
        </w:rPr>
        <w:lastRenderedPageBreak/>
        <w:t xml:space="preserve">Rekomenduoti: </w:t>
      </w:r>
    </w:p>
    <w:p w:rsidR="009E08AA" w:rsidRPr="00F805B9" w:rsidRDefault="009E08AA" w:rsidP="009E08AA">
      <w:pPr>
        <w:spacing w:after="0" w:line="360" w:lineRule="auto"/>
        <w:ind w:firstLine="567"/>
        <w:jc w:val="both"/>
        <w:rPr>
          <w:rFonts w:ascii="Times New Roman" w:hAnsi="Times New Roman" w:cs="Times New Roman"/>
          <w:bCs/>
        </w:rPr>
      </w:pPr>
      <w:r w:rsidRPr="00F805B9">
        <w:rPr>
          <w:rFonts w:ascii="Times New Roman" w:eastAsia="Times New Roman" w:hAnsi="Times New Roman" w:cs="Times New Roman"/>
          <w:lang w:bidi="he-IL"/>
        </w:rPr>
        <w:t>Savivaldybės administracijai</w:t>
      </w:r>
      <w:r w:rsidR="00F805B9" w:rsidRPr="00F805B9">
        <w:rPr>
          <w:rFonts w:ascii="Times New Roman" w:eastAsia="Times New Roman" w:hAnsi="Times New Roman" w:cs="Times New Roman"/>
          <w:lang w:bidi="he-IL"/>
        </w:rPr>
        <w:t>,</w:t>
      </w:r>
      <w:r w:rsidR="00F805B9" w:rsidRPr="00F805B9">
        <w:rPr>
          <w:rFonts w:ascii="Times New Roman" w:hAnsi="Times New Roman" w:cs="Times New Roman"/>
          <w:bCs/>
        </w:rPr>
        <w:t xml:space="preserve"> siekiant tenkinti visuomenės interesus,</w:t>
      </w:r>
      <w:r w:rsidRPr="00F805B9">
        <w:rPr>
          <w:rFonts w:ascii="Times New Roman" w:eastAsia="Times New Roman" w:hAnsi="Times New Roman" w:cs="Times New Roman"/>
          <w:lang w:bidi="he-IL"/>
        </w:rPr>
        <w:t xml:space="preserve"> visą informaciją apie BĮ „Parkavimas Kaune“ teikiamas paslaugas dėl vietinės rinkliavos taip pat talpinti ir pagrindiniame Kauno miesto savivaldybės tinklalapyje </w:t>
      </w:r>
      <w:hyperlink r:id="rId18" w:history="1">
        <w:r w:rsidRPr="00F805B9">
          <w:rPr>
            <w:rFonts w:ascii="Times New Roman" w:eastAsia="Times New Roman" w:hAnsi="Times New Roman" w:cs="Times New Roman"/>
            <w:u w:val="single"/>
            <w:lang w:bidi="he-IL"/>
          </w:rPr>
          <w:t>www.kaunas.lt</w:t>
        </w:r>
      </w:hyperlink>
      <w:r w:rsidRPr="00F805B9">
        <w:rPr>
          <w:rFonts w:ascii="Times New Roman" w:eastAsia="Times New Roman" w:hAnsi="Times New Roman" w:cs="Times New Roman"/>
          <w:lang w:bidi="he-IL"/>
        </w:rPr>
        <w:t xml:space="preserve"> </w:t>
      </w:r>
      <w:r w:rsidRPr="00F805B9">
        <w:rPr>
          <w:rFonts w:ascii="Times New Roman" w:hAnsi="Times New Roman" w:cs="Times New Roman"/>
          <w:bCs/>
        </w:rPr>
        <w:t>Paslaugų dalyje.</w:t>
      </w:r>
    </w:p>
    <w:p w:rsidR="009E08AA" w:rsidRPr="009E08AA" w:rsidRDefault="009E08AA" w:rsidP="009E08AA">
      <w:pPr>
        <w:spacing w:after="0" w:line="360" w:lineRule="auto"/>
        <w:ind w:firstLine="567"/>
        <w:jc w:val="both"/>
        <w:rPr>
          <w:rFonts w:ascii="Times New Roman" w:eastAsia="Times New Roman" w:hAnsi="Times New Roman" w:cs="Times New Roman"/>
          <w:lang w:bidi="he-IL"/>
        </w:rPr>
      </w:pPr>
    </w:p>
    <w:p w:rsidR="009E08AA" w:rsidRDefault="009E08AA" w:rsidP="009E08AA">
      <w:pPr>
        <w:spacing w:after="0" w:line="360" w:lineRule="auto"/>
        <w:ind w:firstLine="567"/>
        <w:jc w:val="both"/>
        <w:rPr>
          <w:rFonts w:ascii="Times New Roman" w:hAnsi="Times New Roman" w:cs="Times New Roman"/>
          <w:bCs/>
        </w:rPr>
      </w:pPr>
      <w:r w:rsidRPr="001418F6">
        <w:rPr>
          <w:rFonts w:ascii="Times New Roman" w:eastAsia="Times New Roman" w:hAnsi="Times New Roman" w:cs="Times New Roman"/>
          <w:lang w:bidi="he-IL"/>
        </w:rPr>
        <w:t xml:space="preserve">Kitų savivaldybės skyrių, </w:t>
      </w:r>
      <w:r w:rsidRPr="001418F6">
        <w:rPr>
          <w:rFonts w:ascii="Times New Roman" w:hAnsi="Times New Roman" w:cs="Times New Roman"/>
          <w:bCs/>
        </w:rPr>
        <w:t xml:space="preserve">administruojančių vietines rinkliavas, </w:t>
      </w:r>
      <w:r w:rsidRPr="001418F6">
        <w:rPr>
          <w:rFonts w:ascii="Times New Roman" w:eastAsia="Times New Roman" w:hAnsi="Times New Roman" w:cs="Times New Roman"/>
          <w:lang w:bidi="he-IL"/>
        </w:rPr>
        <w:t xml:space="preserve">teikiama informacija, </w:t>
      </w:r>
      <w:r w:rsidRPr="001418F6">
        <w:rPr>
          <w:rFonts w:ascii="Times New Roman" w:hAnsi="Times New Roman" w:cs="Times New Roman"/>
          <w:bCs/>
        </w:rPr>
        <w:t>mūsų manymu yra pakankama.</w:t>
      </w:r>
    </w:p>
    <w:p w:rsidR="009A0A6D" w:rsidRPr="003444F2" w:rsidRDefault="009A0A6D" w:rsidP="00F805B9">
      <w:pPr>
        <w:spacing w:after="0" w:line="360" w:lineRule="auto"/>
        <w:jc w:val="both"/>
        <w:rPr>
          <w:rFonts w:ascii="Times New Roman" w:eastAsia="Times New Roman" w:hAnsi="Times New Roman" w:cs="Times New Roman"/>
          <w:lang w:bidi="he-IL"/>
        </w:rPr>
      </w:pPr>
    </w:p>
    <w:p w:rsidR="009A0A6D" w:rsidRPr="003444F2" w:rsidRDefault="009A0A6D" w:rsidP="009A0A6D">
      <w:pPr>
        <w:keepNext/>
        <w:keepLines/>
        <w:shd w:val="clear" w:color="auto" w:fill="EAF1DD" w:themeFill="accent3" w:themeFillTint="33"/>
        <w:spacing w:after="0" w:line="360" w:lineRule="auto"/>
        <w:jc w:val="center"/>
        <w:outlineLvl w:val="0"/>
        <w:rPr>
          <w:rFonts w:ascii="Times New Roman" w:eastAsiaTheme="majorEastAsia" w:hAnsi="Times New Roman" w:cs="Times New Roman"/>
          <w:b/>
          <w:bCs/>
          <w:lang w:bidi="he-IL"/>
        </w:rPr>
      </w:pPr>
      <w:r w:rsidRPr="003444F2">
        <w:rPr>
          <w:rFonts w:ascii="Times New Roman" w:eastAsiaTheme="majorEastAsia" w:hAnsi="Times New Roman" w:cs="Times New Roman"/>
          <w:b/>
          <w:bCs/>
          <w:lang w:bidi="he-IL"/>
        </w:rPr>
        <w:t>PRIEŽASTYS, DĖL KURIŲ SIŪLOMA BAIGTI AUDITĄ IŠANKSTINIU TYRIMU</w:t>
      </w:r>
    </w:p>
    <w:p w:rsidR="009A0A6D" w:rsidRPr="008B0C96" w:rsidRDefault="009A0A6D" w:rsidP="009A0A6D">
      <w:pPr>
        <w:spacing w:after="0" w:line="360" w:lineRule="auto"/>
        <w:jc w:val="both"/>
        <w:rPr>
          <w:rFonts w:ascii="Times New Roman" w:eastAsia="Times New Roman" w:hAnsi="Times New Roman" w:cs="Times New Roman"/>
          <w:lang w:bidi="he-IL"/>
        </w:rPr>
      </w:pPr>
    </w:p>
    <w:p w:rsidR="009A0A6D" w:rsidRPr="003444F2" w:rsidRDefault="009A0A6D" w:rsidP="00CE6AC9">
      <w:pPr>
        <w:spacing w:after="0" w:line="360" w:lineRule="auto"/>
        <w:ind w:firstLine="567"/>
        <w:jc w:val="both"/>
        <w:rPr>
          <w:rFonts w:ascii="Times New Roman" w:eastAsia="Times New Roman" w:hAnsi="Times New Roman" w:cs="Times New Roman"/>
          <w:bCs/>
        </w:rPr>
      </w:pPr>
      <w:r w:rsidRPr="008B0C96">
        <w:rPr>
          <w:rFonts w:ascii="Arial" w:eastAsia="Times New Roman" w:hAnsi="Arial" w:cs="Arial"/>
        </w:rPr>
        <w:t>Į</w:t>
      </w:r>
      <w:r w:rsidRPr="003444F2">
        <w:rPr>
          <w:rFonts w:ascii="Times New Roman" w:eastAsia="Times New Roman" w:hAnsi="Times New Roman" w:cs="Times New Roman"/>
        </w:rPr>
        <w:t xml:space="preserve">vertinę išankstinio tyrimo metu surinktą informaciją ir nustatytus faktus, manome, kad pagrindinį tyrimą atlikti netikslinga, nes nustatytų </w:t>
      </w:r>
      <w:proofErr w:type="spellStart"/>
      <w:r w:rsidRPr="003444F2">
        <w:rPr>
          <w:rFonts w:ascii="Times New Roman" w:eastAsia="Times New Roman" w:hAnsi="Times New Roman" w:cs="Times New Roman"/>
        </w:rPr>
        <w:t>rizikų</w:t>
      </w:r>
      <w:proofErr w:type="spellEnd"/>
      <w:r w:rsidRPr="003444F2">
        <w:rPr>
          <w:rFonts w:ascii="Times New Roman" w:eastAsia="Times New Roman" w:hAnsi="Times New Roman" w:cs="Times New Roman"/>
        </w:rPr>
        <w:t xml:space="preserve"> ir veiklos problemų pobūdis </w:t>
      </w:r>
      <w:r w:rsidR="00451A6F" w:rsidRPr="003444F2">
        <w:rPr>
          <w:rFonts w:ascii="Times New Roman" w:hAnsi="Times New Roman" w:cs="Times New Roman"/>
        </w:rPr>
        <w:t xml:space="preserve">vietinių rinkliavų viešojo ir vidaus administravimo </w:t>
      </w:r>
      <w:r w:rsidRPr="003444F2">
        <w:rPr>
          <w:rFonts w:ascii="Times New Roman" w:eastAsia="Times New Roman" w:hAnsi="Times New Roman" w:cs="Times New Roman"/>
        </w:rPr>
        <w:t xml:space="preserve">srityje įgalina išankstinio tyrimo metu nustatytas išvadas ir rekomendacijas suinteresuotiems subjektams pateikti išankstinio tyrimo ataskaitoje, tokiu būdu eliminuojant audituotinų problemų atranką. Manome, kad </w:t>
      </w:r>
      <w:r w:rsidR="00CE6AC9" w:rsidRPr="003444F2">
        <w:rPr>
          <w:rFonts w:ascii="Times New Roman" w:eastAsia="Times New Roman" w:hAnsi="Times New Roman" w:cs="Times New Roman"/>
        </w:rPr>
        <w:t>išankstinio tyrimo</w:t>
      </w:r>
      <w:r w:rsidRPr="003444F2">
        <w:rPr>
          <w:rFonts w:ascii="Times New Roman" w:eastAsia="Times New Roman" w:hAnsi="Times New Roman" w:cs="Times New Roman"/>
        </w:rPr>
        <w:t xml:space="preserve"> metu nustatytos problemos galėtų būti išspręstos atliekant rekomendacijų įgyvendinimo </w:t>
      </w:r>
      <w:proofErr w:type="spellStart"/>
      <w:r w:rsidRPr="003444F2">
        <w:rPr>
          <w:rFonts w:ascii="Times New Roman" w:eastAsia="Times New Roman" w:hAnsi="Times New Roman" w:cs="Times New Roman"/>
        </w:rPr>
        <w:t>stebėseną</w:t>
      </w:r>
      <w:proofErr w:type="spellEnd"/>
      <w:r w:rsidRPr="003444F2">
        <w:rPr>
          <w:rFonts w:ascii="Times New Roman" w:eastAsia="Times New Roman" w:hAnsi="Times New Roman" w:cs="Times New Roman"/>
        </w:rPr>
        <w:t>.</w:t>
      </w:r>
    </w:p>
    <w:p w:rsidR="009A0A6D" w:rsidRPr="008B0C96" w:rsidRDefault="009A0A6D" w:rsidP="009A0A6D">
      <w:pPr>
        <w:spacing w:after="0" w:line="360" w:lineRule="auto"/>
        <w:jc w:val="both"/>
        <w:rPr>
          <w:rFonts w:ascii="Times New Roman" w:eastAsia="Times New Roman" w:hAnsi="Times New Roman" w:cs="Times New Roman"/>
          <w:bCs/>
        </w:rPr>
      </w:pPr>
    </w:p>
    <w:p w:rsidR="009A0A6D" w:rsidRDefault="009A0A6D" w:rsidP="009A0A6D">
      <w:pPr>
        <w:spacing w:after="0" w:line="360" w:lineRule="auto"/>
        <w:jc w:val="both"/>
        <w:rPr>
          <w:rFonts w:ascii="Times New Roman" w:eastAsia="Times New Roman" w:hAnsi="Times New Roman" w:cs="Times New Roman"/>
          <w:bCs/>
        </w:rPr>
      </w:pPr>
    </w:p>
    <w:p w:rsidR="003444F2" w:rsidRPr="008B0C96" w:rsidRDefault="003444F2" w:rsidP="009A0A6D">
      <w:pPr>
        <w:spacing w:after="0" w:line="360" w:lineRule="auto"/>
        <w:jc w:val="both"/>
        <w:rPr>
          <w:rFonts w:ascii="Times New Roman" w:eastAsia="Times New Roman" w:hAnsi="Times New Roman" w:cs="Times New Roman"/>
          <w:bCs/>
        </w:rPr>
      </w:pPr>
    </w:p>
    <w:p w:rsidR="009A0A6D" w:rsidRPr="003444F2" w:rsidRDefault="009A0A6D" w:rsidP="009A0A6D">
      <w:pPr>
        <w:spacing w:after="0" w:line="360" w:lineRule="auto"/>
        <w:jc w:val="both"/>
        <w:rPr>
          <w:rFonts w:ascii="Times New Roman" w:eastAsia="Times New Roman" w:hAnsi="Times New Roman" w:cs="Times New Roman"/>
          <w:bCs/>
        </w:rPr>
      </w:pPr>
      <w:r w:rsidRPr="003444F2">
        <w:rPr>
          <w:rFonts w:ascii="Times New Roman" w:eastAsia="Times New Roman" w:hAnsi="Times New Roman" w:cs="Times New Roman"/>
          <w:bCs/>
        </w:rPr>
        <w:t xml:space="preserve">Savivaldybės kontrolierė                             </w:t>
      </w:r>
      <w:r w:rsidR="00CE6AC9">
        <w:rPr>
          <w:rFonts w:ascii="Times New Roman" w:eastAsia="Times New Roman" w:hAnsi="Times New Roman" w:cs="Times New Roman"/>
          <w:bCs/>
        </w:rPr>
        <w:t xml:space="preserve">                               </w:t>
      </w:r>
      <w:r w:rsidRPr="003444F2">
        <w:rPr>
          <w:rFonts w:ascii="Times New Roman" w:eastAsia="Times New Roman" w:hAnsi="Times New Roman" w:cs="Times New Roman"/>
          <w:bCs/>
        </w:rPr>
        <w:t xml:space="preserve">    </w:t>
      </w:r>
      <w:r w:rsidR="003444F2">
        <w:rPr>
          <w:rFonts w:ascii="Times New Roman" w:eastAsia="Times New Roman" w:hAnsi="Times New Roman" w:cs="Times New Roman"/>
          <w:bCs/>
        </w:rPr>
        <w:t xml:space="preserve">    </w:t>
      </w:r>
      <w:r w:rsidRPr="003444F2">
        <w:rPr>
          <w:rFonts w:ascii="Times New Roman" w:eastAsia="Times New Roman" w:hAnsi="Times New Roman" w:cs="Times New Roman"/>
          <w:bCs/>
        </w:rPr>
        <w:t xml:space="preserve">           Žana Gasparavičienė</w:t>
      </w:r>
    </w:p>
    <w:p w:rsidR="009A0A6D" w:rsidRPr="003444F2" w:rsidRDefault="009A0A6D" w:rsidP="009A0A6D">
      <w:pPr>
        <w:spacing w:after="0" w:line="360" w:lineRule="auto"/>
        <w:jc w:val="both"/>
        <w:rPr>
          <w:rFonts w:ascii="Times New Roman" w:eastAsia="Times New Roman" w:hAnsi="Times New Roman" w:cs="Times New Roman"/>
          <w:bCs/>
        </w:rPr>
      </w:pPr>
    </w:p>
    <w:p w:rsidR="009A0A6D" w:rsidRPr="003444F2" w:rsidRDefault="009A0A6D" w:rsidP="009A0A6D">
      <w:pPr>
        <w:spacing w:after="0" w:line="360" w:lineRule="auto"/>
        <w:jc w:val="both"/>
        <w:rPr>
          <w:rFonts w:ascii="Times New Roman" w:eastAsia="Times New Roman" w:hAnsi="Times New Roman" w:cs="Times New Roman"/>
          <w:bCs/>
        </w:rPr>
      </w:pPr>
      <w:r w:rsidRPr="003444F2">
        <w:rPr>
          <w:rFonts w:ascii="Times New Roman" w:eastAsia="Times New Roman" w:hAnsi="Times New Roman" w:cs="Times New Roman"/>
          <w:bCs/>
        </w:rPr>
        <w:t xml:space="preserve">Savivaldybės Kontrolės ir audito tarnybos patarėja   </w:t>
      </w:r>
      <w:r w:rsidR="00CE6AC9">
        <w:rPr>
          <w:rFonts w:ascii="Times New Roman" w:eastAsia="Times New Roman" w:hAnsi="Times New Roman" w:cs="Times New Roman"/>
          <w:bCs/>
        </w:rPr>
        <w:t xml:space="preserve">                              </w:t>
      </w:r>
      <w:r w:rsidRPr="003444F2">
        <w:rPr>
          <w:rFonts w:ascii="Times New Roman" w:eastAsia="Times New Roman" w:hAnsi="Times New Roman" w:cs="Times New Roman"/>
          <w:bCs/>
        </w:rPr>
        <w:t xml:space="preserve">    </w:t>
      </w:r>
      <w:r w:rsidR="006719CB">
        <w:rPr>
          <w:rFonts w:ascii="Times New Roman" w:eastAsia="Times New Roman" w:hAnsi="Times New Roman" w:cs="Times New Roman"/>
          <w:bCs/>
        </w:rPr>
        <w:t xml:space="preserve"> </w:t>
      </w:r>
      <w:r w:rsidRPr="003444F2">
        <w:rPr>
          <w:rFonts w:ascii="Times New Roman" w:eastAsia="Times New Roman" w:hAnsi="Times New Roman" w:cs="Times New Roman"/>
          <w:bCs/>
        </w:rPr>
        <w:t xml:space="preserve">   Diana Grabliauskienė</w:t>
      </w:r>
    </w:p>
    <w:p w:rsidR="009A0A6D" w:rsidRPr="003444F2" w:rsidRDefault="009A0A6D" w:rsidP="009A0A6D">
      <w:pPr>
        <w:spacing w:after="0" w:line="360" w:lineRule="auto"/>
        <w:jc w:val="both"/>
        <w:rPr>
          <w:rFonts w:ascii="Times New Roman" w:eastAsia="Times New Roman" w:hAnsi="Times New Roman" w:cs="Times New Roman"/>
          <w:bCs/>
        </w:rPr>
      </w:pPr>
    </w:p>
    <w:p w:rsidR="009A0A6D" w:rsidRPr="003444F2" w:rsidRDefault="009A0A6D" w:rsidP="009A0A6D">
      <w:pPr>
        <w:spacing w:after="0" w:line="360" w:lineRule="auto"/>
        <w:jc w:val="both"/>
        <w:rPr>
          <w:rFonts w:ascii="Times New Roman" w:eastAsia="Times New Roman" w:hAnsi="Times New Roman" w:cs="Times New Roman"/>
          <w:bCs/>
        </w:rPr>
      </w:pPr>
    </w:p>
    <w:p w:rsidR="009A0A6D" w:rsidRPr="008B0C96" w:rsidRDefault="009A0A6D" w:rsidP="009A0A6D">
      <w:pPr>
        <w:spacing w:after="0" w:line="360" w:lineRule="auto"/>
        <w:jc w:val="both"/>
        <w:rPr>
          <w:rFonts w:ascii="Times New Roman" w:eastAsia="Times New Roman" w:hAnsi="Times New Roman" w:cs="Times New Roman"/>
          <w:bCs/>
        </w:rPr>
      </w:pPr>
    </w:p>
    <w:p w:rsidR="009A0A6D" w:rsidRDefault="009A0A6D" w:rsidP="009A0A6D">
      <w:pPr>
        <w:spacing w:after="0" w:line="360" w:lineRule="auto"/>
        <w:jc w:val="both"/>
        <w:rPr>
          <w:rFonts w:ascii="Times New Roman" w:eastAsia="Times New Roman" w:hAnsi="Times New Roman" w:cs="Times New Roman"/>
          <w:bCs/>
        </w:rPr>
      </w:pPr>
    </w:p>
    <w:p w:rsidR="00FF471B" w:rsidRDefault="00FF471B" w:rsidP="009A0A6D">
      <w:pPr>
        <w:spacing w:after="0" w:line="360" w:lineRule="auto"/>
        <w:jc w:val="both"/>
        <w:rPr>
          <w:rFonts w:ascii="Times New Roman" w:eastAsia="Times New Roman" w:hAnsi="Times New Roman" w:cs="Times New Roman"/>
          <w:bCs/>
        </w:rPr>
      </w:pPr>
    </w:p>
    <w:p w:rsidR="000B5DBF" w:rsidRDefault="000B5DBF" w:rsidP="009A0A6D">
      <w:pPr>
        <w:spacing w:after="0" w:line="360" w:lineRule="auto"/>
        <w:jc w:val="both"/>
        <w:rPr>
          <w:rFonts w:ascii="Times New Roman" w:eastAsia="Times New Roman" w:hAnsi="Times New Roman" w:cs="Times New Roman"/>
          <w:bCs/>
        </w:rPr>
      </w:pPr>
    </w:p>
    <w:p w:rsidR="000B5DBF" w:rsidRDefault="000B5DBF" w:rsidP="009A0A6D">
      <w:pPr>
        <w:spacing w:after="0" w:line="360" w:lineRule="auto"/>
        <w:jc w:val="both"/>
        <w:rPr>
          <w:rFonts w:ascii="Times New Roman" w:eastAsia="Times New Roman" w:hAnsi="Times New Roman" w:cs="Times New Roman"/>
          <w:bCs/>
        </w:rPr>
      </w:pPr>
    </w:p>
    <w:p w:rsidR="000B5DBF" w:rsidRDefault="000B5DBF" w:rsidP="009A0A6D">
      <w:pPr>
        <w:spacing w:after="0" w:line="360" w:lineRule="auto"/>
        <w:jc w:val="both"/>
        <w:rPr>
          <w:rFonts w:ascii="Times New Roman" w:eastAsia="Times New Roman" w:hAnsi="Times New Roman" w:cs="Times New Roman"/>
          <w:bCs/>
        </w:rPr>
      </w:pPr>
    </w:p>
    <w:p w:rsidR="000B5DBF" w:rsidRDefault="000B5DBF" w:rsidP="009A0A6D">
      <w:pPr>
        <w:spacing w:after="0" w:line="360" w:lineRule="auto"/>
        <w:jc w:val="both"/>
        <w:rPr>
          <w:rFonts w:ascii="Times New Roman" w:eastAsia="Times New Roman" w:hAnsi="Times New Roman" w:cs="Times New Roman"/>
          <w:bCs/>
        </w:rPr>
      </w:pPr>
    </w:p>
    <w:p w:rsidR="000B5DBF" w:rsidRDefault="000B5DBF" w:rsidP="009A0A6D">
      <w:pPr>
        <w:spacing w:after="0" w:line="360" w:lineRule="auto"/>
        <w:jc w:val="both"/>
        <w:rPr>
          <w:rFonts w:ascii="Times New Roman" w:eastAsia="Times New Roman" w:hAnsi="Times New Roman" w:cs="Times New Roman"/>
          <w:bCs/>
        </w:rPr>
      </w:pPr>
    </w:p>
    <w:p w:rsidR="000B5DBF" w:rsidRDefault="000B5DBF" w:rsidP="009A0A6D">
      <w:pPr>
        <w:spacing w:after="0" w:line="360" w:lineRule="auto"/>
        <w:jc w:val="both"/>
        <w:rPr>
          <w:rFonts w:ascii="Times New Roman" w:eastAsia="Times New Roman" w:hAnsi="Times New Roman" w:cs="Times New Roman"/>
          <w:bCs/>
        </w:rPr>
      </w:pPr>
    </w:p>
    <w:p w:rsidR="000B5DBF" w:rsidRDefault="000B5DBF" w:rsidP="009A0A6D">
      <w:pPr>
        <w:spacing w:after="0" w:line="360" w:lineRule="auto"/>
        <w:jc w:val="both"/>
        <w:rPr>
          <w:rFonts w:ascii="Times New Roman" w:eastAsia="Times New Roman" w:hAnsi="Times New Roman" w:cs="Times New Roman"/>
          <w:bCs/>
        </w:rPr>
      </w:pPr>
    </w:p>
    <w:p w:rsidR="000B5DBF" w:rsidRDefault="000B5DBF" w:rsidP="009A0A6D">
      <w:pPr>
        <w:spacing w:after="0" w:line="360" w:lineRule="auto"/>
        <w:jc w:val="both"/>
        <w:rPr>
          <w:rFonts w:ascii="Times New Roman" w:eastAsia="Times New Roman" w:hAnsi="Times New Roman" w:cs="Times New Roman"/>
          <w:bCs/>
        </w:rPr>
      </w:pPr>
    </w:p>
    <w:p w:rsidR="000B5DBF" w:rsidRDefault="000B5DBF" w:rsidP="009A0A6D">
      <w:pPr>
        <w:spacing w:after="0" w:line="360" w:lineRule="auto"/>
        <w:jc w:val="both"/>
        <w:rPr>
          <w:rFonts w:ascii="Times New Roman" w:eastAsia="Times New Roman" w:hAnsi="Times New Roman" w:cs="Times New Roman"/>
          <w:bCs/>
        </w:rPr>
      </w:pPr>
    </w:p>
    <w:p w:rsidR="000B5DBF" w:rsidRDefault="000B5DBF" w:rsidP="009A0A6D">
      <w:pPr>
        <w:spacing w:after="0" w:line="360" w:lineRule="auto"/>
        <w:jc w:val="both"/>
        <w:rPr>
          <w:rFonts w:ascii="Times New Roman" w:eastAsia="Times New Roman" w:hAnsi="Times New Roman" w:cs="Times New Roman"/>
          <w:bCs/>
        </w:rPr>
      </w:pPr>
    </w:p>
    <w:bookmarkEnd w:id="3"/>
    <w:p w:rsidR="009A0A6D" w:rsidRPr="004F7050" w:rsidRDefault="009A0A6D" w:rsidP="009A0A6D">
      <w:pPr>
        <w:keepNext/>
        <w:keepLines/>
        <w:shd w:val="clear" w:color="auto" w:fill="EAF1DD" w:themeFill="accent3" w:themeFillTint="33"/>
        <w:spacing w:after="0" w:line="360" w:lineRule="auto"/>
        <w:jc w:val="center"/>
        <w:outlineLvl w:val="0"/>
        <w:rPr>
          <w:rFonts w:ascii="Times New Roman" w:eastAsiaTheme="majorEastAsia" w:hAnsi="Times New Roman" w:cs="Times New Roman"/>
          <w:b/>
          <w:bCs/>
          <w:lang w:bidi="he-IL"/>
        </w:rPr>
      </w:pPr>
      <w:r w:rsidRPr="004F7050">
        <w:rPr>
          <w:rFonts w:ascii="Times New Roman" w:eastAsiaTheme="majorEastAsia" w:hAnsi="Times New Roman" w:cs="Times New Roman"/>
          <w:b/>
          <w:bCs/>
          <w:lang w:bidi="he-IL"/>
        </w:rPr>
        <w:t>SANTRUMPOS IR SĄVOKOS</w:t>
      </w:r>
    </w:p>
    <w:p w:rsidR="009A0A6D" w:rsidRPr="004F7050" w:rsidRDefault="009A0A6D" w:rsidP="009A0A6D">
      <w:pPr>
        <w:spacing w:after="0" w:line="240" w:lineRule="auto"/>
        <w:rPr>
          <w:rFonts w:ascii="Times New Roman" w:eastAsia="Times New Roman" w:hAnsi="Times New Roman" w:cs="Times New Roman"/>
          <w:b/>
          <w:lang w:bidi="he-IL"/>
        </w:rPr>
      </w:pPr>
      <w:r w:rsidRPr="004F7050">
        <w:rPr>
          <w:rFonts w:ascii="Times New Roman" w:eastAsia="Times New Roman" w:hAnsi="Times New Roman" w:cs="Times New Roman"/>
          <w:b/>
          <w:bCs/>
          <w:lang w:eastAsia="lt-LT"/>
        </w:rPr>
        <w:t xml:space="preserve">LR – </w:t>
      </w:r>
      <w:r w:rsidRPr="004F7050">
        <w:rPr>
          <w:rFonts w:ascii="Times New Roman" w:eastAsia="Times New Roman" w:hAnsi="Times New Roman" w:cs="Times New Roman"/>
          <w:lang w:bidi="he-IL"/>
        </w:rPr>
        <w:t>Lietuvos Respublika</w:t>
      </w:r>
    </w:p>
    <w:p w:rsidR="009A0A6D" w:rsidRPr="004F7050" w:rsidRDefault="009A0A6D" w:rsidP="009A0A6D">
      <w:pPr>
        <w:spacing w:after="0" w:line="240" w:lineRule="auto"/>
        <w:rPr>
          <w:rFonts w:ascii="Times New Roman" w:eastAsia="Times New Roman" w:hAnsi="Times New Roman" w:cs="Times New Roman"/>
          <w:b/>
          <w:lang w:bidi="he-IL"/>
        </w:rPr>
      </w:pPr>
    </w:p>
    <w:p w:rsidR="009A0A6D" w:rsidRPr="004F7050" w:rsidRDefault="009A0A6D" w:rsidP="009A0A6D">
      <w:pPr>
        <w:spacing w:after="0" w:line="240" w:lineRule="auto"/>
        <w:rPr>
          <w:rFonts w:ascii="Times New Roman" w:eastAsia="Times New Roman" w:hAnsi="Times New Roman" w:cs="Times New Roman"/>
          <w:lang w:bidi="he-IL"/>
        </w:rPr>
      </w:pPr>
      <w:r w:rsidRPr="004F7050">
        <w:rPr>
          <w:rFonts w:ascii="Times New Roman" w:eastAsia="Times New Roman" w:hAnsi="Times New Roman" w:cs="Times New Roman"/>
          <w:b/>
          <w:lang w:bidi="he-IL"/>
        </w:rPr>
        <w:t>BĮ</w:t>
      </w:r>
      <w:r w:rsidRPr="004F7050">
        <w:rPr>
          <w:rFonts w:ascii="Times New Roman" w:eastAsia="Times New Roman" w:hAnsi="Times New Roman" w:cs="Times New Roman"/>
          <w:lang w:bidi="he-IL"/>
        </w:rPr>
        <w:t xml:space="preserve"> - Biudžetinė įstaiga</w:t>
      </w:r>
    </w:p>
    <w:p w:rsidR="009A0A6D" w:rsidRPr="004F7050" w:rsidRDefault="009A0A6D" w:rsidP="009A0A6D">
      <w:pPr>
        <w:spacing w:after="0" w:line="240" w:lineRule="auto"/>
        <w:rPr>
          <w:rFonts w:ascii="Times New Roman" w:eastAsia="Times New Roman" w:hAnsi="Times New Roman" w:cs="Times New Roman"/>
          <w:lang w:bidi="he-IL"/>
        </w:rPr>
      </w:pPr>
    </w:p>
    <w:p w:rsidR="009A0A6D" w:rsidRPr="004F7050" w:rsidRDefault="009A0A6D" w:rsidP="009A0A6D">
      <w:pPr>
        <w:spacing w:after="0" w:line="240" w:lineRule="auto"/>
        <w:rPr>
          <w:rFonts w:ascii="Times New Roman" w:eastAsia="Times New Roman" w:hAnsi="Times New Roman" w:cs="Times New Roman"/>
          <w:lang w:bidi="he-IL"/>
        </w:rPr>
      </w:pPr>
      <w:r w:rsidRPr="004F7050">
        <w:rPr>
          <w:rFonts w:ascii="Times New Roman" w:eastAsia="Times New Roman" w:hAnsi="Times New Roman" w:cs="Times New Roman"/>
          <w:b/>
          <w:lang w:bidi="he-IL"/>
        </w:rPr>
        <w:t xml:space="preserve">KMSA – </w:t>
      </w:r>
      <w:r w:rsidRPr="004F7050">
        <w:rPr>
          <w:rFonts w:ascii="Times New Roman" w:eastAsia="Times New Roman" w:hAnsi="Times New Roman" w:cs="Times New Roman"/>
          <w:lang w:bidi="he-IL"/>
        </w:rPr>
        <w:t>Kauno miesto savivaldybės administracija</w:t>
      </w:r>
    </w:p>
    <w:p w:rsidR="009A0A6D" w:rsidRPr="004F7050" w:rsidRDefault="009A0A6D" w:rsidP="009A0A6D">
      <w:pPr>
        <w:spacing w:after="0" w:line="240" w:lineRule="auto"/>
        <w:rPr>
          <w:rFonts w:ascii="Times New Roman" w:eastAsia="Times New Roman" w:hAnsi="Times New Roman" w:cs="Times New Roman"/>
          <w:b/>
          <w:lang w:bidi="he-IL"/>
        </w:rPr>
      </w:pPr>
    </w:p>
    <w:p w:rsidR="00242B36" w:rsidRDefault="009A0A6D" w:rsidP="004F7050">
      <w:pPr>
        <w:spacing w:after="0" w:line="240" w:lineRule="auto"/>
        <w:rPr>
          <w:rFonts w:ascii="Times New Roman" w:eastAsia="Times New Roman" w:hAnsi="Times New Roman" w:cs="Times New Roman"/>
          <w:lang w:bidi="he-IL"/>
        </w:rPr>
      </w:pPr>
      <w:r w:rsidRPr="004F7050">
        <w:rPr>
          <w:rFonts w:ascii="Times New Roman" w:eastAsia="Calibri" w:hAnsi="Times New Roman" w:cs="Times New Roman"/>
          <w:b/>
          <w:bCs/>
          <w:iCs/>
          <w:lang w:val="en-US"/>
        </w:rPr>
        <w:t>ANK</w:t>
      </w:r>
      <w:r w:rsidRPr="004F7050">
        <w:rPr>
          <w:rFonts w:ascii="Times New Roman" w:eastAsia="Times New Roman" w:hAnsi="Times New Roman" w:cs="Times New Roman"/>
          <w:b/>
          <w:lang w:bidi="he-IL"/>
        </w:rPr>
        <w:t xml:space="preserve"> –</w:t>
      </w:r>
      <w:r w:rsidRPr="004F7050">
        <w:rPr>
          <w:rFonts w:ascii="Times New Roman" w:eastAsia="Times New Roman" w:hAnsi="Times New Roman" w:cs="Times New Roman"/>
          <w:lang w:bidi="he-IL"/>
        </w:rPr>
        <w:t xml:space="preserve"> Administracinių nusižengimų kodeksas</w:t>
      </w:r>
    </w:p>
    <w:p w:rsidR="00D41404" w:rsidRDefault="00D41404" w:rsidP="004F7050">
      <w:pPr>
        <w:spacing w:after="0" w:line="240" w:lineRule="auto"/>
        <w:rPr>
          <w:rFonts w:ascii="Times New Roman" w:eastAsia="Times New Roman" w:hAnsi="Times New Roman" w:cs="Times New Roman"/>
          <w:lang w:bidi="he-IL"/>
        </w:rPr>
      </w:pPr>
    </w:p>
    <w:p w:rsidR="00D41404" w:rsidRPr="00D41404" w:rsidRDefault="00D41404" w:rsidP="004F7050">
      <w:pPr>
        <w:spacing w:after="0" w:line="240" w:lineRule="auto"/>
        <w:rPr>
          <w:rFonts w:ascii="Times New Roman" w:eastAsia="Times New Roman" w:hAnsi="Times New Roman" w:cs="Times New Roman"/>
          <w:b/>
          <w:lang w:bidi="he-IL"/>
        </w:rPr>
      </w:pPr>
      <w:r w:rsidRPr="00EB68DC">
        <w:rPr>
          <w:rFonts w:ascii="Times New Roman" w:eastAsia="Times New Roman" w:hAnsi="Times New Roman" w:cs="Times New Roman"/>
          <w:b/>
          <w:lang w:eastAsia="lt-LT"/>
        </w:rPr>
        <w:t>NT</w:t>
      </w:r>
      <w:r>
        <w:rPr>
          <w:rFonts w:ascii="Times New Roman" w:eastAsia="Times New Roman" w:hAnsi="Times New Roman" w:cs="Times New Roman"/>
          <w:b/>
          <w:lang w:eastAsia="lt-LT"/>
        </w:rPr>
        <w:t xml:space="preserve"> – </w:t>
      </w:r>
      <w:r w:rsidRPr="00D41404">
        <w:rPr>
          <w:rFonts w:ascii="Times New Roman" w:eastAsia="Times New Roman" w:hAnsi="Times New Roman" w:cs="Times New Roman"/>
          <w:lang w:eastAsia="lt-LT"/>
        </w:rPr>
        <w:t>Nekilnojamas turtas</w:t>
      </w:r>
    </w:p>
    <w:sectPr w:rsidR="00D41404" w:rsidRPr="00D41404" w:rsidSect="006B3BE1">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6D" w:rsidRDefault="009A0A6D" w:rsidP="009A0A6D">
      <w:pPr>
        <w:spacing w:after="0" w:line="240" w:lineRule="auto"/>
      </w:pPr>
      <w:r>
        <w:separator/>
      </w:r>
    </w:p>
  </w:endnote>
  <w:endnote w:type="continuationSeparator" w:id="0">
    <w:p w:rsidR="009A0A6D" w:rsidRDefault="009A0A6D" w:rsidP="009A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97" w:rsidRDefault="00E0089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97" w:rsidRDefault="00E00897">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97" w:rsidRDefault="00E0089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6D" w:rsidRDefault="009A0A6D" w:rsidP="009A0A6D">
      <w:pPr>
        <w:spacing w:after="0" w:line="240" w:lineRule="auto"/>
      </w:pPr>
      <w:r>
        <w:separator/>
      </w:r>
    </w:p>
  </w:footnote>
  <w:footnote w:type="continuationSeparator" w:id="0">
    <w:p w:rsidR="009A0A6D" w:rsidRDefault="009A0A6D" w:rsidP="009A0A6D">
      <w:pPr>
        <w:spacing w:after="0" w:line="240" w:lineRule="auto"/>
      </w:pPr>
      <w:r>
        <w:continuationSeparator/>
      </w:r>
    </w:p>
  </w:footnote>
  <w:footnote w:id="1">
    <w:p w:rsidR="009A0A6D" w:rsidRPr="002D78F1" w:rsidRDefault="009A0A6D" w:rsidP="009A0A6D">
      <w:pPr>
        <w:pStyle w:val="Puslapioinaostekstas"/>
        <w:rPr>
          <w:sz w:val="16"/>
          <w:szCs w:val="16"/>
        </w:rPr>
      </w:pPr>
      <w:r w:rsidRPr="002D78F1">
        <w:rPr>
          <w:rStyle w:val="Puslapioinaosnuoroda"/>
          <w:sz w:val="16"/>
          <w:szCs w:val="16"/>
        </w:rPr>
        <w:footnoteRef/>
      </w:r>
      <w:r w:rsidRPr="002D78F1">
        <w:rPr>
          <w:sz w:val="16"/>
          <w:szCs w:val="16"/>
        </w:rPr>
        <w:t xml:space="preserve"> LR Valstybės kontrolieriaus 2002-02-21 įsakymas Nr. V-26 „Dėl valstybinio audito reikalavimų patvirtinimo“.</w:t>
      </w:r>
    </w:p>
    <w:p w:rsidR="009A0A6D" w:rsidRPr="00365DB6" w:rsidRDefault="009A0A6D" w:rsidP="009A0A6D">
      <w:pPr>
        <w:pStyle w:val="Puslapioinaostekstas"/>
        <w:rPr>
          <w:sz w:val="2"/>
          <w:szCs w:val="2"/>
        </w:rPr>
      </w:pPr>
    </w:p>
  </w:footnote>
  <w:footnote w:id="2">
    <w:p w:rsidR="009A0A6D" w:rsidRPr="002D78F1" w:rsidRDefault="009A0A6D" w:rsidP="009A0A6D">
      <w:pPr>
        <w:pStyle w:val="Puslapioinaostekstas"/>
        <w:rPr>
          <w:sz w:val="16"/>
          <w:szCs w:val="16"/>
        </w:rPr>
      </w:pPr>
      <w:r w:rsidRPr="002D78F1">
        <w:rPr>
          <w:rStyle w:val="Puslapioinaosnuoroda"/>
          <w:sz w:val="16"/>
          <w:szCs w:val="16"/>
        </w:rPr>
        <w:footnoteRef/>
      </w:r>
      <w:r w:rsidRPr="002D78F1">
        <w:rPr>
          <w:sz w:val="16"/>
          <w:szCs w:val="16"/>
        </w:rPr>
        <w:t xml:space="preserve"> 3000-asis TAAIS „Veiklos audito įgyvendinimo gairės“, 3100-asis TAAIS „Veiklos audito gairės: pagrindiniai principai“. </w:t>
      </w:r>
    </w:p>
    <w:p w:rsidR="009A0A6D" w:rsidRPr="00365DB6" w:rsidRDefault="009A0A6D" w:rsidP="009A0A6D">
      <w:pPr>
        <w:pStyle w:val="Puslapioinaostekstas"/>
        <w:rPr>
          <w:sz w:val="2"/>
          <w:szCs w:val="2"/>
        </w:rPr>
      </w:pPr>
    </w:p>
  </w:footnote>
  <w:footnote w:id="3">
    <w:p w:rsidR="009A0A6D" w:rsidRPr="002D78F1" w:rsidRDefault="009A0A6D" w:rsidP="009A0A6D">
      <w:pPr>
        <w:pStyle w:val="Puslapioinaostekstas"/>
        <w:rPr>
          <w:sz w:val="16"/>
          <w:szCs w:val="16"/>
        </w:rPr>
      </w:pPr>
      <w:r w:rsidRPr="002D78F1">
        <w:rPr>
          <w:rStyle w:val="Puslapioinaosnuoroda"/>
          <w:sz w:val="16"/>
          <w:szCs w:val="16"/>
        </w:rPr>
        <w:footnoteRef/>
      </w:r>
      <w:r w:rsidRPr="002D78F1">
        <w:rPr>
          <w:sz w:val="16"/>
          <w:szCs w:val="16"/>
        </w:rPr>
        <w:t xml:space="preserve"> Lietuvos Respublikos Rinkliavų įstatymas (2000-06-13, Nr. VIII-1725 su vėlesniais pakeitimais).</w:t>
      </w:r>
    </w:p>
  </w:footnote>
  <w:footnote w:id="4">
    <w:p w:rsidR="008B0C96" w:rsidRPr="002D78F1" w:rsidRDefault="008B0C96" w:rsidP="005B5D92">
      <w:pPr>
        <w:pStyle w:val="Puslapioinaostekstas"/>
        <w:jc w:val="both"/>
        <w:rPr>
          <w:sz w:val="16"/>
          <w:szCs w:val="16"/>
        </w:rPr>
      </w:pPr>
      <w:r w:rsidRPr="002D78F1">
        <w:rPr>
          <w:rStyle w:val="Puslapioinaosnuoroda"/>
          <w:sz w:val="16"/>
          <w:szCs w:val="16"/>
        </w:rPr>
        <w:footnoteRef/>
      </w:r>
      <w:r w:rsidRPr="002D78F1">
        <w:rPr>
          <w:sz w:val="16"/>
          <w:szCs w:val="16"/>
        </w:rPr>
        <w:t xml:space="preserve"> BĮ „Parkavimas Kaune“ </w:t>
      </w:r>
      <w:r w:rsidR="005B5D92" w:rsidRPr="002D78F1">
        <w:rPr>
          <w:sz w:val="16"/>
          <w:szCs w:val="16"/>
        </w:rPr>
        <w:t>LR Specialiųjų tyrimų tarnybos Korupcijos prevencijos valdybos Korupcijos rizikos skyrius iki 2020-12-31 atliko korupcijos rizikos analizę už naudojimąsi nustatytomis Kauno miesto vietomis automobiliams statyti nustatymo ir administravimo veiklos srityse. Atsižvelgiant į aukščiau išdėstytą</w:t>
      </w:r>
      <w:r w:rsidR="00742924" w:rsidRPr="002D78F1">
        <w:rPr>
          <w:sz w:val="16"/>
          <w:szCs w:val="16"/>
        </w:rPr>
        <w:t xml:space="preserve"> </w:t>
      </w:r>
      <w:r w:rsidR="005B5D92" w:rsidRPr="002D78F1">
        <w:rPr>
          <w:sz w:val="16"/>
          <w:szCs w:val="16"/>
        </w:rPr>
        <w:t>šios rūšies vietinės rinkliavos administravimo nevertinsime dėl tyrimo besikartojimo.</w:t>
      </w:r>
    </w:p>
  </w:footnote>
  <w:footnote w:id="5">
    <w:p w:rsidR="009A0A6D" w:rsidRPr="002D78F1" w:rsidRDefault="009A0A6D" w:rsidP="009A0A6D">
      <w:pPr>
        <w:pStyle w:val="Puslapioinaostekstas"/>
        <w:jc w:val="both"/>
        <w:rPr>
          <w:sz w:val="16"/>
          <w:szCs w:val="16"/>
        </w:rPr>
      </w:pPr>
      <w:r w:rsidRPr="002D78F1">
        <w:rPr>
          <w:rStyle w:val="Puslapioinaosnuoroda"/>
          <w:sz w:val="16"/>
          <w:szCs w:val="16"/>
        </w:rPr>
        <w:footnoteRef/>
      </w:r>
      <w:r w:rsidRPr="002D78F1">
        <w:rPr>
          <w:sz w:val="16"/>
          <w:szCs w:val="16"/>
        </w:rPr>
        <w:t xml:space="preserve"> Pagal LR rinkliavų įstatymo 11 str. viena iš savivaldybės teritorijoje galimų vietinių rinkliavų rūšių yra - komunalinių atliekų surinkimas iš atliekų turėtojų ir atliekų tvarkymas. Savivaldybės administracijos Aplinkos apsaugos skyriaus vedėja informavo, kad Kauno mieste už komunalinių atliekų tvarkymą kiekvienas atliekų turėtojas atliekų tvarkytojui UAB „Kauno švara“ moka įmoką, kurios dydį nustato Kauno miesto savivaldybės taryba. 2016 m. vasario 2 d. Kauno miesto savivaldybės tarybos sprendimu Nr. T-5 patvirtintos Kauno miesto savivaldybės komunalinių atliekų tvarkymo taisyklės, kurių 5.30. punkte nustatyta, kad </w:t>
      </w:r>
      <w:r w:rsidRPr="002D78F1">
        <w:rPr>
          <w:bCs/>
          <w:sz w:val="16"/>
          <w:szCs w:val="16"/>
        </w:rPr>
        <w:t xml:space="preserve">Komunalinių atliekų tvarkymo tarifas – </w:t>
      </w:r>
      <w:r w:rsidRPr="002D78F1">
        <w:rPr>
          <w:sz w:val="16"/>
          <w:szCs w:val="16"/>
        </w:rPr>
        <w:t>Savivaldybės tarybos nustatyta įmoka už komunalinių atliekų tvarkymą, kuri padengia visas Savivaldybės komunalinių atliekų tvarkymo sistemos ir Savivaldybei tenkančias regioninės atliekų tvarkymo sistemos administravimo ir eksploatavimo išlaidas ir kurią komunalinių atliekų turėtojai moka komunalinių atliekų tvarkymo sistemos administratoriui.</w:t>
      </w:r>
      <w:r w:rsidRPr="002D78F1">
        <w:rPr>
          <w:sz w:val="16"/>
          <w:szCs w:val="16"/>
          <w:highlight w:val="yellow"/>
          <w:lang w:eastAsia="lt-LT"/>
        </w:rPr>
        <w:t xml:space="preserve"> </w:t>
      </w:r>
      <w:r w:rsidRPr="002D78F1">
        <w:rPr>
          <w:sz w:val="16"/>
          <w:szCs w:val="16"/>
        </w:rPr>
        <w:t>Pažymime, kad 2018 m. gruodžio 18 d. Kauno miesto savivaldybės tarybos sprendimu Nr. T-629 „Dėl komunalinių atliekų tvarkymo Kauno mieste paslaugų teikimo sutarties sudarymo“, pavesta Kauno miesto savivaldybės administracijos direktoriui su UAB „Kauno švara“ sudaryti sutartį dėl komunalinių atliekų tvarkymo (surinkimo, vežimo ir perdavimo naudoti ir šalinti) paslaugų teikimo. 2018 m. gruodžio 28 d. pasirašyta sutartis SR-1024, kurios 11.3 punkte UAB „Kauno švara“ įpareigota „sudaryti sutartis dėl paslaugų pagal individualiai aptartas sąlygas su visais to pageidaujančiais savivaldybės teritorijoje esančiais atliekų turėtojais. Nesudariusiems sutarčių komunalinių atliekų turėtojams paslaugas teikti už kainą, ne didesnę nei Savivaldybės tarybos patvirtinti maksimalūs įkainiai“. Atsižvelgiant į aukščiau išdėstytą komunalinių atliekų surinkimo ir tvarkymo administravimo nevertinsime, kadangi rinkliavą administruoja UAB „Kauno švara“.</w:t>
      </w:r>
    </w:p>
    <w:p w:rsidR="009A0A6D" w:rsidRPr="00365DB6" w:rsidRDefault="009A0A6D" w:rsidP="009A0A6D">
      <w:pPr>
        <w:pStyle w:val="Puslapioinaostekstas"/>
        <w:rPr>
          <w:sz w:val="2"/>
          <w:szCs w:val="2"/>
        </w:rPr>
      </w:pPr>
    </w:p>
  </w:footnote>
  <w:footnote w:id="6">
    <w:p w:rsidR="009A0A6D" w:rsidRPr="002D78F1" w:rsidRDefault="009A0A6D" w:rsidP="009A0A6D">
      <w:pPr>
        <w:pStyle w:val="Puslapioinaostekstas"/>
        <w:rPr>
          <w:sz w:val="16"/>
          <w:szCs w:val="16"/>
        </w:rPr>
      </w:pPr>
      <w:r w:rsidRPr="002D78F1">
        <w:rPr>
          <w:rStyle w:val="Puslapioinaosnuoroda"/>
          <w:sz w:val="16"/>
          <w:szCs w:val="16"/>
        </w:rPr>
        <w:footnoteRef/>
      </w:r>
      <w:r w:rsidRPr="002D78F1">
        <w:rPr>
          <w:sz w:val="16"/>
          <w:szCs w:val="16"/>
        </w:rPr>
        <w:t>Tarybos 2018-10-09 sprendimu Nr. T- 500 patvirtinti „Biudžetinės įstaigos „Parkavimas Kaune“ nuostatai“ 9.9., 9.10. punktai.</w:t>
      </w:r>
    </w:p>
  </w:footnote>
  <w:footnote w:id="7">
    <w:p w:rsidR="009A0A6D" w:rsidRPr="002D78F1" w:rsidRDefault="009A0A6D" w:rsidP="009A0A6D">
      <w:pPr>
        <w:pStyle w:val="Puslapioinaostekstas"/>
        <w:tabs>
          <w:tab w:val="left" w:pos="7340"/>
        </w:tabs>
        <w:jc w:val="both"/>
        <w:rPr>
          <w:sz w:val="16"/>
          <w:szCs w:val="16"/>
        </w:rPr>
      </w:pPr>
      <w:r w:rsidRPr="002D78F1">
        <w:rPr>
          <w:rStyle w:val="Puslapioinaosnuoroda"/>
          <w:sz w:val="16"/>
          <w:szCs w:val="16"/>
        </w:rPr>
        <w:footnoteRef/>
      </w:r>
      <w:r w:rsidRPr="002D78F1">
        <w:rPr>
          <w:sz w:val="16"/>
          <w:szCs w:val="16"/>
        </w:rPr>
        <w:t xml:space="preserve"> Savivaldybės tarybos 2020-05-26 sprendimu Nr. T-215 patvirtinti „Biudžetinės įstaigos „Parkavimas Kaune“ nuostatai“ 9.9. punktas.</w:t>
      </w:r>
    </w:p>
    <w:p w:rsidR="009A0A6D" w:rsidRPr="002D78F1" w:rsidRDefault="009A0A6D" w:rsidP="009A0A6D">
      <w:pPr>
        <w:pStyle w:val="Puslapioinaostekstas"/>
        <w:rPr>
          <w:sz w:val="16"/>
          <w:szCs w:val="16"/>
        </w:rPr>
      </w:pPr>
    </w:p>
  </w:footnote>
  <w:footnote w:id="8">
    <w:p w:rsidR="009A0A6D" w:rsidRPr="002D78F1" w:rsidRDefault="009A0A6D" w:rsidP="009A0A6D">
      <w:pPr>
        <w:pStyle w:val="Puslapioinaostekstas"/>
        <w:jc w:val="both"/>
        <w:rPr>
          <w:sz w:val="16"/>
          <w:szCs w:val="16"/>
        </w:rPr>
      </w:pPr>
      <w:r w:rsidRPr="002D78F1">
        <w:rPr>
          <w:sz w:val="16"/>
          <w:szCs w:val="16"/>
        </w:rPr>
        <w:footnoteRef/>
      </w:r>
      <w:r w:rsidRPr="002D78F1">
        <w:rPr>
          <w:sz w:val="16"/>
          <w:szCs w:val="16"/>
        </w:rPr>
        <w:t>Savivaldybės administracijos direktoriaus 2017-08-23 įsakymu Nr. A- 3084 patvirtinti „Kauno miesto savivaldybės administracijos Viešosios tvarkos skyriaus nuostatai“</w:t>
      </w:r>
    </w:p>
  </w:footnote>
  <w:footnote w:id="9">
    <w:p w:rsidR="007827E3" w:rsidRPr="00B534EB" w:rsidRDefault="007827E3" w:rsidP="007827E3">
      <w:pPr>
        <w:pStyle w:val="Puslapioinaostekstas"/>
        <w:jc w:val="both"/>
        <w:rPr>
          <w:sz w:val="16"/>
          <w:szCs w:val="16"/>
        </w:rPr>
      </w:pPr>
      <w:r w:rsidRPr="00B534EB">
        <w:rPr>
          <w:rStyle w:val="Puslapioinaosnuoroda"/>
          <w:sz w:val="16"/>
          <w:szCs w:val="16"/>
        </w:rPr>
        <w:footnoteRef/>
      </w:r>
      <w:r w:rsidRPr="00B534EB">
        <w:rPr>
          <w:sz w:val="16"/>
          <w:szCs w:val="16"/>
        </w:rPr>
        <w:t>Duomenys paimti iš banko sąskaitos Nr. LT144010051003604664 išrašų</w:t>
      </w:r>
    </w:p>
  </w:footnote>
  <w:footnote w:id="10">
    <w:p w:rsidR="007827E3" w:rsidRPr="00B534EB" w:rsidRDefault="007827E3" w:rsidP="007827E3">
      <w:pPr>
        <w:pStyle w:val="Puslapioinaostekstas"/>
        <w:jc w:val="both"/>
        <w:rPr>
          <w:sz w:val="16"/>
          <w:szCs w:val="16"/>
        </w:rPr>
      </w:pPr>
      <w:r w:rsidRPr="00B534EB">
        <w:rPr>
          <w:rStyle w:val="Puslapioinaosnuoroda"/>
          <w:sz w:val="16"/>
          <w:szCs w:val="16"/>
        </w:rPr>
        <w:footnoteRef/>
      </w:r>
      <w:r w:rsidRPr="00B534EB">
        <w:rPr>
          <w:sz w:val="16"/>
          <w:szCs w:val="16"/>
        </w:rPr>
        <w:t xml:space="preserve"> 4627574,51 </w:t>
      </w:r>
      <w:proofErr w:type="spellStart"/>
      <w:r w:rsidRPr="00B534EB">
        <w:rPr>
          <w:sz w:val="16"/>
          <w:szCs w:val="16"/>
        </w:rPr>
        <w:t>Eur</w:t>
      </w:r>
      <w:proofErr w:type="spellEnd"/>
      <w:r w:rsidRPr="00B534EB">
        <w:rPr>
          <w:sz w:val="16"/>
          <w:szCs w:val="16"/>
        </w:rPr>
        <w:t xml:space="preserve"> suma nėra labai tiksli, nes </w:t>
      </w:r>
      <w:r>
        <w:rPr>
          <w:sz w:val="16"/>
          <w:szCs w:val="16"/>
        </w:rPr>
        <w:t xml:space="preserve">iš nurodytos sumos </w:t>
      </w:r>
      <w:r w:rsidRPr="00B534EB">
        <w:rPr>
          <w:sz w:val="16"/>
          <w:szCs w:val="16"/>
        </w:rPr>
        <w:t xml:space="preserve">apie 63071 </w:t>
      </w:r>
      <w:proofErr w:type="spellStart"/>
      <w:r w:rsidRPr="00B534EB">
        <w:rPr>
          <w:sz w:val="16"/>
          <w:szCs w:val="16"/>
        </w:rPr>
        <w:t>Eur</w:t>
      </w:r>
      <w:proofErr w:type="spellEnd"/>
      <w:r>
        <w:rPr>
          <w:sz w:val="16"/>
          <w:szCs w:val="16"/>
        </w:rPr>
        <w:t xml:space="preserve"> yra už </w:t>
      </w:r>
      <w:r w:rsidRPr="00B534EB">
        <w:rPr>
          <w:sz w:val="16"/>
          <w:szCs w:val="16"/>
        </w:rPr>
        <w:t>prekybos leidimų išdavimą išskyrus prekybą</w:t>
      </w:r>
      <w:r>
        <w:rPr>
          <w:sz w:val="16"/>
          <w:szCs w:val="16"/>
        </w:rPr>
        <w:t xml:space="preserve"> </w:t>
      </w:r>
      <w:r w:rsidRPr="00B534EB">
        <w:rPr>
          <w:sz w:val="16"/>
          <w:szCs w:val="16"/>
        </w:rPr>
        <w:t>iš kioskų</w:t>
      </w:r>
      <w:r>
        <w:rPr>
          <w:sz w:val="16"/>
          <w:szCs w:val="16"/>
        </w:rPr>
        <w:t xml:space="preserve"> (534 kodas). </w:t>
      </w:r>
      <w:r w:rsidRPr="00B534EB">
        <w:rPr>
          <w:sz w:val="16"/>
          <w:szCs w:val="16"/>
        </w:rPr>
        <w:t>BĮ „Parkavimas Kaune“ nuo 2020-07-01 pradėjo administruoti prekybos leidimų išdavimą</w:t>
      </w:r>
      <w:r>
        <w:rPr>
          <w:sz w:val="16"/>
          <w:szCs w:val="16"/>
        </w:rPr>
        <w:t>,</w:t>
      </w:r>
      <w:r w:rsidRPr="00B534EB">
        <w:rPr>
          <w:sz w:val="16"/>
          <w:szCs w:val="16"/>
        </w:rPr>
        <w:t xml:space="preserve"> išskyrus prekybą iš kioskų, todėl laikotarpiu pagal 534 kodą gautas rinkliavas nuo 2020-07-01 iki 2020</w:t>
      </w:r>
      <w:r>
        <w:rPr>
          <w:sz w:val="16"/>
          <w:szCs w:val="16"/>
        </w:rPr>
        <w:t>-</w:t>
      </w:r>
      <w:r w:rsidRPr="00B534EB">
        <w:rPr>
          <w:sz w:val="16"/>
          <w:szCs w:val="16"/>
        </w:rPr>
        <w:t>11-30 pervedinėjo</w:t>
      </w:r>
      <w:r>
        <w:rPr>
          <w:sz w:val="16"/>
          <w:szCs w:val="16"/>
        </w:rPr>
        <w:t xml:space="preserve"> netinkamu automobilių parkavimo</w:t>
      </w:r>
      <w:r w:rsidRPr="00B534EB">
        <w:rPr>
          <w:sz w:val="16"/>
          <w:szCs w:val="16"/>
        </w:rPr>
        <w:t xml:space="preserve"> 538 kodu</w:t>
      </w:r>
    </w:p>
  </w:footnote>
  <w:footnote w:id="11">
    <w:p w:rsidR="007827E3" w:rsidRPr="00EF3D7C" w:rsidRDefault="007827E3" w:rsidP="007827E3">
      <w:pPr>
        <w:pStyle w:val="Puslapioinaostekstas"/>
        <w:rPr>
          <w:sz w:val="16"/>
          <w:szCs w:val="16"/>
        </w:rPr>
      </w:pPr>
      <w:r w:rsidRPr="00EF3D7C">
        <w:rPr>
          <w:rStyle w:val="Puslapioinaosnuoroda"/>
          <w:sz w:val="16"/>
          <w:szCs w:val="16"/>
        </w:rPr>
        <w:footnoteRef/>
      </w:r>
      <w:r w:rsidRPr="00EF3D7C">
        <w:rPr>
          <w:sz w:val="16"/>
          <w:szCs w:val="16"/>
        </w:rPr>
        <w:t xml:space="preserve"> 115202,94 </w:t>
      </w:r>
      <w:proofErr w:type="spellStart"/>
      <w:r w:rsidRPr="00EF3D7C">
        <w:rPr>
          <w:sz w:val="16"/>
          <w:szCs w:val="16"/>
        </w:rPr>
        <w:t>Eur</w:t>
      </w:r>
      <w:proofErr w:type="spellEnd"/>
      <w:r w:rsidRPr="00EF3D7C">
        <w:rPr>
          <w:sz w:val="16"/>
          <w:szCs w:val="16"/>
        </w:rPr>
        <w:t xml:space="preserve"> suma nėra labai tiksli, dėl </w:t>
      </w:r>
      <w:r>
        <w:rPr>
          <w:sz w:val="16"/>
          <w:szCs w:val="16"/>
        </w:rPr>
        <w:t>šio dokumento 10</w:t>
      </w:r>
      <w:r w:rsidRPr="00EF3D7C">
        <w:rPr>
          <w:sz w:val="16"/>
          <w:szCs w:val="16"/>
        </w:rPr>
        <w:t xml:space="preserve"> išnašoje nuro</w:t>
      </w:r>
      <w:r>
        <w:rPr>
          <w:sz w:val="16"/>
          <w:szCs w:val="16"/>
        </w:rPr>
        <w:t>dy</w:t>
      </w:r>
      <w:r w:rsidRPr="00EF3D7C">
        <w:rPr>
          <w:sz w:val="16"/>
          <w:szCs w:val="16"/>
        </w:rPr>
        <w:t>tų priežasčių</w:t>
      </w:r>
    </w:p>
  </w:footnote>
  <w:footnote w:id="12">
    <w:p w:rsidR="007827E3" w:rsidRPr="00B534EB" w:rsidRDefault="007827E3" w:rsidP="007827E3">
      <w:pPr>
        <w:pStyle w:val="Puslapioinaostekstas"/>
        <w:rPr>
          <w:sz w:val="16"/>
          <w:szCs w:val="16"/>
        </w:rPr>
      </w:pPr>
      <w:r w:rsidRPr="00B534EB">
        <w:rPr>
          <w:rStyle w:val="Puslapioinaosnuoroda"/>
          <w:sz w:val="16"/>
          <w:szCs w:val="16"/>
        </w:rPr>
        <w:footnoteRef/>
      </w:r>
      <w:r w:rsidRPr="00B534EB">
        <w:rPr>
          <w:sz w:val="16"/>
          <w:szCs w:val="16"/>
        </w:rPr>
        <w:t xml:space="preserve"> BĮ „Parkavimas Kaune“ pradėjo teikti paslaugą ,t.y. išduoti leidimus prekiauti nuo  2020-07-01, todėl 538 kodo  ir 534 kodo įmokų  duomenys už automobilių parkavimą ir prekybos leidimų išdavimą nėra tikslūs, kadangi pajamas įstaiga 534 kodu pervedė tik už 2020 metų 12 mėn. o nuo 2020 m. liepos mėn. iki 2020 m lapkričio mėn. už prekybos leidimus pervedinėjo 538 kodu, todėl minėtu laikotarpiu 538 ir 534 įmokų duomenys  nėra tikslūs.</w:t>
      </w:r>
    </w:p>
  </w:footnote>
  <w:footnote w:id="13">
    <w:p w:rsidR="007827E3" w:rsidRPr="006B035C" w:rsidRDefault="007827E3" w:rsidP="007827E3">
      <w:pPr>
        <w:pStyle w:val="Puslapioinaostekstas"/>
        <w:jc w:val="both"/>
        <w:rPr>
          <w:sz w:val="16"/>
          <w:szCs w:val="16"/>
        </w:rPr>
      </w:pPr>
      <w:r w:rsidRPr="00B534EB">
        <w:rPr>
          <w:rStyle w:val="Puslapioinaosnuoroda"/>
          <w:sz w:val="16"/>
          <w:szCs w:val="16"/>
        </w:rPr>
        <w:footnoteRef/>
      </w:r>
      <w:r w:rsidRPr="00B534EB">
        <w:rPr>
          <w:sz w:val="16"/>
          <w:szCs w:val="16"/>
        </w:rPr>
        <w:t xml:space="preserve"> Kauno miesto savivaldybės tarybos 2008 m. vasario 7 d.  Nr. T-45 patvirtinti „Vietinės rinkliavos už leidimo įrengti išorinę reklamą savivaldybės teritorijoje išdavimą nuostatai“ (su vėlesniais pakeitimais); Kauno miesto savivaldybės tarybos 2000 12 27 Nr. 246 patvirtinti „Vietinės rinkliavos už leidimo prekiauti ar teikti </w:t>
      </w:r>
      <w:r w:rsidRPr="006B035C">
        <w:rPr>
          <w:sz w:val="16"/>
          <w:szCs w:val="16"/>
        </w:rPr>
        <w:t>paslaugas viešosiose Kauno miesto vietose išdavimą nuostatus“ (su vėlesniais pakeitimais)</w:t>
      </w:r>
    </w:p>
  </w:footnote>
  <w:footnote w:id="14">
    <w:p w:rsidR="00950B40" w:rsidRPr="00025D58" w:rsidRDefault="00950B40" w:rsidP="00950B40">
      <w:pPr>
        <w:pStyle w:val="Puslapioinaostekstas"/>
        <w:rPr>
          <w:sz w:val="16"/>
          <w:szCs w:val="16"/>
        </w:rPr>
      </w:pPr>
      <w:r w:rsidRPr="000702DA">
        <w:rPr>
          <w:rStyle w:val="Puslapioinaosnuoroda"/>
          <w:sz w:val="16"/>
          <w:szCs w:val="16"/>
        </w:rPr>
        <w:footnoteRef/>
      </w:r>
      <w:r w:rsidRPr="00025D58">
        <w:rPr>
          <w:color w:val="212121"/>
          <w:sz w:val="16"/>
          <w:szCs w:val="16"/>
          <w:shd w:val="clear" w:color="auto" w:fill="FFFFFF"/>
        </w:rPr>
        <w:t xml:space="preserve"> 2016-10-31 Centrinio apskaitos skyriaus raštą Nr. 02-4-320</w:t>
      </w:r>
    </w:p>
  </w:footnote>
  <w:footnote w:id="15">
    <w:p w:rsidR="00950B40" w:rsidRPr="00025D58" w:rsidRDefault="00950B40" w:rsidP="00950B40">
      <w:pPr>
        <w:pStyle w:val="Puslapioinaostekstas"/>
        <w:rPr>
          <w:sz w:val="16"/>
          <w:szCs w:val="16"/>
        </w:rPr>
      </w:pPr>
      <w:r w:rsidRPr="00025D58">
        <w:rPr>
          <w:rStyle w:val="Puslapioinaosnuoroda"/>
          <w:sz w:val="16"/>
          <w:szCs w:val="16"/>
        </w:rPr>
        <w:footnoteRef/>
      </w:r>
      <w:r w:rsidRPr="00025D58">
        <w:rPr>
          <w:sz w:val="16"/>
          <w:szCs w:val="16"/>
        </w:rPr>
        <w:t xml:space="preserve"> El. laiškas 2021-01-22 </w:t>
      </w:r>
    </w:p>
  </w:footnote>
  <w:footnote w:id="16">
    <w:p w:rsidR="00950B40" w:rsidRPr="00025D58" w:rsidRDefault="00950B40" w:rsidP="00950B40">
      <w:pPr>
        <w:pStyle w:val="Puslapioinaostekstas"/>
        <w:rPr>
          <w:sz w:val="16"/>
          <w:szCs w:val="16"/>
        </w:rPr>
      </w:pPr>
      <w:r w:rsidRPr="00025D58">
        <w:rPr>
          <w:rStyle w:val="Puslapioinaosnuoroda"/>
          <w:sz w:val="16"/>
          <w:szCs w:val="16"/>
        </w:rPr>
        <w:footnoteRef/>
      </w:r>
      <w:r w:rsidRPr="00025D58">
        <w:rPr>
          <w:sz w:val="16"/>
          <w:szCs w:val="16"/>
        </w:rPr>
        <w:t xml:space="preserve"> El. laiškais davus užklausimą 2021-01-28, 2021-01-29 Miesto tv</w:t>
      </w:r>
      <w:r w:rsidR="00A34A1D">
        <w:rPr>
          <w:sz w:val="16"/>
          <w:szCs w:val="16"/>
        </w:rPr>
        <w:t>arkymo skyriaus specialistei</w:t>
      </w:r>
    </w:p>
  </w:footnote>
  <w:footnote w:id="17">
    <w:p w:rsidR="00950B40" w:rsidRPr="00025D58" w:rsidRDefault="00950B40" w:rsidP="00950B40">
      <w:pPr>
        <w:pStyle w:val="Puslapioinaostekstas"/>
        <w:rPr>
          <w:sz w:val="16"/>
          <w:szCs w:val="16"/>
        </w:rPr>
      </w:pPr>
      <w:r w:rsidRPr="00025D58">
        <w:rPr>
          <w:rStyle w:val="Puslapioinaosnuoroda"/>
          <w:sz w:val="16"/>
          <w:szCs w:val="16"/>
        </w:rPr>
        <w:footnoteRef/>
      </w:r>
      <w:r w:rsidRPr="00025D58">
        <w:rPr>
          <w:sz w:val="16"/>
          <w:szCs w:val="16"/>
        </w:rPr>
        <w:t xml:space="preserve"> Ten pat</w:t>
      </w:r>
    </w:p>
  </w:footnote>
  <w:footnote w:id="18">
    <w:p w:rsidR="00950B40" w:rsidRPr="006B035C" w:rsidRDefault="00950B40" w:rsidP="00950B40">
      <w:pPr>
        <w:pStyle w:val="Puslapioinaostekstas"/>
        <w:jc w:val="both"/>
        <w:rPr>
          <w:sz w:val="16"/>
          <w:szCs w:val="16"/>
        </w:rPr>
      </w:pPr>
      <w:r>
        <w:rPr>
          <w:rStyle w:val="Puslapioinaosnuoroda"/>
        </w:rPr>
        <w:footnoteRef/>
      </w:r>
      <w:r>
        <w:t xml:space="preserve"> </w:t>
      </w:r>
      <w:r w:rsidRPr="006B035C">
        <w:rPr>
          <w:sz w:val="16"/>
          <w:szCs w:val="16"/>
        </w:rPr>
        <w:t>Kauno miesto savivaldybės tary</w:t>
      </w:r>
      <w:r>
        <w:rPr>
          <w:sz w:val="16"/>
          <w:szCs w:val="16"/>
        </w:rPr>
        <w:t>bos 2015 m. rugsėjo 29 d. Nr. T-541</w:t>
      </w:r>
      <w:r w:rsidRPr="006B035C">
        <w:rPr>
          <w:sz w:val="16"/>
          <w:szCs w:val="16"/>
        </w:rPr>
        <w:t xml:space="preserve"> patvirtinti „Vietinės rinkliavos už </w:t>
      </w:r>
      <w:r>
        <w:rPr>
          <w:sz w:val="16"/>
          <w:szCs w:val="16"/>
        </w:rPr>
        <w:t xml:space="preserve">naudojimąsi Kauno miesto savivaldybės viešąja turizmo ir poilsio infrastruktūra </w:t>
      </w:r>
      <w:r w:rsidRPr="006B035C">
        <w:rPr>
          <w:sz w:val="16"/>
          <w:szCs w:val="16"/>
        </w:rPr>
        <w:t xml:space="preserve"> nuostatai“ (su vėlesniais pakeitimais); </w:t>
      </w:r>
    </w:p>
    <w:p w:rsidR="00950B40" w:rsidRDefault="00950B40" w:rsidP="00950B40">
      <w:pPr>
        <w:pStyle w:val="Puslapioinaostekstas"/>
      </w:pPr>
    </w:p>
  </w:footnote>
  <w:footnote w:id="19">
    <w:p w:rsidR="001F1B83" w:rsidRPr="001D7E67" w:rsidRDefault="001F1B83">
      <w:pPr>
        <w:pStyle w:val="Puslapioinaostekstas"/>
        <w:rPr>
          <w:sz w:val="16"/>
          <w:szCs w:val="16"/>
        </w:rPr>
      </w:pPr>
      <w:r w:rsidRPr="001F1B83">
        <w:rPr>
          <w:rStyle w:val="Puslapioinaosnuoroda"/>
          <w:sz w:val="16"/>
          <w:szCs w:val="16"/>
        </w:rPr>
        <w:footnoteRef/>
      </w:r>
      <w:r w:rsidRPr="001F1B83">
        <w:rPr>
          <w:sz w:val="16"/>
          <w:szCs w:val="16"/>
        </w:rPr>
        <w:t xml:space="preserve"> </w:t>
      </w:r>
      <w:r w:rsidRPr="00950B40">
        <w:rPr>
          <w:sz w:val="16"/>
          <w:szCs w:val="16"/>
        </w:rPr>
        <w:t>D-229720100, K- 77110020</w:t>
      </w:r>
    </w:p>
  </w:footnote>
  <w:footnote w:id="20">
    <w:p w:rsidR="00FE1E56" w:rsidRPr="001D7E67" w:rsidRDefault="00FE1E56">
      <w:pPr>
        <w:pStyle w:val="Puslapioinaostekstas"/>
        <w:rPr>
          <w:sz w:val="16"/>
          <w:szCs w:val="16"/>
        </w:rPr>
      </w:pPr>
      <w:r w:rsidRPr="001D7E67">
        <w:rPr>
          <w:rStyle w:val="Puslapioinaosnuoroda"/>
          <w:sz w:val="16"/>
          <w:szCs w:val="16"/>
        </w:rPr>
        <w:footnoteRef/>
      </w:r>
      <w:r w:rsidRPr="001D7E67">
        <w:rPr>
          <w:sz w:val="16"/>
          <w:szCs w:val="16"/>
        </w:rPr>
        <w:t xml:space="preserve"> </w:t>
      </w:r>
      <w:r w:rsidR="001D7E67" w:rsidRPr="001D7E67">
        <w:rPr>
          <w:sz w:val="16"/>
          <w:szCs w:val="16"/>
        </w:rPr>
        <w:t>2016-10-31 Centrinio apskaitos skyriaus raštą Nr. 02-4-320</w:t>
      </w:r>
    </w:p>
  </w:footnote>
  <w:footnote w:id="21">
    <w:p w:rsidR="001F1B83" w:rsidRPr="001D7E67" w:rsidRDefault="001F1B83">
      <w:pPr>
        <w:pStyle w:val="Puslapioinaostekstas"/>
        <w:rPr>
          <w:sz w:val="16"/>
          <w:szCs w:val="16"/>
        </w:rPr>
      </w:pPr>
      <w:r w:rsidRPr="001D7E67">
        <w:rPr>
          <w:rStyle w:val="Puslapioinaosnuoroda"/>
          <w:sz w:val="16"/>
          <w:szCs w:val="16"/>
        </w:rPr>
        <w:footnoteRef/>
      </w:r>
      <w:r w:rsidRPr="001D7E67">
        <w:rPr>
          <w:sz w:val="16"/>
          <w:szCs w:val="16"/>
        </w:rPr>
        <w:t xml:space="preserve"> </w:t>
      </w:r>
      <w:r w:rsidR="001D7E67" w:rsidRPr="001D7E67">
        <w:rPr>
          <w:sz w:val="16"/>
          <w:szCs w:val="16"/>
        </w:rPr>
        <w:t>LR finansų ministro 2008-04-28 įsakymas 1K-161 (su vėlesniais pakeitimais)</w:t>
      </w:r>
    </w:p>
  </w:footnote>
  <w:footnote w:id="22">
    <w:p w:rsidR="006948D9" w:rsidRPr="006948D9" w:rsidRDefault="006948D9">
      <w:pPr>
        <w:pStyle w:val="Puslapioinaostekstas"/>
        <w:rPr>
          <w:sz w:val="16"/>
          <w:szCs w:val="16"/>
        </w:rPr>
      </w:pPr>
      <w:r w:rsidRPr="006948D9">
        <w:rPr>
          <w:rStyle w:val="Puslapioinaosnuoroda"/>
          <w:sz w:val="16"/>
          <w:szCs w:val="16"/>
        </w:rPr>
        <w:footnoteRef/>
      </w:r>
      <w:r w:rsidRPr="006948D9">
        <w:rPr>
          <w:sz w:val="16"/>
          <w:szCs w:val="16"/>
        </w:rPr>
        <w:t xml:space="preserve"> Nr. LT984010051003597817, LT153500010003126655, Nr.LT397300010137541183, Nr.LT727044060008188124, Nr. LT144010051003604664</w:t>
      </w:r>
    </w:p>
  </w:footnote>
  <w:footnote w:id="23">
    <w:p w:rsidR="009A0A6D" w:rsidRPr="00D10C1B" w:rsidRDefault="009A0A6D" w:rsidP="009A0A6D">
      <w:pPr>
        <w:pStyle w:val="Puslapioinaostekstas"/>
        <w:jc w:val="both"/>
        <w:rPr>
          <w:sz w:val="16"/>
          <w:szCs w:val="16"/>
        </w:rPr>
      </w:pPr>
      <w:r w:rsidRPr="00D10C1B">
        <w:rPr>
          <w:rStyle w:val="Puslapioinaosnuoroda"/>
          <w:sz w:val="16"/>
          <w:szCs w:val="16"/>
        </w:rPr>
        <w:footnoteRef/>
      </w:r>
      <w:r w:rsidRPr="00D10C1B">
        <w:rPr>
          <w:sz w:val="16"/>
          <w:szCs w:val="16"/>
        </w:rPr>
        <w:t xml:space="preserve"> 2015-12-31 savivaldybės administracijos direktoriaus įsakymu Nr. A-3943 patvirtini „KMSA Plėtros programų ir investicijų skyriaus nuostatai“ ir 2020-01-07 savivaldybės administracijos direktoriaus įsakymu Nr. A-60 patvirtinti „KMSA Investicijų ir projektų skyriaus nuostatai“</w:t>
      </w:r>
    </w:p>
  </w:footnote>
  <w:footnote w:id="24">
    <w:p w:rsidR="009A0A6D" w:rsidRPr="00D10C1B" w:rsidRDefault="009A0A6D" w:rsidP="009A0A6D">
      <w:pPr>
        <w:pStyle w:val="Puslapioinaostekstas"/>
        <w:rPr>
          <w:sz w:val="16"/>
          <w:szCs w:val="16"/>
        </w:rPr>
      </w:pPr>
      <w:r w:rsidRPr="00D10C1B">
        <w:rPr>
          <w:rStyle w:val="Puslapioinaosnuoroda"/>
          <w:sz w:val="16"/>
          <w:szCs w:val="16"/>
        </w:rPr>
        <w:footnoteRef/>
      </w:r>
      <w:r w:rsidRPr="00D10C1B">
        <w:rPr>
          <w:sz w:val="16"/>
          <w:szCs w:val="16"/>
        </w:rPr>
        <w:t xml:space="preserve"> galiojo iki 2020-01-07.</w:t>
      </w:r>
    </w:p>
  </w:footnote>
  <w:footnote w:id="25">
    <w:p w:rsidR="009A0A6D" w:rsidRPr="00D10C1B" w:rsidRDefault="009A0A6D" w:rsidP="009A0A6D">
      <w:pPr>
        <w:pStyle w:val="Puslapioinaostekstas"/>
        <w:rPr>
          <w:sz w:val="16"/>
          <w:szCs w:val="16"/>
        </w:rPr>
      </w:pPr>
      <w:r w:rsidRPr="00D10C1B">
        <w:rPr>
          <w:rStyle w:val="Puslapioinaosnuoroda"/>
          <w:sz w:val="16"/>
          <w:szCs w:val="16"/>
        </w:rPr>
        <w:footnoteRef/>
      </w:r>
      <w:r w:rsidRPr="00D10C1B">
        <w:rPr>
          <w:sz w:val="16"/>
          <w:szCs w:val="16"/>
        </w:rPr>
        <w:t xml:space="preserve"> Pareigybės aprašymas patvirtintas Savivaldybės administracijos direktoriaus 2020-06-23 įsakymu Nr. A-2046.</w:t>
      </w:r>
    </w:p>
  </w:footnote>
  <w:footnote w:id="26">
    <w:p w:rsidR="009A0A6D" w:rsidRPr="0084302F" w:rsidRDefault="009A0A6D" w:rsidP="009A0A6D">
      <w:pPr>
        <w:pStyle w:val="Puslapioinaostekstas"/>
        <w:jc w:val="both"/>
        <w:rPr>
          <w:sz w:val="16"/>
          <w:szCs w:val="16"/>
        </w:rPr>
      </w:pPr>
      <w:r w:rsidRPr="0084302F">
        <w:rPr>
          <w:sz w:val="16"/>
          <w:szCs w:val="16"/>
        </w:rPr>
        <w:footnoteRef/>
      </w:r>
      <w:r w:rsidRPr="0084302F">
        <w:rPr>
          <w:sz w:val="16"/>
          <w:szCs w:val="16"/>
        </w:rPr>
        <w:t>Savivaldybės administracijos direktoriaus 2015-12-23 įsakymu Nr. A-3709 patvirtinti „Kauno miesto savivaldybės administracijos Miesto tvarkymo skyriaus nuostatai“ 12.9 p.</w:t>
      </w:r>
    </w:p>
  </w:footnote>
  <w:footnote w:id="27">
    <w:p w:rsidR="009A0A6D" w:rsidRPr="0084302F" w:rsidRDefault="009A0A6D" w:rsidP="009A0A6D">
      <w:pPr>
        <w:pStyle w:val="Puslapioinaostekstas"/>
        <w:jc w:val="both"/>
        <w:rPr>
          <w:sz w:val="16"/>
          <w:szCs w:val="16"/>
        </w:rPr>
      </w:pPr>
      <w:r w:rsidRPr="0084302F">
        <w:rPr>
          <w:rStyle w:val="Puslapioinaosnuoroda"/>
          <w:sz w:val="16"/>
          <w:szCs w:val="16"/>
        </w:rPr>
        <w:footnoteRef/>
      </w:r>
      <w:r w:rsidRPr="0084302F">
        <w:rPr>
          <w:sz w:val="16"/>
          <w:szCs w:val="16"/>
        </w:rPr>
        <w:t xml:space="preserve"> </w:t>
      </w:r>
      <w:r w:rsidR="006D46AC" w:rsidRPr="0084302F">
        <w:rPr>
          <w:sz w:val="16"/>
          <w:szCs w:val="16"/>
        </w:rPr>
        <w:t>Savivaldybės t</w:t>
      </w:r>
      <w:r w:rsidRPr="0084302F">
        <w:rPr>
          <w:sz w:val="16"/>
          <w:szCs w:val="16"/>
        </w:rPr>
        <w:t>arybos 2008-12-05 sprendimu Nr. T-595 patvirtinti „Vietinės rinkliavos už leidimo atlikti kasinėjimo darbus Kauno miesto savivaldybės viešojo naudojimo teritorijoje (vietinės reikšmės keliuose, gatvėse, pėsčiųjų ir dviračių takuose, aikštėse, skveruose, kiemuose ir žaliuosiuose plotuose), atitverti ją ar jos dalį arba apriboti eismą joje išdavimą nuostatai“.</w:t>
      </w:r>
    </w:p>
  </w:footnote>
  <w:footnote w:id="28">
    <w:p w:rsidR="009A0A6D" w:rsidRPr="0084302F" w:rsidRDefault="009A0A6D" w:rsidP="009A0A6D">
      <w:pPr>
        <w:pStyle w:val="Puslapioinaostekstas"/>
        <w:jc w:val="both"/>
        <w:rPr>
          <w:sz w:val="16"/>
          <w:szCs w:val="16"/>
        </w:rPr>
      </w:pPr>
      <w:r w:rsidRPr="0084302F">
        <w:rPr>
          <w:rStyle w:val="Puslapioinaosnuoroda"/>
          <w:sz w:val="16"/>
          <w:szCs w:val="16"/>
        </w:rPr>
        <w:footnoteRef/>
      </w:r>
      <w:r w:rsidRPr="0084302F">
        <w:rPr>
          <w:sz w:val="16"/>
          <w:szCs w:val="16"/>
        </w:rPr>
        <w:t xml:space="preserve"> </w:t>
      </w:r>
      <w:r w:rsidR="004F0F80">
        <w:rPr>
          <w:sz w:val="16"/>
          <w:szCs w:val="16"/>
        </w:rPr>
        <w:t>Kauno miesto s</w:t>
      </w:r>
      <w:r w:rsidR="006D46AC" w:rsidRPr="0084302F">
        <w:rPr>
          <w:sz w:val="16"/>
          <w:szCs w:val="16"/>
        </w:rPr>
        <w:t>avivaldybės t</w:t>
      </w:r>
      <w:r w:rsidRPr="0084302F">
        <w:rPr>
          <w:sz w:val="16"/>
          <w:szCs w:val="16"/>
        </w:rPr>
        <w:t>arybos 2008-12-05 sprendimu Nr. T-595 patvirtinti „Vietinės rinkliavos už leidimo atlikti kasinėjimo darbus Kauno miesto savivaldybės viešojo naudojimo teritorijoje (vietinės reikšmės keliuose, gatvėse, pėsčiųjų ir dviračių takuose, aikštėse, skveruose, kiemuose ir žaliuosiuose plotuose), atitverti ją ar jos dalį arba apriboti eismą joje išdavimą nuostatai“.</w:t>
      </w:r>
    </w:p>
  </w:footnote>
  <w:footnote w:id="29">
    <w:p w:rsidR="009A0A6D" w:rsidRPr="00D2286D" w:rsidRDefault="009A0A6D" w:rsidP="009A0A6D">
      <w:pPr>
        <w:pStyle w:val="Puslapioinaostekstas"/>
        <w:rPr>
          <w:sz w:val="16"/>
          <w:szCs w:val="16"/>
        </w:rPr>
      </w:pPr>
      <w:r w:rsidRPr="00D2286D">
        <w:rPr>
          <w:rStyle w:val="Puslapioinaosnuoroda"/>
          <w:sz w:val="16"/>
          <w:szCs w:val="16"/>
        </w:rPr>
        <w:footnoteRef/>
      </w:r>
      <w:r w:rsidRPr="00D2286D">
        <w:rPr>
          <w:sz w:val="16"/>
          <w:szCs w:val="16"/>
        </w:rPr>
        <w:t xml:space="preserve"> </w:t>
      </w:r>
      <w:r w:rsidR="000E3484">
        <w:rPr>
          <w:sz w:val="16"/>
          <w:szCs w:val="16"/>
        </w:rPr>
        <w:t>A</w:t>
      </w:r>
      <w:r w:rsidRPr="00D2286D">
        <w:rPr>
          <w:sz w:val="16"/>
          <w:szCs w:val="16"/>
        </w:rPr>
        <w:t>pgyvendinimo paslaugos, kurias teikia viešbučiai, moteliai, svečių namai</w:t>
      </w:r>
    </w:p>
  </w:footnote>
  <w:footnote w:id="30">
    <w:p w:rsidR="009A0A6D" w:rsidRPr="00D2286D" w:rsidRDefault="009A0A6D" w:rsidP="009A0A6D">
      <w:pPr>
        <w:pStyle w:val="Puslapioinaostekstas"/>
        <w:jc w:val="both"/>
        <w:rPr>
          <w:sz w:val="16"/>
          <w:szCs w:val="16"/>
        </w:rPr>
      </w:pPr>
      <w:r w:rsidRPr="00D2286D">
        <w:rPr>
          <w:rStyle w:val="Puslapioinaosnuoroda"/>
          <w:sz w:val="16"/>
          <w:szCs w:val="16"/>
        </w:rPr>
        <w:footnoteRef/>
      </w:r>
      <w:r w:rsidRPr="00D2286D">
        <w:rPr>
          <w:sz w:val="16"/>
          <w:szCs w:val="16"/>
        </w:rPr>
        <w:t xml:space="preserve"> </w:t>
      </w:r>
      <w:r w:rsidR="000E3484">
        <w:rPr>
          <w:sz w:val="16"/>
          <w:szCs w:val="16"/>
        </w:rPr>
        <w:t>A</w:t>
      </w:r>
      <w:r w:rsidRPr="00D2286D">
        <w:rPr>
          <w:sz w:val="16"/>
          <w:szCs w:val="16"/>
        </w:rPr>
        <w:t>pgyvendinimo paslaugos, kurias teikia kempingai, nakvynės paslaugų namai, jaunimo nakvynės namai, fiziniai asmenys, įsigiję verslo liudijimus (teikia paslaugas, įeinančias į EVRK klasę 55) ar užregistravę individualią veiklą, ir kiti specialaus apgyvendinimo paslaugų teikėjai (išskyrus apgyvendinimą nakvynės namuose ir krizių centruose, teikiant socialinės priežiūros paslaugas).</w:t>
      </w:r>
    </w:p>
  </w:footnote>
  <w:footnote w:id="31">
    <w:p w:rsidR="009A0A6D" w:rsidRPr="00D2286D" w:rsidRDefault="009A0A6D" w:rsidP="009A0A6D">
      <w:pPr>
        <w:pStyle w:val="Puslapioinaostekstas"/>
        <w:jc w:val="both"/>
        <w:rPr>
          <w:sz w:val="16"/>
          <w:szCs w:val="16"/>
        </w:rPr>
      </w:pPr>
      <w:r w:rsidRPr="00D2286D">
        <w:rPr>
          <w:rStyle w:val="Puslapioinaosnuoroda"/>
          <w:sz w:val="16"/>
          <w:szCs w:val="16"/>
        </w:rPr>
        <w:footnoteRef/>
      </w:r>
      <w:r w:rsidRPr="00D2286D">
        <w:rPr>
          <w:sz w:val="16"/>
          <w:szCs w:val="16"/>
        </w:rPr>
        <w:t xml:space="preserve"> </w:t>
      </w:r>
      <w:r w:rsidR="00D06AB6">
        <w:rPr>
          <w:sz w:val="16"/>
          <w:szCs w:val="16"/>
        </w:rPr>
        <w:t>Kauno miesto s</w:t>
      </w:r>
      <w:r w:rsidRPr="00D2286D">
        <w:rPr>
          <w:sz w:val="16"/>
          <w:szCs w:val="16"/>
        </w:rPr>
        <w:t>avivaldybės administracijos direktoriaus 2018-02-26 įsakymu Nr. A-620 patvirtintas „Vietinės rinkliavos už naudojimąsi Kauno miesto savivaldybės viešąja turizmo ir poilsio infrastruktūra deklaracijos pildymo ir pateikimo tvarkos aprašas“</w:t>
      </w:r>
      <w:r w:rsidR="000E3484">
        <w:rPr>
          <w:sz w:val="16"/>
          <w:szCs w:val="16"/>
        </w:rPr>
        <w:t>.</w:t>
      </w:r>
    </w:p>
  </w:footnote>
  <w:footnote w:id="32">
    <w:p w:rsidR="00920814" w:rsidRPr="00C269B0" w:rsidRDefault="00920814" w:rsidP="00920814">
      <w:pPr>
        <w:pStyle w:val="Puslapioinaostekstas"/>
        <w:jc w:val="both"/>
        <w:rPr>
          <w:sz w:val="16"/>
          <w:szCs w:val="16"/>
        </w:rPr>
      </w:pPr>
      <w:r w:rsidRPr="00C269B0">
        <w:rPr>
          <w:rStyle w:val="Puslapioinaosnuoroda"/>
          <w:sz w:val="16"/>
          <w:szCs w:val="16"/>
        </w:rPr>
        <w:footnoteRef/>
      </w:r>
      <w:r w:rsidRPr="00C269B0">
        <w:rPr>
          <w:sz w:val="16"/>
          <w:szCs w:val="16"/>
        </w:rPr>
        <w:t xml:space="preserve"> Kauno miesto savivaldybės tarybos 2014-12-22 sprendimu Nr. T-739 patvirtinti Vietinės rinkliavos už leidimo įvažiuoti mechaninėmis transporto priemonėmis į valstybės saugomas te</w:t>
      </w:r>
      <w:r w:rsidR="00D06AB6">
        <w:rPr>
          <w:sz w:val="16"/>
          <w:szCs w:val="16"/>
        </w:rPr>
        <w:t xml:space="preserve">ritorijas išdavimą nuostatai </w:t>
      </w:r>
      <w:r w:rsidR="00D06AB6" w:rsidRPr="00C269B0">
        <w:rPr>
          <w:sz w:val="16"/>
          <w:szCs w:val="16"/>
        </w:rPr>
        <w:t>(</w:t>
      </w:r>
      <w:r w:rsidR="00D06AB6" w:rsidRPr="00D06AB6">
        <w:rPr>
          <w:sz w:val="16"/>
          <w:szCs w:val="16"/>
        </w:rPr>
        <w:t>su vėlesniais pakeitimais</w:t>
      </w:r>
      <w:r w:rsidR="00D06AB6" w:rsidRPr="00C269B0">
        <w:rPr>
          <w:sz w:val="16"/>
          <w:szCs w:val="16"/>
        </w:rPr>
        <w:t>)</w:t>
      </w:r>
      <w:r w:rsidR="00D06AB6">
        <w:rPr>
          <w:sz w:val="16"/>
          <w:szCs w:val="16"/>
        </w:rPr>
        <w:t>.</w:t>
      </w:r>
    </w:p>
  </w:footnote>
  <w:footnote w:id="33">
    <w:p w:rsidR="00D41404" w:rsidRPr="00D06AB6" w:rsidRDefault="00D41404" w:rsidP="00D06AB6">
      <w:pPr>
        <w:pStyle w:val="Puslapioinaostekstas"/>
        <w:jc w:val="both"/>
        <w:rPr>
          <w:sz w:val="16"/>
          <w:szCs w:val="16"/>
        </w:rPr>
      </w:pPr>
      <w:r w:rsidRPr="00D06AB6">
        <w:rPr>
          <w:rStyle w:val="Puslapioinaosnuoroda"/>
          <w:sz w:val="16"/>
          <w:szCs w:val="16"/>
        </w:rPr>
        <w:footnoteRef/>
      </w:r>
      <w:r w:rsidRPr="00D06AB6">
        <w:rPr>
          <w:sz w:val="16"/>
          <w:szCs w:val="16"/>
        </w:rPr>
        <w:t xml:space="preserve"> </w:t>
      </w:r>
      <w:r w:rsidR="00D06AB6" w:rsidRPr="00D06AB6">
        <w:rPr>
          <w:sz w:val="16"/>
          <w:szCs w:val="16"/>
        </w:rPr>
        <w:t>Kauno miesto savivaldybės administracijos direktoriaus 2016-12-15 įsakymu Nr. A-3611 patvirtintas Leidimų įvažiuoti mechaninėmis transporto priemonėmis į valstybės saugomas teritorijas išdavimo tvarkos aprašas (su vėlesniais pakeitimais)</w:t>
      </w:r>
      <w:r w:rsidR="00D06AB6">
        <w:rPr>
          <w:sz w:val="16"/>
          <w:szCs w:val="16"/>
        </w:rPr>
        <w:t>.</w:t>
      </w:r>
    </w:p>
  </w:footnote>
  <w:footnote w:id="34">
    <w:p w:rsidR="00EB68DC" w:rsidRPr="00E741C7" w:rsidRDefault="00EB68DC" w:rsidP="00EB68DC">
      <w:pPr>
        <w:pStyle w:val="Puslapioinaostekstas"/>
        <w:rPr>
          <w:sz w:val="16"/>
          <w:szCs w:val="16"/>
        </w:rPr>
      </w:pPr>
      <w:r w:rsidRPr="00E741C7">
        <w:rPr>
          <w:rStyle w:val="Puslapioinaosnuoroda"/>
          <w:sz w:val="16"/>
          <w:szCs w:val="16"/>
        </w:rPr>
        <w:footnoteRef/>
      </w:r>
      <w:r w:rsidRPr="00E741C7">
        <w:rPr>
          <w:sz w:val="16"/>
          <w:szCs w:val="16"/>
        </w:rPr>
        <w:t xml:space="preserve"> El. laiške 2021-02-10 BĮ „Parkavimas Kaune“ nurodė, kad tokio registro nerengia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97" w:rsidRDefault="00E0089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8E" w:rsidRDefault="009A1E77" w:rsidP="005F576A">
    <w:pPr>
      <w:pStyle w:val="Antrats"/>
      <w:tabs>
        <w:tab w:val="left" w:pos="932"/>
      </w:tabs>
    </w:pPr>
  </w:p>
  <w:sdt>
    <w:sdtPr>
      <w:id w:val="1341430358"/>
      <w:docPartObj>
        <w:docPartGallery w:val="Page Numbers (Top of Page)"/>
        <w:docPartUnique/>
      </w:docPartObj>
    </w:sdtPr>
    <w:sdtEndPr/>
    <w:sdtContent>
      <w:p w:rsidR="005F058E" w:rsidRDefault="009A0A6D" w:rsidP="005F576A">
        <w:pPr>
          <w:pStyle w:val="Antrats"/>
          <w:tabs>
            <w:tab w:val="left" w:pos="932"/>
          </w:tabs>
          <w:rPr>
            <w:sz w:val="18"/>
            <w:szCs w:val="32"/>
          </w:rPr>
        </w:pPr>
        <w:r>
          <w:tab/>
        </w:r>
        <w:r>
          <w:tab/>
        </w:r>
        <w:r>
          <w:fldChar w:fldCharType="begin"/>
        </w:r>
        <w:r>
          <w:instrText>PAGE   \* MERGEFORMAT</w:instrText>
        </w:r>
        <w:r>
          <w:fldChar w:fldCharType="separate"/>
        </w:r>
        <w:r w:rsidR="00371739">
          <w:rPr>
            <w:noProof/>
          </w:rPr>
          <w:t>3</w:t>
        </w:r>
        <w:r>
          <w:fldChar w:fldCharType="end"/>
        </w:r>
      </w:p>
      <w:p w:rsidR="005F058E" w:rsidRDefault="009A0A6D" w:rsidP="000B7D00">
        <w:pPr>
          <w:pStyle w:val="Antrats"/>
          <w:tabs>
            <w:tab w:val="left" w:pos="932"/>
          </w:tabs>
          <w:jc w:val="right"/>
        </w:pPr>
        <w:r w:rsidRPr="001A086D">
          <w:rPr>
            <w:sz w:val="18"/>
            <w:szCs w:val="32"/>
          </w:rPr>
          <w:t>Kauno miesto savivaldybės kontrolės ir audito tarnyba</w:t>
        </w:r>
      </w:p>
      <w:p w:rsidR="005F058E" w:rsidRDefault="009A0A6D">
        <w:pPr>
          <w:pStyle w:val="Antrats"/>
          <w:jc w:val="center"/>
        </w:pPr>
        <w:r w:rsidRPr="001A086D">
          <w:rPr>
            <w:noProof/>
            <w:sz w:val="18"/>
            <w:szCs w:val="32"/>
            <w:lang w:eastAsia="lt-LT"/>
          </w:rPr>
          <mc:AlternateContent>
            <mc:Choice Requires="wps">
              <w:drawing>
                <wp:anchor distT="0" distB="0" distL="114300" distR="114300" simplePos="0" relativeHeight="251659264" behindDoc="0" locked="0" layoutInCell="1" allowOverlap="1" wp14:anchorId="3CFD466F" wp14:editId="5B83D51B">
                  <wp:simplePos x="0" y="0"/>
                  <wp:positionH relativeFrom="column">
                    <wp:posOffset>-11430</wp:posOffset>
                  </wp:positionH>
                  <wp:positionV relativeFrom="paragraph">
                    <wp:posOffset>13335</wp:posOffset>
                  </wp:positionV>
                  <wp:extent cx="6131560" cy="15240"/>
                  <wp:effectExtent l="0" t="19050" r="21590" b="41910"/>
                  <wp:wrapNone/>
                  <wp:docPr id="2" name="Tiesioji jungtis 2"/>
                  <wp:cNvGraphicFramePr/>
                  <a:graphic xmlns:a="http://schemas.openxmlformats.org/drawingml/2006/main">
                    <a:graphicData uri="http://schemas.microsoft.com/office/word/2010/wordprocessingShape">
                      <wps:wsp>
                        <wps:cNvCnPr/>
                        <wps:spPr>
                          <a:xfrm>
                            <a:off x="0" y="0"/>
                            <a:ext cx="6131560" cy="15240"/>
                          </a:xfrm>
                          <a:prstGeom prst="line">
                            <a:avLst/>
                          </a:prstGeom>
                          <a:noFill/>
                          <a:ln w="47625" cap="flat" cmpd="thinThick" algn="ctr">
                            <a:solidFill>
                              <a:srgbClr val="9BBB59">
                                <a:lumMod val="50000"/>
                              </a:srgbClr>
                            </a:solidFill>
                            <a:prstDash val="solid"/>
                          </a:ln>
                          <a:effectLst/>
                        </wps:spPr>
                        <wps:bodyPr/>
                      </wps:wsp>
                    </a:graphicData>
                  </a:graphic>
                </wp:anchor>
              </w:drawing>
            </mc:Choice>
            <mc:Fallback>
              <w:pict>
                <v:line id="Tiesioji jungtis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05pt" to="48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" strokecolor="#4f6228" strokeweight="3.75pt">
                  <v:stroke linestyle="thinThick"/>
                </v:line>
              </w:pict>
            </mc:Fallback>
          </mc:AlternateContent>
        </w:r>
      </w:p>
      <w:p w:rsidR="005F058E" w:rsidRDefault="009A1E77" w:rsidP="001A086D">
        <w:pPr>
          <w:pStyle w:val="Antrats"/>
          <w:tabs>
            <w:tab w:val="clear" w:pos="9638"/>
          </w:tabs>
          <w:jc w:val="center"/>
        </w:pPr>
      </w:p>
    </w:sdtContent>
  </w:sdt>
  <w:p w:rsidR="005F058E" w:rsidRDefault="009A1E7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97" w:rsidRDefault="00E0089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1952"/>
    <w:multiLevelType w:val="hybridMultilevel"/>
    <w:tmpl w:val="54B86668"/>
    <w:lvl w:ilvl="0" w:tplc="28B407C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23442308"/>
    <w:multiLevelType w:val="hybridMultilevel"/>
    <w:tmpl w:val="510ED80C"/>
    <w:lvl w:ilvl="0" w:tplc="04270001">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2">
    <w:nsid w:val="7FB644EB"/>
    <w:multiLevelType w:val="multilevel"/>
    <w:tmpl w:val="4FA83D64"/>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6D"/>
    <w:rsid w:val="00005C17"/>
    <w:rsid w:val="00006C97"/>
    <w:rsid w:val="00033560"/>
    <w:rsid w:val="00066C4D"/>
    <w:rsid w:val="000714EF"/>
    <w:rsid w:val="000715B1"/>
    <w:rsid w:val="00072D17"/>
    <w:rsid w:val="000731D9"/>
    <w:rsid w:val="000B5DBF"/>
    <w:rsid w:val="000E3484"/>
    <w:rsid w:val="000E6D61"/>
    <w:rsid w:val="000F1E24"/>
    <w:rsid w:val="001418F6"/>
    <w:rsid w:val="001867CF"/>
    <w:rsid w:val="0019342F"/>
    <w:rsid w:val="001B7313"/>
    <w:rsid w:val="001D310A"/>
    <w:rsid w:val="001D7E67"/>
    <w:rsid w:val="001F1B83"/>
    <w:rsid w:val="00242B36"/>
    <w:rsid w:val="0028352C"/>
    <w:rsid w:val="00285D00"/>
    <w:rsid w:val="0029689B"/>
    <w:rsid w:val="002D78F1"/>
    <w:rsid w:val="00333635"/>
    <w:rsid w:val="00337BD4"/>
    <w:rsid w:val="003444F2"/>
    <w:rsid w:val="00365DB6"/>
    <w:rsid w:val="00371341"/>
    <w:rsid w:val="00371739"/>
    <w:rsid w:val="003A07E5"/>
    <w:rsid w:val="003B4713"/>
    <w:rsid w:val="003C750F"/>
    <w:rsid w:val="003F40AD"/>
    <w:rsid w:val="0041125D"/>
    <w:rsid w:val="00416001"/>
    <w:rsid w:val="00451A6F"/>
    <w:rsid w:val="004A26F9"/>
    <w:rsid w:val="004A3414"/>
    <w:rsid w:val="004C4C5E"/>
    <w:rsid w:val="004E183B"/>
    <w:rsid w:val="004F0151"/>
    <w:rsid w:val="004F0F80"/>
    <w:rsid w:val="004F7050"/>
    <w:rsid w:val="00513983"/>
    <w:rsid w:val="00582074"/>
    <w:rsid w:val="005B1D55"/>
    <w:rsid w:val="005B5D92"/>
    <w:rsid w:val="005C1DE7"/>
    <w:rsid w:val="005D102F"/>
    <w:rsid w:val="005F58D4"/>
    <w:rsid w:val="006202A3"/>
    <w:rsid w:val="00620A83"/>
    <w:rsid w:val="0063563B"/>
    <w:rsid w:val="006719CB"/>
    <w:rsid w:val="00685102"/>
    <w:rsid w:val="006948D9"/>
    <w:rsid w:val="006D1DED"/>
    <w:rsid w:val="006D46AC"/>
    <w:rsid w:val="006E08B1"/>
    <w:rsid w:val="006E7C7A"/>
    <w:rsid w:val="00711383"/>
    <w:rsid w:val="007244A0"/>
    <w:rsid w:val="00724F6A"/>
    <w:rsid w:val="00742826"/>
    <w:rsid w:val="00742924"/>
    <w:rsid w:val="007776E1"/>
    <w:rsid w:val="007827E3"/>
    <w:rsid w:val="0078370D"/>
    <w:rsid w:val="007B3B2D"/>
    <w:rsid w:val="007F072F"/>
    <w:rsid w:val="007F148B"/>
    <w:rsid w:val="00822FB3"/>
    <w:rsid w:val="0084302F"/>
    <w:rsid w:val="0088377D"/>
    <w:rsid w:val="008B0C96"/>
    <w:rsid w:val="008B3E02"/>
    <w:rsid w:val="008B7A9A"/>
    <w:rsid w:val="008D1290"/>
    <w:rsid w:val="008E738B"/>
    <w:rsid w:val="008F108C"/>
    <w:rsid w:val="00920814"/>
    <w:rsid w:val="009419B7"/>
    <w:rsid w:val="00950B40"/>
    <w:rsid w:val="00961979"/>
    <w:rsid w:val="009A0A6D"/>
    <w:rsid w:val="009A1E77"/>
    <w:rsid w:val="009B7FEC"/>
    <w:rsid w:val="009C68EE"/>
    <w:rsid w:val="009E03FF"/>
    <w:rsid w:val="009E08AA"/>
    <w:rsid w:val="00A34A1D"/>
    <w:rsid w:val="00A5502A"/>
    <w:rsid w:val="00A55B3F"/>
    <w:rsid w:val="00A64C04"/>
    <w:rsid w:val="00A70190"/>
    <w:rsid w:val="00A947B5"/>
    <w:rsid w:val="00AA4217"/>
    <w:rsid w:val="00AA6A8C"/>
    <w:rsid w:val="00AC5BAC"/>
    <w:rsid w:val="00AE3C38"/>
    <w:rsid w:val="00B66171"/>
    <w:rsid w:val="00B74E7B"/>
    <w:rsid w:val="00BB109A"/>
    <w:rsid w:val="00BC051D"/>
    <w:rsid w:val="00BD28C7"/>
    <w:rsid w:val="00BE22C9"/>
    <w:rsid w:val="00C067E8"/>
    <w:rsid w:val="00C17F21"/>
    <w:rsid w:val="00C269B0"/>
    <w:rsid w:val="00C8124A"/>
    <w:rsid w:val="00C82823"/>
    <w:rsid w:val="00C90531"/>
    <w:rsid w:val="00CC2CEA"/>
    <w:rsid w:val="00CE6AC9"/>
    <w:rsid w:val="00D06AB6"/>
    <w:rsid w:val="00D10C1B"/>
    <w:rsid w:val="00D2286D"/>
    <w:rsid w:val="00D41404"/>
    <w:rsid w:val="00D5360E"/>
    <w:rsid w:val="00D61DA3"/>
    <w:rsid w:val="00D72460"/>
    <w:rsid w:val="00D77673"/>
    <w:rsid w:val="00DD07C3"/>
    <w:rsid w:val="00E00897"/>
    <w:rsid w:val="00E01545"/>
    <w:rsid w:val="00E0177A"/>
    <w:rsid w:val="00E7363A"/>
    <w:rsid w:val="00EB68DC"/>
    <w:rsid w:val="00F0037B"/>
    <w:rsid w:val="00F022CA"/>
    <w:rsid w:val="00F17F89"/>
    <w:rsid w:val="00F40B85"/>
    <w:rsid w:val="00F60829"/>
    <w:rsid w:val="00F805B9"/>
    <w:rsid w:val="00F86529"/>
    <w:rsid w:val="00FD3442"/>
    <w:rsid w:val="00FE1E56"/>
    <w:rsid w:val="00FF47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B3B2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A0A6D"/>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AntratsDiagrama">
    <w:name w:val="Antraštės Diagrama"/>
    <w:basedOn w:val="Numatytasispastraiposriftas"/>
    <w:link w:val="Antrats"/>
    <w:uiPriority w:val="99"/>
    <w:rsid w:val="009A0A6D"/>
    <w:rPr>
      <w:rFonts w:ascii="Times New Roman" w:eastAsia="Times New Roman" w:hAnsi="Times New Roman" w:cs="Times New Roman"/>
      <w:sz w:val="20"/>
      <w:szCs w:val="20"/>
    </w:rPr>
  </w:style>
  <w:style w:type="paragraph" w:styleId="Porat">
    <w:name w:val="footer"/>
    <w:basedOn w:val="prastasis"/>
    <w:link w:val="PoratDiagrama"/>
    <w:uiPriority w:val="99"/>
    <w:unhideWhenUsed/>
    <w:rsid w:val="009A0A6D"/>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oratDiagrama">
    <w:name w:val="Poraštė Diagrama"/>
    <w:basedOn w:val="Numatytasispastraiposriftas"/>
    <w:link w:val="Porat"/>
    <w:uiPriority w:val="99"/>
    <w:rsid w:val="009A0A6D"/>
    <w:rPr>
      <w:rFonts w:ascii="Times New Roman" w:eastAsia="Times New Roman" w:hAnsi="Times New Roman" w:cs="Times New Roman"/>
      <w:sz w:val="20"/>
      <w:szCs w:val="20"/>
    </w:rPr>
  </w:style>
  <w:style w:type="paragraph" w:styleId="Puslapioinaostekstas">
    <w:name w:val="footnote text"/>
    <w:basedOn w:val="prastasis"/>
    <w:link w:val="PuslapioinaostekstasDiagrama"/>
    <w:uiPriority w:val="99"/>
    <w:unhideWhenUsed/>
    <w:rsid w:val="009A0A6D"/>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rsid w:val="009A0A6D"/>
    <w:rPr>
      <w:rFonts w:ascii="Times New Roman" w:eastAsia="Times New Roman" w:hAnsi="Times New Roman" w:cs="Times New Roman"/>
      <w:sz w:val="20"/>
      <w:szCs w:val="20"/>
    </w:rPr>
  </w:style>
  <w:style w:type="character" w:styleId="Puslapioinaosnuoroda">
    <w:name w:val="footnote reference"/>
    <w:aliases w:val="Išnaša,Footnote symbol"/>
    <w:uiPriority w:val="99"/>
    <w:qFormat/>
    <w:rsid w:val="009A0A6D"/>
    <w:rPr>
      <w:vertAlign w:val="superscript"/>
    </w:rPr>
  </w:style>
  <w:style w:type="table" w:styleId="Lentelstinklelis">
    <w:name w:val="Table Grid"/>
    <w:basedOn w:val="prastojilentel"/>
    <w:uiPriority w:val="59"/>
    <w:rsid w:val="009A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uiPriority w:val="99"/>
    <w:unhideWhenUsed/>
    <w:rsid w:val="00F022CA"/>
    <w:pPr>
      <w:spacing w:before="100" w:beforeAutospacing="1" w:after="142" w:line="288" w:lineRule="auto"/>
      <w:ind w:firstLine="737"/>
    </w:pPr>
    <w:rPr>
      <w:rFonts w:ascii="Times New Roman" w:eastAsia="Times New Roman" w:hAnsi="Times New Roman" w:cs="Times New Roman"/>
      <w:sz w:val="24"/>
      <w:szCs w:val="24"/>
      <w:lang w:eastAsia="lt-LT"/>
    </w:rPr>
  </w:style>
  <w:style w:type="paragraph" w:customStyle="1" w:styleId="bodytext">
    <w:name w:val="bodytext"/>
    <w:basedOn w:val="prastasis"/>
    <w:rsid w:val="00C9053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1D7E67"/>
    <w:pPr>
      <w:ind w:left="720"/>
      <w:contextualSpacing/>
    </w:pPr>
  </w:style>
  <w:style w:type="paragraph" w:styleId="Debesliotekstas">
    <w:name w:val="Balloon Text"/>
    <w:basedOn w:val="prastasis"/>
    <w:link w:val="DebesliotekstasDiagrama"/>
    <w:uiPriority w:val="99"/>
    <w:semiHidden/>
    <w:unhideWhenUsed/>
    <w:rsid w:val="00BC051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C0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B3B2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A0A6D"/>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AntratsDiagrama">
    <w:name w:val="Antraštės Diagrama"/>
    <w:basedOn w:val="Numatytasispastraiposriftas"/>
    <w:link w:val="Antrats"/>
    <w:uiPriority w:val="99"/>
    <w:rsid w:val="009A0A6D"/>
    <w:rPr>
      <w:rFonts w:ascii="Times New Roman" w:eastAsia="Times New Roman" w:hAnsi="Times New Roman" w:cs="Times New Roman"/>
      <w:sz w:val="20"/>
      <w:szCs w:val="20"/>
    </w:rPr>
  </w:style>
  <w:style w:type="paragraph" w:styleId="Porat">
    <w:name w:val="footer"/>
    <w:basedOn w:val="prastasis"/>
    <w:link w:val="PoratDiagrama"/>
    <w:uiPriority w:val="99"/>
    <w:unhideWhenUsed/>
    <w:rsid w:val="009A0A6D"/>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oratDiagrama">
    <w:name w:val="Poraštė Diagrama"/>
    <w:basedOn w:val="Numatytasispastraiposriftas"/>
    <w:link w:val="Porat"/>
    <w:uiPriority w:val="99"/>
    <w:rsid w:val="009A0A6D"/>
    <w:rPr>
      <w:rFonts w:ascii="Times New Roman" w:eastAsia="Times New Roman" w:hAnsi="Times New Roman" w:cs="Times New Roman"/>
      <w:sz w:val="20"/>
      <w:szCs w:val="20"/>
    </w:rPr>
  </w:style>
  <w:style w:type="paragraph" w:styleId="Puslapioinaostekstas">
    <w:name w:val="footnote text"/>
    <w:basedOn w:val="prastasis"/>
    <w:link w:val="PuslapioinaostekstasDiagrama"/>
    <w:uiPriority w:val="99"/>
    <w:unhideWhenUsed/>
    <w:rsid w:val="009A0A6D"/>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rsid w:val="009A0A6D"/>
    <w:rPr>
      <w:rFonts w:ascii="Times New Roman" w:eastAsia="Times New Roman" w:hAnsi="Times New Roman" w:cs="Times New Roman"/>
      <w:sz w:val="20"/>
      <w:szCs w:val="20"/>
    </w:rPr>
  </w:style>
  <w:style w:type="character" w:styleId="Puslapioinaosnuoroda">
    <w:name w:val="footnote reference"/>
    <w:aliases w:val="Išnaša,Footnote symbol"/>
    <w:uiPriority w:val="99"/>
    <w:qFormat/>
    <w:rsid w:val="009A0A6D"/>
    <w:rPr>
      <w:vertAlign w:val="superscript"/>
    </w:rPr>
  </w:style>
  <w:style w:type="table" w:styleId="Lentelstinklelis">
    <w:name w:val="Table Grid"/>
    <w:basedOn w:val="prastojilentel"/>
    <w:uiPriority w:val="59"/>
    <w:rsid w:val="009A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uiPriority w:val="99"/>
    <w:unhideWhenUsed/>
    <w:rsid w:val="00F022CA"/>
    <w:pPr>
      <w:spacing w:before="100" w:beforeAutospacing="1" w:after="142" w:line="288" w:lineRule="auto"/>
      <w:ind w:firstLine="737"/>
    </w:pPr>
    <w:rPr>
      <w:rFonts w:ascii="Times New Roman" w:eastAsia="Times New Roman" w:hAnsi="Times New Roman" w:cs="Times New Roman"/>
      <w:sz w:val="24"/>
      <w:szCs w:val="24"/>
      <w:lang w:eastAsia="lt-LT"/>
    </w:rPr>
  </w:style>
  <w:style w:type="paragraph" w:customStyle="1" w:styleId="bodytext">
    <w:name w:val="bodytext"/>
    <w:basedOn w:val="prastasis"/>
    <w:rsid w:val="00C9053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1D7E67"/>
    <w:pPr>
      <w:ind w:left="720"/>
      <w:contextualSpacing/>
    </w:pPr>
  </w:style>
  <w:style w:type="paragraph" w:styleId="Debesliotekstas">
    <w:name w:val="Balloon Text"/>
    <w:basedOn w:val="prastasis"/>
    <w:link w:val="DebesliotekstasDiagrama"/>
    <w:uiPriority w:val="99"/>
    <w:semiHidden/>
    <w:unhideWhenUsed/>
    <w:rsid w:val="00BC051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C0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oking.com/kaunas/vie&#353;bu&#269;iai" TargetMode="External"/><Relationship Id="rId18" Type="http://schemas.openxmlformats.org/officeDocument/2006/relationships/hyperlink" Target="http://www.kaunas.l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oking.com/kaunas/vie&#353;bu&#269;iai" TargetMode="External"/><Relationship Id="rId17" Type="http://schemas.openxmlformats.org/officeDocument/2006/relationships/hyperlink" Target="http://www.kaunas.l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aunas.lt/administracija/struktura-ir-kontaktai/asmenu-aptarnavima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unas.lt"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2007/Priedai/t076630priedas.doc"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2007/Priedai/t076630priedas.doc" TargetMode="External"/><Relationship Id="rId22"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750F-5766-43AF-9F8F-1C176A05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19</Pages>
  <Words>29175</Words>
  <Characters>16631</Characters>
  <Application>Microsoft Office Word</Application>
  <DocSecurity>0</DocSecurity>
  <Lines>138</Lines>
  <Paragraphs>91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Veselkienė</dc:creator>
  <cp:lastModifiedBy>Diana Grabliauskienė</cp:lastModifiedBy>
  <cp:revision>121</cp:revision>
  <cp:lastPrinted>2021-02-15T07:56:00Z</cp:lastPrinted>
  <dcterms:created xsi:type="dcterms:W3CDTF">2021-02-09T15:01:00Z</dcterms:created>
  <dcterms:modified xsi:type="dcterms:W3CDTF">2021-02-15T08:05:00Z</dcterms:modified>
</cp:coreProperties>
</file>