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60" w:rsidRPr="008E5F60" w:rsidRDefault="008E5F60" w:rsidP="008E5F60">
      <w:pPr>
        <w:shd w:val="clear" w:color="auto" w:fill="FFFFFF"/>
        <w:spacing w:before="525" w:after="375" w:line="267" w:lineRule="atLeast"/>
        <w:outlineLvl w:val="0"/>
        <w:rPr>
          <w:rFonts w:ascii="Arial" w:eastAsia="Times New Roman" w:hAnsi="Arial" w:cs="Arial"/>
          <w:color w:val="222222"/>
          <w:spacing w:val="4"/>
          <w:kern w:val="36"/>
          <w:sz w:val="70"/>
          <w:szCs w:val="70"/>
          <w:lang w:eastAsia="lt-LT"/>
        </w:rPr>
      </w:pPr>
      <w:r w:rsidRPr="008E5F60">
        <w:rPr>
          <w:rFonts w:ascii="Arial" w:eastAsia="Times New Roman" w:hAnsi="Arial" w:cs="Arial"/>
          <w:color w:val="222222"/>
          <w:spacing w:val="4"/>
          <w:kern w:val="36"/>
          <w:sz w:val="70"/>
          <w:szCs w:val="70"/>
          <w:lang w:eastAsia="lt-LT"/>
        </w:rPr>
        <w:t>Departamentas įspėja apie pavojingą naują narkotinę medžiagą rinkoje</w:t>
      </w:r>
    </w:p>
    <w:p w:rsidR="008E5F60" w:rsidRPr="008E5F60" w:rsidRDefault="008426FD" w:rsidP="008E5F60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3"/>
          <w:szCs w:val="23"/>
          <w:lang w:eastAsia="lt-LT"/>
        </w:rPr>
      </w:pPr>
      <w:hyperlink r:id="rId6" w:history="1">
        <w:r w:rsidR="008E5F60" w:rsidRPr="008E5F60">
          <w:rPr>
            <w:rFonts w:ascii="Arial" w:eastAsia="Times New Roman" w:hAnsi="Arial" w:cs="Arial"/>
            <w:b/>
            <w:bCs/>
            <w:color w:val="5681B2"/>
            <w:spacing w:val="5"/>
            <w:sz w:val="20"/>
            <w:szCs w:val="20"/>
            <w:lang w:eastAsia="lt-LT"/>
          </w:rPr>
          <w:t>Spausdinti</w:t>
        </w:r>
      </w:hyperlink>
    </w:p>
    <w:p w:rsidR="008E5F60" w:rsidRPr="008E5F60" w:rsidRDefault="008E5F60" w:rsidP="008E5F60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AFAFAF"/>
          <w:spacing w:val="24"/>
          <w:sz w:val="23"/>
          <w:szCs w:val="23"/>
          <w:lang w:eastAsia="lt-LT"/>
        </w:rPr>
      </w:pPr>
      <w:r w:rsidRPr="008E5F60">
        <w:rPr>
          <w:rFonts w:ascii="Arial" w:eastAsia="Times New Roman" w:hAnsi="Arial" w:cs="Arial"/>
          <w:color w:val="AFAFAF"/>
          <w:spacing w:val="24"/>
          <w:sz w:val="23"/>
          <w:szCs w:val="23"/>
          <w:lang w:eastAsia="lt-LT"/>
        </w:rPr>
        <w:t>2016 08 30</w:t>
      </w:r>
    </w:p>
    <w:p w:rsidR="008E5F60" w:rsidRPr="008E5F60" w:rsidRDefault="008E5F60" w:rsidP="008E5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lt-LT"/>
        </w:rPr>
      </w:pPr>
      <w:r w:rsidRPr="008E5F60">
        <w:rPr>
          <w:rFonts w:ascii="Arial" w:eastAsia="Times New Roman" w:hAnsi="Arial" w:cs="Arial"/>
          <w:noProof/>
          <w:color w:val="555555"/>
          <w:sz w:val="23"/>
          <w:szCs w:val="23"/>
          <w:lang w:eastAsia="lt-LT"/>
        </w:rPr>
        <w:drawing>
          <wp:inline distT="0" distB="0" distL="0" distR="0" wp14:anchorId="6B9F3591" wp14:editId="55D6F55C">
            <wp:extent cx="8115300" cy="5105400"/>
            <wp:effectExtent l="0" t="0" r="0" b="0"/>
            <wp:docPr id="1" name="Paveikslėlis 1" descr="EMCDDA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CDDA_logo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F60" w:rsidRPr="008E5F60" w:rsidRDefault="008E5F60" w:rsidP="008E5F60">
      <w:pPr>
        <w:shd w:val="clear" w:color="auto" w:fill="FFFFFF"/>
        <w:spacing w:before="225" w:after="225" w:line="468" w:lineRule="atLeast"/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Europos narkotikų ir narkomanijos </w:t>
      </w:r>
      <w:proofErr w:type="spellStart"/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stebėsenos</w:t>
      </w:r>
      <w:proofErr w:type="spellEnd"/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 centras paskelbė informaciją apie rinkoje pasirodžiusią naują pavojingą narkotinę medžiagą </w:t>
      </w:r>
      <w:proofErr w:type="spellStart"/>
      <w:r w:rsidRPr="008E5F60">
        <w:rPr>
          <w:rFonts w:ascii="Arial" w:eastAsia="Times New Roman" w:hAnsi="Arial" w:cs="Arial"/>
          <w:i/>
          <w:iCs/>
          <w:color w:val="444444"/>
          <w:spacing w:val="2"/>
          <w:sz w:val="23"/>
          <w:szCs w:val="23"/>
          <w:lang w:eastAsia="lt-LT"/>
        </w:rPr>
        <w:t>Acryloyl</w:t>
      </w:r>
      <w:proofErr w:type="spellEnd"/>
      <w:r w:rsidRPr="008E5F60">
        <w:rPr>
          <w:rFonts w:ascii="Arial" w:eastAsia="Times New Roman" w:hAnsi="Arial" w:cs="Arial"/>
          <w:i/>
          <w:iCs/>
          <w:color w:val="444444"/>
          <w:spacing w:val="2"/>
          <w:sz w:val="23"/>
          <w:szCs w:val="23"/>
          <w:lang w:eastAsia="lt-LT"/>
        </w:rPr>
        <w:t xml:space="preserve"> </w:t>
      </w:r>
      <w:proofErr w:type="spellStart"/>
      <w:r w:rsidRPr="008E5F60">
        <w:rPr>
          <w:rFonts w:ascii="Arial" w:eastAsia="Times New Roman" w:hAnsi="Arial" w:cs="Arial"/>
          <w:i/>
          <w:iCs/>
          <w:color w:val="444444"/>
          <w:spacing w:val="2"/>
          <w:sz w:val="23"/>
          <w:szCs w:val="23"/>
          <w:lang w:eastAsia="lt-LT"/>
        </w:rPr>
        <w:t>fentanyl</w:t>
      </w:r>
      <w:proofErr w:type="spellEnd"/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, taip pat žinomą pavadinimais</w:t>
      </w:r>
      <w:r w:rsidRPr="008E5F60">
        <w:rPr>
          <w:rFonts w:ascii="Arial" w:eastAsia="Times New Roman" w:hAnsi="Arial" w:cs="Arial"/>
          <w:i/>
          <w:iCs/>
          <w:color w:val="444444"/>
          <w:spacing w:val="2"/>
          <w:sz w:val="23"/>
          <w:szCs w:val="23"/>
          <w:lang w:eastAsia="lt-LT"/>
        </w:rPr>
        <w:t> </w:t>
      </w:r>
      <w:proofErr w:type="spellStart"/>
      <w:r w:rsidRPr="008E5F60">
        <w:rPr>
          <w:rFonts w:ascii="Arial" w:eastAsia="Times New Roman" w:hAnsi="Arial" w:cs="Arial"/>
          <w:i/>
          <w:iCs/>
          <w:color w:val="444444"/>
          <w:spacing w:val="2"/>
          <w:sz w:val="23"/>
          <w:szCs w:val="23"/>
          <w:lang w:eastAsia="lt-LT"/>
        </w:rPr>
        <w:t>Acrylfentanyl</w:t>
      </w:r>
      <w:proofErr w:type="spellEnd"/>
      <w:r w:rsidRPr="008E5F60">
        <w:rPr>
          <w:rFonts w:ascii="Arial" w:eastAsia="Times New Roman" w:hAnsi="Arial" w:cs="Arial"/>
          <w:i/>
          <w:iCs/>
          <w:color w:val="444444"/>
          <w:spacing w:val="2"/>
          <w:sz w:val="23"/>
          <w:szCs w:val="23"/>
          <w:lang w:eastAsia="lt-LT"/>
        </w:rPr>
        <w:t>, ACF</w:t>
      </w:r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.</w:t>
      </w:r>
    </w:p>
    <w:p w:rsidR="008E5F60" w:rsidRPr="008E5F60" w:rsidRDefault="008E5F60" w:rsidP="008E5F60">
      <w:pPr>
        <w:shd w:val="clear" w:color="auto" w:fill="FFFFFF"/>
        <w:spacing w:before="225" w:after="225" w:line="468" w:lineRule="atLeast"/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lastRenderedPageBreak/>
        <w:t xml:space="preserve">Tai sintetinis </w:t>
      </w:r>
      <w:proofErr w:type="spellStart"/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opioidas</w:t>
      </w:r>
      <w:proofErr w:type="spellEnd"/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 sukėlęs net 23 mirties atvejus š. m. balandžio – rugpjūčio mėn. keliose Europos Sąjungos (ES)  šalyse. Ši medžiaga buvo nustatyta keliose ES valstybėse kapsulių su gelsvais milteliais pavidalu ir kaip purškalas į nosį.</w:t>
      </w:r>
    </w:p>
    <w:p w:rsidR="008E5F60" w:rsidRPr="008E5F60" w:rsidRDefault="008E5F60" w:rsidP="008E5F60">
      <w:pPr>
        <w:shd w:val="clear" w:color="auto" w:fill="FFFFFF"/>
        <w:spacing w:before="225" w:after="225" w:line="468" w:lineRule="atLeast"/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Apsinuodijus šia medžiaga atsiranda sunkus kvėpavimo sutrikimas, sulėtėja širdies ritmas, st</w:t>
      </w:r>
      <w:r w:rsidR="008426FD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ipr</w:t>
      </w:r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iai krenta kraujo spaudimas ir gali ištikti mirtis.</w:t>
      </w:r>
    </w:p>
    <w:p w:rsidR="008E5F60" w:rsidRPr="008E5F60" w:rsidRDefault="008E5F60" w:rsidP="008E5F60">
      <w:pPr>
        <w:shd w:val="clear" w:color="auto" w:fill="FFFFFF"/>
        <w:spacing w:before="225" w:after="225" w:line="468" w:lineRule="atLeast"/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Narkotikų, tabako ir alkoholio kontrolės departamento (toliau – Departamentas) duomenimis, apsinuodijimo atvejų šia medžiaga Lietuvoje kol kas nenustatyta.</w:t>
      </w:r>
      <w:bookmarkStart w:id="0" w:name="_GoBack"/>
      <w:bookmarkEnd w:id="0"/>
    </w:p>
    <w:p w:rsidR="008E5F60" w:rsidRPr="008E5F60" w:rsidRDefault="008E5F60" w:rsidP="008E5F60">
      <w:pPr>
        <w:shd w:val="clear" w:color="auto" w:fill="FFFFFF"/>
        <w:spacing w:before="225" w:after="225" w:line="468" w:lineRule="atLeast"/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Departamentas įspėja, kad vartodami narkotines ir psichotropines medžiagas, rizikuojate pakenkti centrinės nervų sistemos ir psichinių bei gyvybinių funkcijų veiklai. </w:t>
      </w:r>
    </w:p>
    <w:p w:rsidR="008E5F60" w:rsidRPr="008E5F60" w:rsidRDefault="008E5F60" w:rsidP="008E5F60">
      <w:pPr>
        <w:shd w:val="clear" w:color="auto" w:fill="FFFFFF"/>
        <w:spacing w:before="225" w:after="225" w:line="468" w:lineRule="atLeast"/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Esant įtarimui, jog asmuo svaiginasi kokiomis nors medžiagomis, būtina jį nukreipti į sveikatos priežiūros įstaigas. Kontaktus galima rasti interneto svetainėje </w:t>
      </w:r>
      <w:hyperlink r:id="rId8" w:history="1">
        <w:r w:rsidRPr="008E5F60">
          <w:rPr>
            <w:rFonts w:ascii="Arial" w:eastAsia="Times New Roman" w:hAnsi="Arial" w:cs="Arial"/>
            <w:b/>
            <w:bCs/>
            <w:color w:val="9EACBC"/>
            <w:spacing w:val="3"/>
            <w:sz w:val="23"/>
            <w:szCs w:val="23"/>
            <w:lang w:eastAsia="lt-LT"/>
          </w:rPr>
          <w:t>www.ntakd.lrv.lt</w:t>
        </w:r>
      </w:hyperlink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 arba paskambinus tel. 8 7066 80 60.</w:t>
      </w:r>
    </w:p>
    <w:p w:rsidR="008E5F60" w:rsidRPr="008E5F60" w:rsidRDefault="008E5F60" w:rsidP="008E5F60">
      <w:pPr>
        <w:shd w:val="clear" w:color="auto" w:fill="FFFFFF"/>
        <w:spacing w:before="225" w:after="225" w:line="468" w:lineRule="atLeast"/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 w:rsidRPr="008E5F60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Neatidėliotina informacija apsinuodijus suteikiama Apsinuodijimų kontrolės ir informacijos biure tel. +</w:t>
      </w:r>
      <w:r w:rsidRPr="008E5F60">
        <w:rPr>
          <w:rFonts w:ascii="Arial" w:eastAsia="Times New Roman" w:hAnsi="Arial" w:cs="Arial"/>
          <w:b/>
          <w:color w:val="444444"/>
          <w:spacing w:val="2"/>
          <w:sz w:val="23"/>
          <w:szCs w:val="23"/>
          <w:lang w:eastAsia="lt-LT"/>
        </w:rPr>
        <w:t>370 5 236 20 52 arba +370 687 53378</w:t>
      </w:r>
    </w:p>
    <w:p w:rsidR="008E5F60" w:rsidRDefault="008E5F60"/>
    <w:sectPr w:rsidR="008E5F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7377"/>
    <w:multiLevelType w:val="multilevel"/>
    <w:tmpl w:val="D8F8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60"/>
    <w:rsid w:val="0016192D"/>
    <w:rsid w:val="0038227A"/>
    <w:rsid w:val="008426FD"/>
    <w:rsid w:val="008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82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akd.lrv.l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Česnulevičienė</dc:creator>
  <cp:lastModifiedBy>Justinas Juškevičius</cp:lastModifiedBy>
  <cp:revision>3</cp:revision>
  <dcterms:created xsi:type="dcterms:W3CDTF">2016-08-31T07:05:00Z</dcterms:created>
  <dcterms:modified xsi:type="dcterms:W3CDTF">2016-08-31T07:20:00Z</dcterms:modified>
</cp:coreProperties>
</file>