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Tr="00C06CE3">
        <w:trPr>
          <w:cantSplit/>
          <w:trHeight w:hRule="exact" w:val="435"/>
        </w:trPr>
        <w:tc>
          <w:tcPr>
            <w:tcW w:w="5670" w:type="dxa"/>
          </w:tcPr>
          <w:p w:rsidR="004805E9" w:rsidRDefault="004805E9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:rsidR="004805E9" w:rsidRDefault="00050B61" w:rsidP="003637E1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A5939">
              <w:rPr>
                <w:b/>
              </w:rPr>
              <w:t> </w:t>
            </w:r>
            <w:r w:rsidR="00EA5939">
              <w:rPr>
                <w:b/>
              </w:rPr>
              <w:t> </w:t>
            </w:r>
            <w:r w:rsidR="00EA5939">
              <w:rPr>
                <w:b/>
              </w:rPr>
              <w:t> </w:t>
            </w:r>
            <w:r w:rsidR="00EA5939">
              <w:rPr>
                <w:b/>
              </w:rPr>
              <w:t> </w:t>
            </w:r>
            <w:r w:rsidR="00EA5939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4805E9" w:rsidRDefault="004805E9">
            <w:pPr>
              <w:pStyle w:val="Antrats"/>
              <w:tabs>
                <w:tab w:val="left" w:pos="5244"/>
              </w:tabs>
            </w:pPr>
          </w:p>
        </w:tc>
      </w:tr>
      <w:bookmarkStart w:id="1" w:name="_MON_962001925"/>
      <w:bookmarkStart w:id="2" w:name="_MON_992097487"/>
      <w:bookmarkStart w:id="3" w:name="r04" w:colFirst="3" w:colLast="3"/>
      <w:bookmarkStart w:id="4" w:name="r01" w:colFirst="0" w:colLast="0"/>
      <w:bookmarkEnd w:id="1"/>
      <w:bookmarkEnd w:id="2"/>
      <w:bookmarkStart w:id="5" w:name="_MON_961316024"/>
      <w:bookmarkEnd w:id="5"/>
      <w:tr w:rsidR="004805E9" w:rsidTr="00C06CE3">
        <w:trPr>
          <w:cantSplit/>
          <w:trHeight w:hRule="exact" w:val="1261"/>
        </w:trPr>
        <w:tc>
          <w:tcPr>
            <w:tcW w:w="9639" w:type="dxa"/>
            <w:gridSpan w:val="2"/>
          </w:tcPr>
          <w:p w:rsidR="004805E9" w:rsidRPr="00EA5939" w:rsidRDefault="004805E9">
            <w:pPr>
              <w:pStyle w:val="Antrats"/>
              <w:tabs>
                <w:tab w:val="left" w:pos="5244"/>
              </w:tabs>
              <w:jc w:val="center"/>
            </w:pPr>
            <w:r w:rsidRPr="00EA5939">
              <w:object w:dxaOrig="821" w:dyaOrig="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9pt" o:ole="" fillcolor="window">
                  <v:imagedata r:id="rId7" o:title=""/>
                </v:shape>
                <o:OLEObject Type="Embed" ProgID="Word.Picture.8" ShapeID="_x0000_i1025" DrawAspect="Content" ObjectID="_1626759631" r:id="rId8"/>
              </w:object>
            </w:r>
          </w:p>
        </w:tc>
      </w:tr>
      <w:bookmarkEnd w:id="3"/>
      <w:bookmarkEnd w:id="4"/>
      <w:tr w:rsidR="004805E9" w:rsidTr="00C06CE3">
        <w:trPr>
          <w:cantSplit/>
          <w:trHeight w:hRule="exact" w:val="740"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TARYBA</w:t>
            </w:r>
            <w:r>
              <w:rPr>
                <w:b/>
                <w:caps/>
              </w:rPr>
              <w:fldChar w:fldCharType="end"/>
            </w:r>
            <w:bookmarkEnd w:id="6"/>
          </w:p>
          <w:p w:rsidR="004805E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7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8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935DDC">
              <w:rPr>
                <w:b/>
                <w:noProof/>
              </w:rPr>
              <w:t>SPRENDIMAS</w:t>
            </w:r>
            <w:r>
              <w:rPr>
                <w:b/>
                <w:caps/>
              </w:rPr>
              <w:fldChar w:fldCharType="end"/>
            </w:r>
            <w:bookmarkEnd w:id="8"/>
          </w:p>
          <w:p w:rsidR="004805E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Tr="00C06CE3">
        <w:trPr>
          <w:cantSplit/>
          <w:trHeight w:val="740"/>
        </w:trPr>
        <w:tc>
          <w:tcPr>
            <w:tcW w:w="9639" w:type="dxa"/>
            <w:gridSpan w:val="2"/>
          </w:tcPr>
          <w:p w:rsidR="004805E9" w:rsidRDefault="003637E1" w:rsidP="008B5AB0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9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35DDC" w:rsidRPr="008B5AB0">
              <w:rPr>
                <w:b/>
                <w:noProof/>
              </w:rPr>
              <w:t>DĖL KAUNO MIESTO SAVIVALDYBĖS SENIŪNAIČIŲ RINKIMO IR ATŠAUKIMO TVARKOS APRAŠO PATVIRTINIMO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10" w:name="r09"/>
            <w:r>
              <w:instrText xml:space="preserve"> FORMTEXT </w:instrText>
            </w:r>
            <w:r>
              <w:fldChar w:fldCharType="separate"/>
            </w:r>
            <w:r w:rsidR="007F04B4">
              <w:rPr>
                <w:noProof/>
              </w:rPr>
              <w:t xml:space="preserve">2019 m. </w:t>
            </w:r>
            <w:r w:rsidR="00EA5939">
              <w:rPr>
                <w:noProof/>
              </w:rPr>
              <w:t xml:space="preserve">liepos 23 d.   </w:t>
            </w:r>
            <w:r>
              <w:fldChar w:fldCharType="end"/>
            </w:r>
            <w:bookmarkEnd w:id="10"/>
            <w:r>
              <w:t xml:space="preserve"> </w:t>
            </w:r>
            <w:r w:rsidR="004805E9">
              <w:t xml:space="preserve">Nr. </w:t>
            </w:r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11" w:name="r10"/>
            <w:r>
              <w:instrText xml:space="preserve"> FORMTEXT </w:instrText>
            </w:r>
            <w:r>
              <w:fldChar w:fldCharType="separate"/>
            </w:r>
            <w:r w:rsidR="00935DDC">
              <w:t>T-335</w:t>
            </w:r>
            <w:r>
              <w:fldChar w:fldCharType="end"/>
            </w:r>
            <w:bookmarkEnd w:id="11"/>
          </w:p>
          <w:p w:rsidR="004805E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Tr="00C06CE3">
        <w:trPr>
          <w:cantSplit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2"/>
          </w:p>
        </w:tc>
      </w:tr>
    </w:tbl>
    <w:p w:rsidR="004805E9" w:rsidRDefault="004805E9">
      <w:pPr>
        <w:spacing w:after="480"/>
      </w:pPr>
    </w:p>
    <w:p w:rsidR="004805E9" w:rsidRDefault="004805E9">
      <w:pPr>
        <w:spacing w:after="480"/>
        <w:sectPr w:rsidR="004805E9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  <w:bookmarkStart w:id="13" w:name="_GoBack"/>
      <w:bookmarkEnd w:id="13"/>
    </w:p>
    <w:p w:rsidR="008B5AB0" w:rsidRPr="003C7D17" w:rsidRDefault="008B5AB0" w:rsidP="005E210E">
      <w:pPr>
        <w:pStyle w:val="Pagrindinistekstas"/>
        <w:ind w:firstLine="1134"/>
        <w:jc w:val="both"/>
        <w:rPr>
          <w:szCs w:val="24"/>
        </w:rPr>
      </w:pPr>
      <w:bookmarkStart w:id="14" w:name="r18"/>
      <w:r w:rsidRPr="003C7D17">
        <w:rPr>
          <w:szCs w:val="24"/>
        </w:rPr>
        <w:t>Vadovaudamasi Lietuvos Respublikos vietos savivaldos įstatymo 16 straipsnio 4 dalimi, 18 straipsnio 1 dalimi ir 33 straipsniu, Kauno miesto savivaldybės taryba</w:t>
      </w:r>
      <w:r w:rsidR="001D17F0">
        <w:rPr>
          <w:szCs w:val="24"/>
        </w:rPr>
        <w:t xml:space="preserve"> </w:t>
      </w:r>
      <w:r w:rsidRPr="003C7D17">
        <w:rPr>
          <w:szCs w:val="24"/>
        </w:rPr>
        <w:t xml:space="preserve"> n u s p r e n d ž i a: </w:t>
      </w:r>
    </w:p>
    <w:p w:rsidR="008B5AB0" w:rsidRPr="00134C8D" w:rsidRDefault="008B5AB0" w:rsidP="005E210E">
      <w:pPr>
        <w:spacing w:line="360" w:lineRule="auto"/>
        <w:ind w:firstLine="1134"/>
        <w:jc w:val="both"/>
      </w:pPr>
      <w:r w:rsidRPr="00134C8D">
        <w:t>1. Patvirtinti Kauno miesto savivaldybės seniūnaičių rinkim</w:t>
      </w:r>
      <w:r>
        <w:t>o</w:t>
      </w:r>
      <w:r w:rsidRPr="00134C8D">
        <w:t xml:space="preserve"> ir atšaukimo tvarkos aprašą (pridedama).</w:t>
      </w:r>
      <w:r>
        <w:t xml:space="preserve"> </w:t>
      </w:r>
    </w:p>
    <w:p w:rsidR="007F04B4" w:rsidRDefault="008B5AB0" w:rsidP="005E210E">
      <w:pPr>
        <w:pStyle w:val="Pagrindinistekstas"/>
        <w:spacing w:line="312" w:lineRule="auto"/>
        <w:ind w:firstLine="1134"/>
        <w:jc w:val="both"/>
      </w:pPr>
      <w:r w:rsidRPr="006B5E8E">
        <w:t>2. Pripažinti netekusiu galios Kauno miesto savivaldybės tarybos 2017 m. vasario 28</w:t>
      </w:r>
      <w:r>
        <w:t> </w:t>
      </w:r>
      <w:r w:rsidRPr="006B5E8E">
        <w:t xml:space="preserve">d. sprendimą Nr. T-80 „Dėl Kauno miesto savivaldybės seniūnaičių rinkimų tvarkos aprašo </w:t>
      </w:r>
      <w:r>
        <w:t>pa</w:t>
      </w:r>
      <w:r w:rsidRPr="006B5E8E">
        <w:t>tvirtinimo“ su visais pakeitimais ir papildymais.</w:t>
      </w:r>
    </w:p>
    <w:p w:rsidR="004805E9" w:rsidRDefault="004805E9">
      <w:pPr>
        <w:pStyle w:val="Pagrindinistekstas"/>
      </w:pPr>
    </w:p>
    <w:bookmarkEnd w:id="14"/>
    <w:p w:rsidR="004805E9" w:rsidRDefault="004805E9">
      <w:pPr>
        <w:ind w:firstLine="1298"/>
        <w:sectPr w:rsidR="004805E9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4805E9" w:rsidRDefault="004805E9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1"/>
        <w:gridCol w:w="1916"/>
        <w:gridCol w:w="3402"/>
      </w:tblGrid>
      <w:tr w:rsidR="004805E9">
        <w:trPr>
          <w:cantSplit/>
        </w:trPr>
        <w:tc>
          <w:tcPr>
            <w:tcW w:w="4321" w:type="dxa"/>
          </w:tcPr>
          <w:p w:rsidR="004805E9" w:rsidRDefault="004805E9" w:rsidP="007F04B4">
            <w:pPr>
              <w:keepNext/>
              <w:spacing w:after="12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5" w:name="r20_1_1"/>
            <w:r>
              <w:instrText xml:space="preserve"> FORMTEXT </w:instrText>
            </w:r>
            <w:r>
              <w:fldChar w:fldCharType="separate"/>
            </w:r>
            <w:r w:rsidR="007F04B4" w:rsidRPr="007F04B4">
              <w:rPr>
                <w:noProof/>
              </w:rPr>
              <w:t>Savivaldybės meras</w:t>
            </w:r>
            <w:r>
              <w:fldChar w:fldCharType="end"/>
            </w:r>
            <w:bookmarkEnd w:id="15"/>
          </w:p>
        </w:tc>
        <w:tc>
          <w:tcPr>
            <w:tcW w:w="1916" w:type="dxa"/>
          </w:tcPr>
          <w:p w:rsidR="004805E9" w:rsidRDefault="004805E9">
            <w:pPr>
              <w:keepNext/>
              <w:spacing w:after="120"/>
            </w:pPr>
          </w:p>
        </w:tc>
        <w:tc>
          <w:tcPr>
            <w:tcW w:w="3402" w:type="dxa"/>
          </w:tcPr>
          <w:p w:rsidR="004805E9" w:rsidRDefault="00050B61" w:rsidP="00EA5939">
            <w:pPr>
              <w:keepNext/>
              <w:spacing w:after="12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helpText w:type="text" w:val="Vardas"/>
                  <w:statusText w:type="text" w:val="Vardas"/>
                  <w:textInput/>
                </w:ffData>
              </w:fldChar>
            </w:r>
            <w:bookmarkStart w:id="16" w:name="r20_2_1"/>
            <w:r>
              <w:instrText xml:space="preserve"> FORMTEXT </w:instrText>
            </w:r>
            <w:r>
              <w:fldChar w:fldCharType="separate"/>
            </w:r>
            <w:r w:rsidR="00EA5939">
              <w:rPr>
                <w:noProof/>
              </w:rPr>
              <w:t>Visvaldas</w:t>
            </w:r>
            <w:r>
              <w:fldChar w:fldCharType="end"/>
            </w:r>
            <w:bookmarkEnd w:id="16"/>
            <w:r w:rsidR="004805E9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helpText w:type="text" w:val="Pavardė"/>
                  <w:statusText w:type="text" w:val="Pavardė"/>
                  <w:textInput/>
                </w:ffData>
              </w:fldChar>
            </w:r>
            <w:bookmarkStart w:id="17" w:name="r20_3_1"/>
            <w:r>
              <w:instrText xml:space="preserve"> FORMTEXT </w:instrText>
            </w:r>
            <w:r>
              <w:fldChar w:fldCharType="separate"/>
            </w:r>
            <w:r w:rsidR="00EA5939">
              <w:rPr>
                <w:noProof/>
              </w:rPr>
              <w:t>Matijošaitis</w:t>
            </w:r>
            <w:r>
              <w:fldChar w:fldCharType="end"/>
            </w:r>
            <w:bookmarkEnd w:id="17"/>
          </w:p>
        </w:tc>
      </w:tr>
    </w:tbl>
    <w:p w:rsidR="004805E9" w:rsidRDefault="004805E9">
      <w:pPr>
        <w:keepNext/>
      </w:pPr>
    </w:p>
    <w:sectPr w:rsidR="004805E9">
      <w:footerReference w:type="default" r:id="rId14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9F3" w:rsidRDefault="00AC79F3">
      <w:r>
        <w:separator/>
      </w:r>
    </w:p>
  </w:endnote>
  <w:endnote w:type="continuationSeparator" w:id="0">
    <w:p w:rsidR="00AC79F3" w:rsidRDefault="00AC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9F3" w:rsidRDefault="00AC79F3">
      <w:pPr>
        <w:pStyle w:val="Porat"/>
        <w:spacing w:before="240"/>
      </w:pPr>
    </w:p>
  </w:footnote>
  <w:footnote w:type="continuationSeparator" w:id="0">
    <w:p w:rsidR="00AC79F3" w:rsidRDefault="00AC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E1E0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7F04B4"/>
    <w:rsid w:val="000263EC"/>
    <w:rsid w:val="0004523A"/>
    <w:rsid w:val="00050B61"/>
    <w:rsid w:val="00053E7C"/>
    <w:rsid w:val="000727A2"/>
    <w:rsid w:val="001D17F0"/>
    <w:rsid w:val="00266465"/>
    <w:rsid w:val="003637E1"/>
    <w:rsid w:val="0037065C"/>
    <w:rsid w:val="004805E9"/>
    <w:rsid w:val="005E210E"/>
    <w:rsid w:val="00621151"/>
    <w:rsid w:val="006D269E"/>
    <w:rsid w:val="007D1D62"/>
    <w:rsid w:val="007F04B4"/>
    <w:rsid w:val="00851D77"/>
    <w:rsid w:val="008B5AB0"/>
    <w:rsid w:val="008D13CF"/>
    <w:rsid w:val="009345A5"/>
    <w:rsid w:val="00935DDC"/>
    <w:rsid w:val="00960D7B"/>
    <w:rsid w:val="009E1E0F"/>
    <w:rsid w:val="009F39E5"/>
    <w:rsid w:val="00A37D8B"/>
    <w:rsid w:val="00AC79F3"/>
    <w:rsid w:val="00B0214E"/>
    <w:rsid w:val="00B462C9"/>
    <w:rsid w:val="00B535F7"/>
    <w:rsid w:val="00B74593"/>
    <w:rsid w:val="00BB3F5F"/>
    <w:rsid w:val="00BD77D0"/>
    <w:rsid w:val="00C06CE3"/>
    <w:rsid w:val="00C10BF5"/>
    <w:rsid w:val="00D86282"/>
    <w:rsid w:val="00E87B48"/>
    <w:rsid w:val="00EA13A6"/>
    <w:rsid w:val="00EA5939"/>
    <w:rsid w:val="00F1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71A70-8900-46E5-8FE0-FC4B82FA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character" w:customStyle="1" w:styleId="PagrindinistekstasDiagrama">
    <w:name w:val="Pagrindinis tekstas Diagrama"/>
    <w:link w:val="Pagrindinistekstas"/>
    <w:semiHidden/>
    <w:rsid w:val="007F04B4"/>
    <w:rPr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E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E1E0F"/>
    <w:rPr>
      <w:rFonts w:ascii="Tahoma" w:hAnsi="Tahoma" w:cs="Tahoma"/>
      <w:sz w:val="16"/>
      <w:szCs w:val="16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_Taryba\t_T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C465-A3F7-4B62-A3AC-DC857906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t_T_projektas</Template>
  <TotalTime>0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2019-07-23   SPRENDIMAS   Nr. T-335</vt:lpstr>
      <vt:lpstr> </vt:lpstr>
    </vt:vector>
  </TitlesOfParts>
  <Manager>Savivaldybės meras Visvaldas Matijošaitis</Manager>
  <Company>KAUNO MIESTO SAVIVALDYBĖ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2019-07-23   SPRENDIMAS   Nr. T-335</dc:title>
  <dc:subject>DĖL KAUNO MIESTO SAVIVALDYBĖS SENIŪNAIČIŲ RINKIMO IR ATŠAUKIMO TVARKOS APRAŠO PATVIRTINIMO</dc:subject>
  <dc:creator>Gediminas Lankevičius</dc:creator>
  <cp:keywords/>
  <cp:lastModifiedBy>Sabina Šarapova</cp:lastModifiedBy>
  <cp:revision>2</cp:revision>
  <cp:lastPrinted>2019-07-04T11:51:00Z</cp:lastPrinted>
  <dcterms:created xsi:type="dcterms:W3CDTF">2019-08-08T05:54:00Z</dcterms:created>
  <dcterms:modified xsi:type="dcterms:W3CDTF">2019-08-08T05:54:00Z</dcterms:modified>
</cp:coreProperties>
</file>