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AD" w:rsidRPr="003665AF" w:rsidRDefault="00A876AD" w:rsidP="00A876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65AF">
        <w:rPr>
          <w:rFonts w:ascii="Times New Roman" w:hAnsi="Times New Roman" w:cs="Times New Roman"/>
          <w:b/>
          <w:sz w:val="28"/>
          <w:szCs w:val="24"/>
        </w:rPr>
        <w:t>Kauno miesto savivaldybės 2022 metų veiklos planas</w:t>
      </w:r>
    </w:p>
    <w:p w:rsidR="00A876AD" w:rsidRPr="003665AF" w:rsidRDefault="00A876AD" w:rsidP="00A876A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65AF">
        <w:rPr>
          <w:rFonts w:ascii="Times New Roman" w:hAnsi="Times New Roman" w:cs="Times New Roman"/>
          <w:b/>
          <w:sz w:val="28"/>
          <w:szCs w:val="24"/>
        </w:rPr>
        <w:t>Vilijampolės seniūnija</w:t>
      </w:r>
    </w:p>
    <w:p w:rsidR="00A876AD" w:rsidRPr="003665AF" w:rsidRDefault="00A876AD" w:rsidP="00A876AD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F60C3" w:rsidRPr="003665AF" w:rsidRDefault="006F60C3" w:rsidP="00A87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AF">
        <w:rPr>
          <w:rFonts w:ascii="Times New Roman" w:hAnsi="Times New Roman" w:cs="Times New Roman"/>
          <w:b/>
          <w:sz w:val="24"/>
          <w:szCs w:val="24"/>
        </w:rPr>
        <w:t>02.04.02.13 Gyvenamajai vietai deklaruoti</w:t>
      </w:r>
    </w:p>
    <w:p w:rsidR="00BE58F0" w:rsidRPr="003665AF" w:rsidRDefault="00BE58F0" w:rsidP="00A876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5AF">
        <w:rPr>
          <w:rFonts w:ascii="Times New Roman" w:hAnsi="Times New Roman" w:cs="Times New Roman"/>
          <w:sz w:val="24"/>
          <w:szCs w:val="24"/>
          <w:u w:val="single"/>
        </w:rPr>
        <w:t>02.04.02.13.</w:t>
      </w:r>
      <w:r w:rsidR="00765F48" w:rsidRPr="003665AF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665A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65F48" w:rsidRPr="003665AF">
        <w:rPr>
          <w:rFonts w:ascii="Times New Roman" w:hAnsi="Times New Roman" w:cs="Times New Roman"/>
          <w:sz w:val="24"/>
          <w:szCs w:val="24"/>
          <w:u w:val="single"/>
        </w:rPr>
        <w:t>. Seniūnijose suteiktų GVD paslaugų skaičius</w:t>
      </w:r>
    </w:p>
    <w:p w:rsidR="00206D29" w:rsidRPr="003665AF" w:rsidRDefault="003E2D18" w:rsidP="00A876AD">
      <w:pPr>
        <w:jc w:val="both"/>
        <w:rPr>
          <w:rFonts w:ascii="Times New Roman" w:hAnsi="Times New Roman" w:cs="Times New Roman"/>
          <w:sz w:val="24"/>
          <w:szCs w:val="24"/>
        </w:rPr>
      </w:pPr>
      <w:r w:rsidRPr="003665AF">
        <w:rPr>
          <w:rFonts w:ascii="Times New Roman" w:hAnsi="Times New Roman" w:cs="Times New Roman"/>
          <w:sz w:val="24"/>
          <w:szCs w:val="24"/>
        </w:rPr>
        <w:t xml:space="preserve">Rodiklis: </w:t>
      </w:r>
      <w:r w:rsidR="00704121" w:rsidRPr="003665AF">
        <w:rPr>
          <w:rFonts w:ascii="Times New Roman" w:hAnsi="Times New Roman" w:cs="Times New Roman"/>
          <w:sz w:val="24"/>
          <w:szCs w:val="24"/>
        </w:rPr>
        <w:t>Vilijampolės</w:t>
      </w:r>
      <w:r w:rsidRPr="003665AF">
        <w:rPr>
          <w:rFonts w:ascii="Times New Roman" w:hAnsi="Times New Roman" w:cs="Times New Roman"/>
          <w:sz w:val="24"/>
          <w:szCs w:val="24"/>
        </w:rPr>
        <w:t xml:space="preserve"> seniūnijoje aptarnautų gyventojų skaičius</w:t>
      </w:r>
      <w:r w:rsidR="00620A5D" w:rsidRPr="003665AF">
        <w:rPr>
          <w:rFonts w:ascii="Times New Roman" w:hAnsi="Times New Roman" w:cs="Times New Roman"/>
          <w:sz w:val="24"/>
          <w:szCs w:val="24"/>
        </w:rPr>
        <w:t>.</w:t>
      </w:r>
    </w:p>
    <w:p w:rsidR="003E2D18" w:rsidRPr="003665AF" w:rsidRDefault="008379EC" w:rsidP="00A876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5AF">
        <w:rPr>
          <w:rFonts w:ascii="Times New Roman" w:hAnsi="Times New Roman" w:cs="Times New Roman"/>
          <w:i/>
          <w:sz w:val="24"/>
          <w:szCs w:val="24"/>
        </w:rPr>
        <w:t xml:space="preserve">Aprašymas: </w:t>
      </w:r>
      <w:r w:rsidR="003E2D18" w:rsidRPr="003665AF">
        <w:rPr>
          <w:rFonts w:ascii="Times New Roman" w:hAnsi="Times New Roman" w:cs="Times New Roman"/>
          <w:i/>
          <w:sz w:val="24"/>
          <w:szCs w:val="24"/>
        </w:rPr>
        <w:t>"Gyvai" į seniūniją atvykusių asmenų gauti Gyvenamosios vietos deklaravimo paslaugą suma. Rodikliu siekiama skatinti gyventojus naudotis GVD paslaugomis elektroniniu būdu</w:t>
      </w:r>
      <w:r w:rsidR="00620A5D" w:rsidRPr="003665A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3665AF" w:rsidRPr="003665AF" w:rsidTr="00765F48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Vilijampolės seniūnija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2022 planas</w:t>
            </w:r>
          </w:p>
        </w:tc>
      </w:tr>
      <w:tr w:rsidR="003665AF" w:rsidRPr="003665AF" w:rsidTr="00765F48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665AF" w:rsidRPr="003665AF" w:rsidTr="00765F48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665AF" w:rsidRPr="003665AF" w:rsidTr="00765F48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665AF" w:rsidRPr="003665AF" w:rsidTr="00765F48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BE58F0" w:rsidRPr="003665AF" w:rsidRDefault="00BE58F0" w:rsidP="00A87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8F0" w:rsidRPr="003665AF" w:rsidRDefault="00765F48" w:rsidP="00A876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5AF">
        <w:rPr>
          <w:rFonts w:ascii="Times New Roman" w:hAnsi="Times New Roman" w:cs="Times New Roman"/>
          <w:sz w:val="24"/>
          <w:szCs w:val="24"/>
          <w:u w:val="single"/>
        </w:rPr>
        <w:t>02.04.02.13.02. Seniūnijose suteiktų elektroninių GVD paslaugų skaičius</w:t>
      </w:r>
      <w:r w:rsidR="00620A5D" w:rsidRPr="003665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65F48" w:rsidRPr="003665AF" w:rsidRDefault="00153FC1" w:rsidP="00A876AD">
      <w:pPr>
        <w:jc w:val="both"/>
        <w:rPr>
          <w:rFonts w:ascii="Times New Roman" w:hAnsi="Times New Roman" w:cs="Times New Roman"/>
          <w:sz w:val="24"/>
          <w:szCs w:val="24"/>
        </w:rPr>
      </w:pPr>
      <w:r w:rsidRPr="003665AF">
        <w:rPr>
          <w:rFonts w:ascii="Times New Roman" w:hAnsi="Times New Roman" w:cs="Times New Roman"/>
          <w:sz w:val="24"/>
          <w:szCs w:val="24"/>
        </w:rPr>
        <w:t xml:space="preserve">Rodiklis: Vilijampolės  </w:t>
      </w:r>
      <w:r w:rsidR="00765F48" w:rsidRPr="003665AF">
        <w:rPr>
          <w:rFonts w:ascii="Times New Roman" w:hAnsi="Times New Roman" w:cs="Times New Roman"/>
          <w:sz w:val="24"/>
          <w:szCs w:val="24"/>
        </w:rPr>
        <w:t>seniūnijoje suteiktų elek</w:t>
      </w:r>
      <w:r w:rsidR="00620A5D" w:rsidRPr="003665AF">
        <w:rPr>
          <w:rFonts w:ascii="Times New Roman" w:hAnsi="Times New Roman" w:cs="Times New Roman"/>
          <w:sz w:val="24"/>
          <w:szCs w:val="24"/>
        </w:rPr>
        <w:t>troninių GVD paslaugų skaičius.</w:t>
      </w:r>
    </w:p>
    <w:p w:rsidR="009E15DE" w:rsidRPr="003665AF" w:rsidRDefault="009E15DE" w:rsidP="00A876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5AF">
        <w:rPr>
          <w:rFonts w:ascii="Times New Roman" w:hAnsi="Times New Roman" w:cs="Times New Roman"/>
          <w:i/>
          <w:sz w:val="24"/>
          <w:szCs w:val="24"/>
        </w:rPr>
        <w:t>Aprašymas: Gyventojai skatinami naudotis el. paslaugų užsakymo platformomis</w:t>
      </w:r>
      <w:r w:rsidR="002754C1" w:rsidRPr="003665AF">
        <w:rPr>
          <w:rFonts w:ascii="Times New Roman" w:hAnsi="Times New Roman" w:cs="Times New Roman"/>
          <w:i/>
          <w:sz w:val="24"/>
          <w:szCs w:val="24"/>
        </w:rPr>
        <w:t>. El</w:t>
      </w:r>
      <w:r w:rsidR="00620A5D" w:rsidRPr="003665AF">
        <w:rPr>
          <w:rFonts w:ascii="Times New Roman" w:hAnsi="Times New Roman" w:cs="Times New Roman"/>
          <w:i/>
          <w:sz w:val="24"/>
          <w:szCs w:val="24"/>
        </w:rPr>
        <w:t>.</w:t>
      </w:r>
      <w:r w:rsidR="002754C1" w:rsidRPr="003665AF">
        <w:rPr>
          <w:rFonts w:ascii="Times New Roman" w:hAnsi="Times New Roman" w:cs="Times New Roman"/>
          <w:i/>
          <w:sz w:val="24"/>
          <w:szCs w:val="24"/>
        </w:rPr>
        <w:t xml:space="preserve"> būdu galima pateikti prašymą dėl asmenų išdeklaravimo arba neteisingų deklaravimo duomenų tikslinimo, užsakyti pažymas (apie deklaruotą gyvenamąją vietą, apie savininkui priklausančiose patalpose deklaravusius asmenis)</w:t>
      </w:r>
      <w:r w:rsidR="00620A5D" w:rsidRPr="003665A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3665AF" w:rsidRPr="003665AF" w:rsidTr="00762EFB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Vilijampolės seniūnija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2022 planas</w:t>
            </w:r>
          </w:p>
        </w:tc>
      </w:tr>
      <w:tr w:rsidR="003665AF" w:rsidRPr="003665AF" w:rsidTr="00762EFB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5AF" w:rsidRPr="003665AF" w:rsidTr="00762EFB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5AF" w:rsidRPr="003665AF" w:rsidTr="00762EFB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65AF" w:rsidRPr="003665AF" w:rsidTr="00762EFB">
        <w:tc>
          <w:tcPr>
            <w:tcW w:w="3209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E15DE" w:rsidRPr="003665AF" w:rsidRDefault="009E15DE" w:rsidP="00A87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7B3" w:rsidRPr="003665AF" w:rsidRDefault="00E647B3" w:rsidP="00A876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5AF">
        <w:rPr>
          <w:rFonts w:ascii="Times New Roman" w:hAnsi="Times New Roman" w:cs="Times New Roman"/>
          <w:b/>
          <w:sz w:val="24"/>
          <w:szCs w:val="24"/>
        </w:rPr>
        <w:t>02.05.02.19 Seniūnijų įtakos stiprinimas skatinat gyventojų bendruomeniškumą</w:t>
      </w:r>
    </w:p>
    <w:p w:rsidR="00E647B3" w:rsidRPr="003665AF" w:rsidRDefault="00620A5D" w:rsidP="00A876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5AF">
        <w:rPr>
          <w:rFonts w:ascii="Times New Roman" w:hAnsi="Times New Roman" w:cs="Times New Roman"/>
          <w:sz w:val="24"/>
          <w:szCs w:val="24"/>
          <w:u w:val="single"/>
        </w:rPr>
        <w:t>02.05.02.19.22 S</w:t>
      </w:r>
      <w:r w:rsidR="00E647B3" w:rsidRPr="003665AF">
        <w:rPr>
          <w:rFonts w:ascii="Times New Roman" w:hAnsi="Times New Roman" w:cs="Times New Roman"/>
          <w:sz w:val="24"/>
          <w:szCs w:val="24"/>
          <w:u w:val="single"/>
        </w:rPr>
        <w:t>eniūnijos gyventojų dalyvavimo vietos savivaldos procese skatinimas</w:t>
      </w:r>
      <w:r w:rsidRPr="003665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47B3" w:rsidRPr="003665AF" w:rsidRDefault="00620A5D" w:rsidP="00A876AD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5AF">
        <w:rPr>
          <w:rFonts w:ascii="Times New Roman" w:hAnsi="Times New Roman" w:cs="Times New Roman"/>
          <w:sz w:val="24"/>
          <w:szCs w:val="24"/>
        </w:rPr>
        <w:t>Rodiklis:</w:t>
      </w:r>
      <w:r w:rsidR="00E647B3" w:rsidRPr="003665AF">
        <w:rPr>
          <w:rFonts w:ascii="Times New Roman" w:hAnsi="Times New Roman" w:cs="Times New Roman"/>
          <w:sz w:val="24"/>
          <w:szCs w:val="24"/>
        </w:rPr>
        <w:t xml:space="preserve"> Seniūnijoje organizuotų sueigų, susitikimų, susirinkimų skaičius</w:t>
      </w:r>
    </w:p>
    <w:p w:rsidR="00E647B3" w:rsidRPr="003665AF" w:rsidRDefault="00E647B3" w:rsidP="00A876AD">
      <w:pPr>
        <w:jc w:val="both"/>
        <w:rPr>
          <w:rFonts w:ascii="Times New Roman" w:hAnsi="Times New Roman" w:cs="Times New Roman"/>
          <w:sz w:val="24"/>
          <w:szCs w:val="24"/>
        </w:rPr>
      </w:pPr>
      <w:r w:rsidRPr="003665AF">
        <w:rPr>
          <w:rFonts w:ascii="Times New Roman" w:hAnsi="Times New Roman" w:cs="Times New Roman"/>
          <w:i/>
          <w:sz w:val="24"/>
          <w:szCs w:val="24"/>
        </w:rPr>
        <w:t>Aprašymas: Savivaldybės, savivaldybės administracijos atstovų susitikimų su gyventojais jiems aktualiais klausimais, seniūnaičių susirinkimų, ISS, teminių susitikimų seniūnijos veiklos klausimais organizavimas</w:t>
      </w:r>
      <w:r w:rsidR="00620A5D" w:rsidRPr="003665AF">
        <w:rPr>
          <w:rFonts w:ascii="Times New Roman" w:hAnsi="Times New Roman" w:cs="Times New Roman"/>
          <w:sz w:val="24"/>
          <w:szCs w:val="24"/>
        </w:rPr>
        <w:t>.</w:t>
      </w:r>
      <w:r w:rsidRPr="003665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Vilijampolės seniūnija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2022 planas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47B3" w:rsidRPr="003665AF" w:rsidRDefault="00E647B3" w:rsidP="00A876A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647B3" w:rsidRPr="003665AF" w:rsidRDefault="00E647B3" w:rsidP="00A876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5AF">
        <w:rPr>
          <w:rFonts w:ascii="Times New Roman" w:hAnsi="Times New Roman" w:cs="Times New Roman"/>
          <w:sz w:val="24"/>
          <w:szCs w:val="24"/>
          <w:u w:val="single"/>
        </w:rPr>
        <w:t>02.05.02.19.02 Bendruomeni</w:t>
      </w:r>
      <w:r w:rsidR="00620A5D" w:rsidRPr="003665AF">
        <w:rPr>
          <w:rFonts w:ascii="Times New Roman" w:hAnsi="Times New Roman" w:cs="Times New Roman"/>
          <w:sz w:val="24"/>
          <w:szCs w:val="24"/>
          <w:u w:val="single"/>
        </w:rPr>
        <w:t xml:space="preserve">nių renginių organizavimas </w:t>
      </w:r>
      <w:r w:rsidRPr="003665AF">
        <w:rPr>
          <w:rFonts w:ascii="Times New Roman" w:hAnsi="Times New Roman" w:cs="Times New Roman"/>
          <w:sz w:val="24"/>
          <w:szCs w:val="24"/>
          <w:u w:val="single"/>
        </w:rPr>
        <w:t>seniūnijoje</w:t>
      </w:r>
      <w:r w:rsidR="00620A5D" w:rsidRPr="003665A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47B3" w:rsidRPr="003665AF" w:rsidRDefault="00620A5D" w:rsidP="00A876A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65AF">
        <w:rPr>
          <w:rFonts w:ascii="Times New Roman" w:hAnsi="Times New Roman" w:cs="Times New Roman"/>
          <w:sz w:val="24"/>
          <w:szCs w:val="24"/>
        </w:rPr>
        <w:t>Rodiklis</w:t>
      </w:r>
      <w:r w:rsidR="00E647B3" w:rsidRPr="003665AF">
        <w:rPr>
          <w:rFonts w:ascii="Times New Roman" w:hAnsi="Times New Roman" w:cs="Times New Roman"/>
          <w:sz w:val="24"/>
          <w:szCs w:val="24"/>
        </w:rPr>
        <w:t xml:space="preserve">: </w:t>
      </w:r>
      <w:r w:rsidR="00E647B3" w:rsidRPr="003665AF">
        <w:rPr>
          <w:rFonts w:ascii="Times New Roman" w:hAnsi="Times New Roman" w:cs="Times New Roman"/>
          <w:sz w:val="24"/>
          <w:szCs w:val="24"/>
          <w:shd w:val="clear" w:color="auto" w:fill="FFFFFF"/>
        </w:rPr>
        <w:t>Renginių ir iniciatyvų skaičius</w:t>
      </w:r>
    </w:p>
    <w:p w:rsidR="00E647B3" w:rsidRPr="003665AF" w:rsidRDefault="00E647B3" w:rsidP="00A876AD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65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Aprašymas: Kultūrinių, švietėjiškų, sporto renginių bendruomenei, talkų organizavimas</w:t>
      </w:r>
      <w:r w:rsidR="00620A5D" w:rsidRPr="003665A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Vilijampolės seniūnija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2022 planas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D" w:rsidRPr="003665AF" w:rsidRDefault="00620A5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647B3" w:rsidRPr="003665AF" w:rsidRDefault="00E647B3" w:rsidP="00A87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7B3" w:rsidRPr="003665AF" w:rsidRDefault="00E647B3" w:rsidP="00A876A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5AF">
        <w:rPr>
          <w:rFonts w:ascii="Times New Roman" w:hAnsi="Times New Roman" w:cs="Times New Roman"/>
          <w:sz w:val="24"/>
          <w:szCs w:val="24"/>
          <w:u w:val="single"/>
        </w:rPr>
        <w:t xml:space="preserve">Rodiklis: 02.05.02.19.03 </w:t>
      </w:r>
      <w:r w:rsidR="0041522B">
        <w:rPr>
          <w:rFonts w:ascii="Times New Roman" w:hAnsi="Times New Roman" w:cs="Times New Roman"/>
          <w:sz w:val="24"/>
          <w:szCs w:val="24"/>
          <w:u w:val="single"/>
        </w:rPr>
        <w:t xml:space="preserve">Vilijampolės </w:t>
      </w:r>
      <w:bookmarkStart w:id="0" w:name="_GoBack"/>
      <w:bookmarkEnd w:id="0"/>
      <w:r w:rsidRPr="003665AF">
        <w:rPr>
          <w:rFonts w:ascii="Times New Roman" w:hAnsi="Times New Roman" w:cs="Times New Roman"/>
          <w:sz w:val="24"/>
          <w:szCs w:val="24"/>
          <w:u w:val="single"/>
        </w:rPr>
        <w:t>seniūnijos teritorijos priežiūra</w:t>
      </w:r>
    </w:p>
    <w:p w:rsidR="00E647B3" w:rsidRPr="003665AF" w:rsidRDefault="00620A5D" w:rsidP="00A876AD">
      <w:pPr>
        <w:jc w:val="both"/>
        <w:rPr>
          <w:rFonts w:ascii="Times New Roman" w:hAnsi="Times New Roman" w:cs="Times New Roman"/>
          <w:sz w:val="24"/>
          <w:szCs w:val="24"/>
        </w:rPr>
      </w:pPr>
      <w:r w:rsidRPr="003665AF">
        <w:rPr>
          <w:rFonts w:ascii="Times New Roman" w:hAnsi="Times New Roman" w:cs="Times New Roman"/>
          <w:sz w:val="24"/>
          <w:szCs w:val="24"/>
        </w:rPr>
        <w:t>Rodiklis:</w:t>
      </w:r>
      <w:r w:rsidR="00E647B3" w:rsidRPr="003665AF">
        <w:rPr>
          <w:rFonts w:ascii="Times New Roman" w:hAnsi="Times New Roman" w:cs="Times New Roman"/>
          <w:sz w:val="24"/>
          <w:szCs w:val="24"/>
        </w:rPr>
        <w:t xml:space="preserve"> Inicijuotų priemonių dėl MTT, KT, ŽTT, automobilių pašalinimo</w:t>
      </w:r>
      <w:r w:rsidRPr="003665AF">
        <w:rPr>
          <w:rFonts w:ascii="Times New Roman" w:hAnsi="Times New Roman" w:cs="Times New Roman"/>
          <w:sz w:val="24"/>
          <w:szCs w:val="24"/>
        </w:rPr>
        <w:t xml:space="preserve"> nuo valstybinės žemės skaičius.</w:t>
      </w:r>
    </w:p>
    <w:p w:rsidR="00E647B3" w:rsidRPr="003665AF" w:rsidRDefault="00E647B3" w:rsidP="00A876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665AF">
        <w:rPr>
          <w:rFonts w:ascii="Times New Roman" w:hAnsi="Times New Roman" w:cs="Times New Roman"/>
          <w:i/>
          <w:sz w:val="24"/>
          <w:szCs w:val="24"/>
        </w:rPr>
        <w:t>Aprašymas: Miesto tvarkymo taisyklių, Kasinėjimo taisyklių, Želdinių tvarkymo taisyklių kontrolė, neeksploatuojamų transporto priemonių pašalinimo iniciavimas seniūnijos teritorijoje</w:t>
      </w:r>
      <w:r w:rsidR="00620A5D" w:rsidRPr="003665AF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209"/>
        <w:gridCol w:w="3210"/>
      </w:tblGrid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Vilijampolės seniūnija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2022 planas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665AF" w:rsidRPr="003665AF" w:rsidTr="00E647B3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ketv</w:t>
            </w:r>
            <w:proofErr w:type="spellEnd"/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AD" w:rsidRPr="003665AF" w:rsidRDefault="00A876AD" w:rsidP="00A876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5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E647B3" w:rsidRPr="003665AF" w:rsidRDefault="00E647B3" w:rsidP="00A876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47B3" w:rsidRPr="003665AF" w:rsidRDefault="00E647B3" w:rsidP="00A876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47B3" w:rsidRPr="003665AF" w:rsidSect="00620A5D">
      <w:pgSz w:w="11906" w:h="16838"/>
      <w:pgMar w:top="184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F1760"/>
    <w:multiLevelType w:val="hybridMultilevel"/>
    <w:tmpl w:val="9BD84B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D18"/>
    <w:rsid w:val="000358D1"/>
    <w:rsid w:val="00153FC1"/>
    <w:rsid w:val="00206D29"/>
    <w:rsid w:val="00225E77"/>
    <w:rsid w:val="002754C1"/>
    <w:rsid w:val="002C2F12"/>
    <w:rsid w:val="00316EC0"/>
    <w:rsid w:val="003665AF"/>
    <w:rsid w:val="003E2D18"/>
    <w:rsid w:val="0041522B"/>
    <w:rsid w:val="004434F8"/>
    <w:rsid w:val="00620A5D"/>
    <w:rsid w:val="006E301C"/>
    <w:rsid w:val="006F60C3"/>
    <w:rsid w:val="00704121"/>
    <w:rsid w:val="007320BB"/>
    <w:rsid w:val="00765F48"/>
    <w:rsid w:val="00787776"/>
    <w:rsid w:val="008379EC"/>
    <w:rsid w:val="00854A10"/>
    <w:rsid w:val="00963534"/>
    <w:rsid w:val="00966521"/>
    <w:rsid w:val="009E15DE"/>
    <w:rsid w:val="00A876AD"/>
    <w:rsid w:val="00BE58F0"/>
    <w:rsid w:val="00C8155F"/>
    <w:rsid w:val="00E6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FBDF"/>
  <w15:chartTrackingRefBased/>
  <w15:docId w15:val="{29B9C74B-B8C3-4981-86ED-05D3F81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65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434F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53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53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694D-EEA4-4FD8-8DA9-D479DC2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1484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Chanko</dc:creator>
  <cp:keywords/>
  <dc:description/>
  <cp:lastModifiedBy>Roberta Kuzmickienė</cp:lastModifiedBy>
  <cp:revision>6</cp:revision>
  <cp:lastPrinted>2022-02-28T07:43:00Z</cp:lastPrinted>
  <dcterms:created xsi:type="dcterms:W3CDTF">2022-04-25T05:50:00Z</dcterms:created>
  <dcterms:modified xsi:type="dcterms:W3CDTF">2022-04-25T06:43:00Z</dcterms:modified>
</cp:coreProperties>
</file>