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98" w:rsidRDefault="005B3498" w:rsidP="005B3498">
      <w:pPr>
        <w:pStyle w:val="Pagrindinistekstas"/>
        <w:spacing w:line="288" w:lineRule="auto"/>
        <w:jc w:val="both"/>
        <w:rPr>
          <w:spacing w:val="-2"/>
        </w:rPr>
      </w:pPr>
      <w:bookmarkStart w:id="0" w:name="_GoBack"/>
      <w:bookmarkEnd w:id="0"/>
      <w:r w:rsidRPr="00846472">
        <w:rPr>
          <w:color w:val="0070C0"/>
          <w:spacing w:val="-2"/>
        </w:rPr>
        <w:t>Tvarkos aprašas pakeistas miesto Tarybos 2015-04-02 sprendimu</w:t>
      </w:r>
      <w:r>
        <w:rPr>
          <w:spacing w:val="-2"/>
        </w:rPr>
        <w:t xml:space="preserve"> Nr. </w:t>
      </w:r>
      <w:hyperlink r:id="rId7" w:history="1">
        <w:r w:rsidRPr="00846472">
          <w:rPr>
            <w:rStyle w:val="Hipersaitas"/>
            <w:spacing w:val="-2"/>
          </w:rPr>
          <w:t>T-155</w:t>
        </w:r>
      </w:hyperlink>
    </w:p>
    <w:p w:rsidR="005B3498" w:rsidRDefault="005B3498" w:rsidP="005B3498">
      <w:pPr>
        <w:autoSpaceDE w:val="0"/>
        <w:autoSpaceDN w:val="0"/>
        <w:adjustRightInd w:val="0"/>
        <w:spacing w:line="360" w:lineRule="auto"/>
        <w:outlineLvl w:val="0"/>
        <w:rPr>
          <w:rFonts w:ascii="TimesNewRoman" w:hAnsi="TimesNewRoman" w:cs="TimesNewRoman"/>
        </w:rPr>
      </w:pPr>
    </w:p>
    <w:p w:rsidR="008A2A04" w:rsidRDefault="008A2A04" w:rsidP="00035F8E">
      <w:pPr>
        <w:autoSpaceDE w:val="0"/>
        <w:autoSpaceDN w:val="0"/>
        <w:adjustRightInd w:val="0"/>
        <w:spacing w:line="360" w:lineRule="auto"/>
        <w:ind w:left="5387"/>
        <w:outlineLvl w:val="0"/>
        <w:rPr>
          <w:rFonts w:ascii="TimesNewRoman" w:hAnsi="TimesNewRoman" w:cs="TimesNewRoman"/>
        </w:rPr>
      </w:pPr>
      <w:r>
        <w:rPr>
          <w:rFonts w:ascii="TimesNewRoman" w:hAnsi="TimesNewRoman" w:cs="TimesNewRoman"/>
        </w:rPr>
        <w:t>PATVIRTINTA</w:t>
      </w:r>
    </w:p>
    <w:p w:rsidR="00C9102B" w:rsidRDefault="008A2A04" w:rsidP="00035F8E">
      <w:pPr>
        <w:autoSpaceDE w:val="0"/>
        <w:autoSpaceDN w:val="0"/>
        <w:adjustRightInd w:val="0"/>
        <w:spacing w:line="360" w:lineRule="auto"/>
        <w:ind w:left="5387"/>
        <w:outlineLvl w:val="0"/>
        <w:rPr>
          <w:rFonts w:ascii="TimesNewRoman" w:hAnsi="TimesNewRoman" w:cs="TimesNewRoman"/>
        </w:rPr>
      </w:pPr>
      <w:r>
        <w:rPr>
          <w:rFonts w:ascii="TimesNewRoman" w:hAnsi="TimesNewRoman" w:cs="TimesNewRoman"/>
        </w:rPr>
        <w:t>Kauno miesto savivaldybės tarybos</w:t>
      </w:r>
      <w:r w:rsidR="00C9102B">
        <w:rPr>
          <w:rFonts w:ascii="TimesNewRoman" w:hAnsi="TimesNewRoman" w:cs="TimesNewRoman"/>
        </w:rPr>
        <w:t xml:space="preserve"> </w:t>
      </w:r>
    </w:p>
    <w:p w:rsidR="00A73DEE" w:rsidRDefault="00C9102B" w:rsidP="00035F8E">
      <w:pPr>
        <w:autoSpaceDE w:val="0"/>
        <w:autoSpaceDN w:val="0"/>
        <w:adjustRightInd w:val="0"/>
        <w:spacing w:line="360" w:lineRule="auto"/>
        <w:ind w:left="5387"/>
        <w:outlineLvl w:val="0"/>
        <w:rPr>
          <w:rFonts w:ascii="TimesNewRoman" w:hAnsi="TimesNewRoman" w:cs="TimesNewRoman"/>
        </w:rPr>
      </w:pPr>
      <w:r>
        <w:rPr>
          <w:rFonts w:ascii="TimesNewRoman" w:hAnsi="TimesNewRoman" w:cs="TimesNewRoman"/>
        </w:rPr>
        <w:t>2</w:t>
      </w:r>
      <w:r w:rsidR="00B16BED">
        <w:rPr>
          <w:rFonts w:ascii="TimesNewRoman" w:hAnsi="TimesNewRoman" w:cs="TimesNewRoman"/>
        </w:rPr>
        <w:t>014</w:t>
      </w:r>
      <w:r w:rsidR="008A2A04">
        <w:rPr>
          <w:rFonts w:ascii="TimesNewRoman" w:hAnsi="TimesNewRoman" w:cs="TimesNewRoman"/>
        </w:rPr>
        <w:t xml:space="preserve"> m</w:t>
      </w:r>
      <w:r w:rsidR="00114239">
        <w:rPr>
          <w:rFonts w:ascii="TimesNewRoman" w:hAnsi="TimesNewRoman" w:cs="TimesNewRoman"/>
        </w:rPr>
        <w:t>. spalio 16 d.</w:t>
      </w:r>
    </w:p>
    <w:p w:rsidR="008A2A04" w:rsidRDefault="00A73DEE" w:rsidP="00035F8E">
      <w:pPr>
        <w:autoSpaceDE w:val="0"/>
        <w:autoSpaceDN w:val="0"/>
        <w:adjustRightInd w:val="0"/>
        <w:spacing w:line="360" w:lineRule="auto"/>
        <w:ind w:left="5387"/>
        <w:outlineLvl w:val="0"/>
        <w:rPr>
          <w:rFonts w:ascii="TimesNewRoman" w:hAnsi="TimesNewRoman" w:cs="TimesNewRoman"/>
        </w:rPr>
      </w:pPr>
      <w:r>
        <w:rPr>
          <w:rFonts w:ascii="TimesNewRoman" w:hAnsi="TimesNewRoman" w:cs="TimesNewRoman"/>
        </w:rPr>
        <w:t xml:space="preserve">sprendimu </w:t>
      </w:r>
      <w:r w:rsidR="008A2A04">
        <w:rPr>
          <w:rFonts w:ascii="TimesNewRoman" w:hAnsi="TimesNewRoman" w:cs="TimesNewRoman"/>
        </w:rPr>
        <w:t xml:space="preserve">Nr. </w:t>
      </w:r>
      <w:hyperlink r:id="rId8" w:history="1">
        <w:r w:rsidR="008A2A04" w:rsidRPr="003C640E">
          <w:rPr>
            <w:rStyle w:val="Hipersaitas"/>
            <w:rFonts w:ascii="TimesNewRoman" w:hAnsi="TimesNewRoman" w:cs="TimesNewRoman"/>
          </w:rPr>
          <w:t>T-</w:t>
        </w:r>
        <w:r w:rsidR="007706EC" w:rsidRPr="003C640E">
          <w:rPr>
            <w:rStyle w:val="Hipersaitas"/>
            <w:rFonts w:ascii="TimesNewRoman" w:hAnsi="TimesNewRoman" w:cs="TimesNewRoman"/>
          </w:rPr>
          <w:t>461</w:t>
        </w:r>
      </w:hyperlink>
    </w:p>
    <w:p w:rsidR="008A2A04" w:rsidRDefault="008A2A04" w:rsidP="008A2A04">
      <w:pPr>
        <w:autoSpaceDE w:val="0"/>
        <w:autoSpaceDN w:val="0"/>
        <w:adjustRightInd w:val="0"/>
        <w:spacing w:line="360" w:lineRule="auto"/>
        <w:ind w:firstLine="1298"/>
        <w:rPr>
          <w:rFonts w:ascii="TimesNewRoman" w:hAnsi="TimesNewRoman" w:cs="TimesNewRoman"/>
        </w:rPr>
      </w:pPr>
    </w:p>
    <w:p w:rsidR="00035F8E" w:rsidRDefault="00035F8E" w:rsidP="008A2A04">
      <w:pPr>
        <w:autoSpaceDE w:val="0"/>
        <w:autoSpaceDN w:val="0"/>
        <w:adjustRightInd w:val="0"/>
        <w:spacing w:line="360" w:lineRule="auto"/>
        <w:ind w:firstLine="1298"/>
        <w:rPr>
          <w:rFonts w:ascii="TimesNewRoman" w:hAnsi="TimesNewRoman" w:cs="TimesNewRoman"/>
        </w:rPr>
      </w:pPr>
    </w:p>
    <w:p w:rsidR="008A2A04" w:rsidRDefault="00807CC2" w:rsidP="00A73DEE">
      <w:pPr>
        <w:autoSpaceDE w:val="0"/>
        <w:autoSpaceDN w:val="0"/>
        <w:adjustRightInd w:val="0"/>
        <w:spacing w:line="360" w:lineRule="auto"/>
        <w:jc w:val="center"/>
        <w:outlineLvl w:val="0"/>
        <w:rPr>
          <w:rFonts w:ascii="TimesNewRoman" w:hAnsi="TimesNewRoman" w:cs="TimesNewRoman"/>
          <w:b/>
        </w:rPr>
      </w:pPr>
      <w:r>
        <w:rPr>
          <w:rFonts w:ascii="TimesNewRoman" w:hAnsi="TimesNewRoman" w:cs="TimesNewRoman"/>
          <w:b/>
        </w:rPr>
        <w:t xml:space="preserve">MOKESČIO UŽ </w:t>
      </w:r>
      <w:r w:rsidR="00F5082D">
        <w:rPr>
          <w:b/>
        </w:rPr>
        <w:t>FORMALŲJĮ ŠVI</w:t>
      </w:r>
      <w:r w:rsidR="00121A1E">
        <w:rPr>
          <w:b/>
        </w:rPr>
        <w:t xml:space="preserve">ETIMĄ PAPILDANTĮ IR NEFORMALŲJĮ </w:t>
      </w:r>
      <w:r w:rsidR="00121A1E" w:rsidRPr="005353FC">
        <w:rPr>
          <w:b/>
        </w:rPr>
        <w:t xml:space="preserve">VAIKŲ BEI SUAUGUSIŲJŲ </w:t>
      </w:r>
      <w:r w:rsidR="00F5082D" w:rsidRPr="005353FC">
        <w:rPr>
          <w:b/>
        </w:rPr>
        <w:t xml:space="preserve">ŠVIETIMĄ </w:t>
      </w:r>
      <w:r w:rsidRPr="005353FC">
        <w:rPr>
          <w:b/>
        </w:rPr>
        <w:t xml:space="preserve">KAUNO MIESTO SAVIVALDYBĖS NEFORMALIOJO VAIKŲ ŠVIETIMO ĮSTAIGOSE </w:t>
      </w:r>
      <w:r w:rsidR="008A2A04" w:rsidRPr="005353FC">
        <w:rPr>
          <w:rFonts w:ascii="TimesNewRoman" w:hAnsi="TimesNewRoman" w:cs="TimesNewRoman"/>
          <w:b/>
        </w:rPr>
        <w:t>MOKĖJIMO TVARKOS APRAŠAS</w:t>
      </w:r>
    </w:p>
    <w:p w:rsidR="008A2A04" w:rsidRPr="008A2A04" w:rsidRDefault="008A2A04" w:rsidP="008A2A04">
      <w:pPr>
        <w:autoSpaceDE w:val="0"/>
        <w:autoSpaceDN w:val="0"/>
        <w:adjustRightInd w:val="0"/>
        <w:spacing w:line="360" w:lineRule="auto"/>
        <w:ind w:firstLine="1298"/>
        <w:jc w:val="center"/>
        <w:rPr>
          <w:rFonts w:ascii="TimesNewRoman" w:hAnsi="TimesNewRoman" w:cs="TimesNewRoman"/>
          <w:b/>
        </w:rPr>
      </w:pPr>
    </w:p>
    <w:p w:rsidR="00C430EC" w:rsidRPr="005353FC" w:rsidRDefault="00422DCC" w:rsidP="00A73DEE">
      <w:pPr>
        <w:autoSpaceDE w:val="0"/>
        <w:autoSpaceDN w:val="0"/>
        <w:adjustRightInd w:val="0"/>
        <w:spacing w:line="360" w:lineRule="auto"/>
        <w:jc w:val="center"/>
        <w:outlineLvl w:val="0"/>
        <w:rPr>
          <w:rFonts w:ascii="TimesNewRoman" w:hAnsi="TimesNewRoman" w:cs="TimesNewRoman"/>
          <w:b/>
        </w:rPr>
      </w:pPr>
      <w:r>
        <w:rPr>
          <w:rFonts w:ascii="TimesNewRoman" w:hAnsi="TimesNewRoman" w:cs="TimesNewRoman"/>
          <w:b/>
        </w:rPr>
        <w:t>I</w:t>
      </w:r>
      <w:r w:rsidR="00EB5A31" w:rsidRPr="005353FC">
        <w:rPr>
          <w:rFonts w:ascii="TimesNewRoman" w:hAnsi="TimesNewRoman" w:cs="TimesNewRoman"/>
          <w:b/>
        </w:rPr>
        <w:t xml:space="preserve"> </w:t>
      </w:r>
      <w:r w:rsidR="00C430EC" w:rsidRPr="005353FC">
        <w:rPr>
          <w:rFonts w:ascii="TimesNewRoman" w:hAnsi="TimesNewRoman" w:cs="TimesNewRoman"/>
          <w:b/>
        </w:rPr>
        <w:t>SKYRIUS</w:t>
      </w:r>
    </w:p>
    <w:p w:rsidR="008A2A04" w:rsidRDefault="008A2A04" w:rsidP="00A73DEE">
      <w:pPr>
        <w:autoSpaceDE w:val="0"/>
        <w:autoSpaceDN w:val="0"/>
        <w:adjustRightInd w:val="0"/>
        <w:spacing w:line="360" w:lineRule="auto"/>
        <w:jc w:val="center"/>
        <w:outlineLvl w:val="0"/>
        <w:rPr>
          <w:rFonts w:ascii="TimesNewRoman" w:hAnsi="TimesNewRoman" w:cs="TimesNewRoman"/>
          <w:b/>
        </w:rPr>
      </w:pPr>
      <w:r w:rsidRPr="008A2A04">
        <w:rPr>
          <w:rFonts w:ascii="TimesNewRoman" w:hAnsi="TimesNewRoman" w:cs="TimesNewRoman"/>
          <w:b/>
        </w:rPr>
        <w:t>BENDROSIOS NUOSTATOS</w:t>
      </w:r>
    </w:p>
    <w:p w:rsidR="00061D0C" w:rsidRDefault="00061D0C" w:rsidP="00035F8E">
      <w:pPr>
        <w:autoSpaceDE w:val="0"/>
        <w:autoSpaceDN w:val="0"/>
        <w:adjustRightInd w:val="0"/>
        <w:ind w:firstLine="1298"/>
        <w:jc w:val="center"/>
        <w:rPr>
          <w:rFonts w:ascii="TimesNewRoman" w:hAnsi="TimesNewRoman" w:cs="TimesNewRoman"/>
        </w:rPr>
      </w:pPr>
    </w:p>
    <w:p w:rsidR="008A2A04" w:rsidRPr="005353FC" w:rsidRDefault="008A2A04" w:rsidP="008A2A04">
      <w:pPr>
        <w:autoSpaceDE w:val="0"/>
        <w:autoSpaceDN w:val="0"/>
        <w:adjustRightInd w:val="0"/>
        <w:spacing w:line="360" w:lineRule="auto"/>
        <w:ind w:firstLine="1298"/>
        <w:jc w:val="both"/>
        <w:rPr>
          <w:rFonts w:ascii="TimesNewRoman" w:hAnsi="TimesNewRoman" w:cs="TimesNewRoman"/>
        </w:rPr>
      </w:pPr>
      <w:r>
        <w:rPr>
          <w:rFonts w:ascii="TimesNewRoman" w:hAnsi="TimesNewRoman" w:cs="TimesNewRoman"/>
        </w:rPr>
        <w:t>1</w:t>
      </w:r>
      <w:r w:rsidR="00807CC2">
        <w:rPr>
          <w:rFonts w:ascii="TimesNewRoman" w:hAnsi="TimesNewRoman" w:cs="TimesNewRoman"/>
        </w:rPr>
        <w:t xml:space="preserve">. </w:t>
      </w:r>
      <w:r w:rsidR="00807CC2" w:rsidRPr="005353FC">
        <w:rPr>
          <w:rFonts w:ascii="TimesNewRoman" w:hAnsi="TimesNewRoman" w:cs="TimesNewRoman"/>
        </w:rPr>
        <w:t xml:space="preserve">Mokesčio už </w:t>
      </w:r>
      <w:r w:rsidR="00F5082D" w:rsidRPr="005353FC">
        <w:rPr>
          <w:rFonts w:ascii="TimesNewRoman" w:hAnsi="TimesNewRoman" w:cs="TimesNewRoman"/>
        </w:rPr>
        <w:t xml:space="preserve">formalųjį švietimą papildantį ir </w:t>
      </w:r>
      <w:r w:rsidR="00807CC2" w:rsidRPr="005353FC">
        <w:rPr>
          <w:rFonts w:ascii="TimesNewRoman" w:hAnsi="TimesNewRoman" w:cs="TimesNewRoman"/>
        </w:rPr>
        <w:t>neformalųjį</w:t>
      </w:r>
      <w:r w:rsidR="00481B39" w:rsidRPr="005353FC">
        <w:rPr>
          <w:rFonts w:ascii="TimesNewRoman" w:hAnsi="TimesNewRoman" w:cs="TimesNewRoman"/>
        </w:rPr>
        <w:t xml:space="preserve"> vaikų bei suaugusiųjų</w:t>
      </w:r>
      <w:r w:rsidR="00807CC2" w:rsidRPr="005353FC">
        <w:rPr>
          <w:rFonts w:ascii="TimesNewRoman" w:hAnsi="TimesNewRoman" w:cs="TimesNewRoman"/>
        </w:rPr>
        <w:t xml:space="preserve"> </w:t>
      </w:r>
      <w:r w:rsidR="00481B39" w:rsidRPr="005353FC">
        <w:rPr>
          <w:rFonts w:ascii="TimesNewRoman" w:hAnsi="TimesNewRoman" w:cs="TimesNewRoman"/>
        </w:rPr>
        <w:t xml:space="preserve">švietimą </w:t>
      </w:r>
      <w:r w:rsidR="00807CC2" w:rsidRPr="005353FC">
        <w:rPr>
          <w:rFonts w:ascii="TimesNewRoman" w:hAnsi="TimesNewRoman" w:cs="TimesNewRoman"/>
        </w:rPr>
        <w:t xml:space="preserve">Kauno miesto savivaldybės neformaliojo vaikų švietimo įstaigose </w:t>
      </w:r>
      <w:r w:rsidRPr="005353FC">
        <w:rPr>
          <w:rFonts w:ascii="TimesNewRoman" w:hAnsi="TimesNewRoman" w:cs="TimesNewRoman"/>
        </w:rPr>
        <w:t>mokė</w:t>
      </w:r>
      <w:r w:rsidR="00C9102B" w:rsidRPr="005353FC">
        <w:rPr>
          <w:rFonts w:ascii="TimesNewRoman" w:hAnsi="TimesNewRoman" w:cs="TimesNewRoman"/>
        </w:rPr>
        <w:t>jimo tvarkos aprašas (toliau – a</w:t>
      </w:r>
      <w:r w:rsidRPr="005353FC">
        <w:rPr>
          <w:rFonts w:ascii="TimesNewRoman" w:hAnsi="TimesNewRoman" w:cs="TimesNewRoman"/>
        </w:rPr>
        <w:t xml:space="preserve">prašas) reglamentuoja </w:t>
      </w:r>
      <w:r w:rsidR="00807CC2" w:rsidRPr="005353FC">
        <w:rPr>
          <w:rFonts w:ascii="TimesNewRoman" w:hAnsi="TimesNewRoman" w:cs="TimesNewRoman"/>
        </w:rPr>
        <w:t xml:space="preserve">mokesčio už </w:t>
      </w:r>
      <w:r w:rsidR="00F5082D" w:rsidRPr="005353FC">
        <w:rPr>
          <w:rFonts w:ascii="TimesNewRoman" w:hAnsi="TimesNewRoman" w:cs="TimesNewRoman"/>
        </w:rPr>
        <w:t xml:space="preserve">formalųjį švietimą papildantį ir </w:t>
      </w:r>
      <w:r w:rsidR="00807CC2" w:rsidRPr="005353FC">
        <w:rPr>
          <w:rFonts w:ascii="TimesNewRoman" w:hAnsi="TimesNewRoman" w:cs="TimesNewRoman"/>
        </w:rPr>
        <w:t>neformalųjį</w:t>
      </w:r>
      <w:r w:rsidR="00481B39" w:rsidRPr="005353FC">
        <w:rPr>
          <w:rFonts w:ascii="TimesNewRoman" w:hAnsi="TimesNewRoman" w:cs="TimesNewRoman"/>
        </w:rPr>
        <w:t xml:space="preserve"> vaikų ir suaugusiųjų </w:t>
      </w:r>
      <w:r w:rsidR="007546B0" w:rsidRPr="005353FC">
        <w:rPr>
          <w:rFonts w:ascii="TimesNewRoman" w:hAnsi="TimesNewRoman" w:cs="TimesNewRoman"/>
        </w:rPr>
        <w:t>švietimą</w:t>
      </w:r>
      <w:r w:rsidR="00C9102B" w:rsidRPr="005353FC">
        <w:rPr>
          <w:rFonts w:ascii="TimesNewRoman" w:hAnsi="TimesNewRoman" w:cs="TimesNewRoman"/>
        </w:rPr>
        <w:t xml:space="preserve"> (toliau – mokestis</w:t>
      </w:r>
      <w:r w:rsidRPr="005353FC">
        <w:rPr>
          <w:rFonts w:ascii="TimesNewRoman" w:hAnsi="TimesNewRoman" w:cs="TimesNewRoman"/>
        </w:rPr>
        <w:t>)</w:t>
      </w:r>
      <w:r w:rsidR="00C9102B" w:rsidRPr="005353FC">
        <w:rPr>
          <w:rFonts w:ascii="TimesNewRoman" w:hAnsi="TimesNewRoman" w:cs="TimesNewRoman"/>
        </w:rPr>
        <w:t xml:space="preserve"> Kauno miesto savivaldybės neformaliojo </w:t>
      </w:r>
      <w:r w:rsidR="00807CC2" w:rsidRPr="005353FC">
        <w:rPr>
          <w:rFonts w:ascii="TimesNewRoman" w:hAnsi="TimesNewRoman" w:cs="TimesNewRoman"/>
        </w:rPr>
        <w:t xml:space="preserve">vaikų </w:t>
      </w:r>
      <w:r w:rsidR="00C9102B" w:rsidRPr="005353FC">
        <w:rPr>
          <w:rFonts w:ascii="TimesNewRoman" w:hAnsi="TimesNewRoman" w:cs="TimesNewRoman"/>
        </w:rPr>
        <w:t>švietimo įstaigose (toliau –</w:t>
      </w:r>
      <w:r w:rsidR="00080B6D" w:rsidRPr="005353FC">
        <w:rPr>
          <w:rFonts w:ascii="TimesNewRoman" w:hAnsi="TimesNewRoman" w:cs="TimesNewRoman"/>
        </w:rPr>
        <w:t xml:space="preserve"> įstaiga) mokėjimo tvarką. </w:t>
      </w:r>
      <w:r w:rsidR="00C9102B" w:rsidRPr="005353FC">
        <w:rPr>
          <w:rFonts w:ascii="TimesNewRoman" w:hAnsi="TimesNewRoman" w:cs="TimesNewRoman"/>
        </w:rPr>
        <w:t xml:space="preserve"> </w:t>
      </w:r>
    </w:p>
    <w:p w:rsidR="008A2A04" w:rsidRPr="005353FC" w:rsidRDefault="008A2A04" w:rsidP="008A2A04">
      <w:pPr>
        <w:autoSpaceDE w:val="0"/>
        <w:autoSpaceDN w:val="0"/>
        <w:adjustRightInd w:val="0"/>
        <w:spacing w:line="360" w:lineRule="auto"/>
        <w:ind w:firstLine="1298"/>
        <w:jc w:val="both"/>
        <w:rPr>
          <w:rFonts w:ascii="TimesNewRoman" w:hAnsi="TimesNewRoman" w:cs="TimesNewRoman"/>
        </w:rPr>
      </w:pPr>
      <w:r w:rsidRPr="005353FC">
        <w:rPr>
          <w:rFonts w:ascii="TimesNewRoman" w:hAnsi="TimesNewRoman" w:cs="TimesNewRoman"/>
        </w:rPr>
        <w:t>2. Mokestį nustato Kauno miesto savivaldybės taryba</w:t>
      </w:r>
      <w:r w:rsidR="00080B6D" w:rsidRPr="005353FC">
        <w:rPr>
          <w:rFonts w:ascii="TimesNewRoman" w:hAnsi="TimesNewRoman" w:cs="TimesNewRoman"/>
        </w:rPr>
        <w:t xml:space="preserve">.  </w:t>
      </w:r>
    </w:p>
    <w:p w:rsidR="008A2A04" w:rsidRDefault="008A2A04" w:rsidP="00035F8E">
      <w:pPr>
        <w:autoSpaceDE w:val="0"/>
        <w:autoSpaceDN w:val="0"/>
        <w:adjustRightInd w:val="0"/>
        <w:ind w:firstLine="1298"/>
        <w:jc w:val="both"/>
        <w:rPr>
          <w:rFonts w:ascii="TimesNewRoman" w:hAnsi="TimesNewRoman" w:cs="TimesNewRoman"/>
        </w:rPr>
      </w:pPr>
    </w:p>
    <w:p w:rsidR="00C430EC" w:rsidRPr="005353FC" w:rsidRDefault="00422DCC" w:rsidP="00A73DEE">
      <w:pPr>
        <w:autoSpaceDE w:val="0"/>
        <w:autoSpaceDN w:val="0"/>
        <w:adjustRightInd w:val="0"/>
        <w:spacing w:line="360" w:lineRule="auto"/>
        <w:jc w:val="center"/>
        <w:outlineLvl w:val="0"/>
        <w:rPr>
          <w:rFonts w:ascii="TimesNewRoman" w:hAnsi="TimesNewRoman" w:cs="TimesNewRoman"/>
          <w:b/>
        </w:rPr>
      </w:pPr>
      <w:r>
        <w:rPr>
          <w:rFonts w:ascii="TimesNewRoman" w:hAnsi="TimesNewRoman" w:cs="TimesNewRoman"/>
          <w:b/>
        </w:rPr>
        <w:t>II</w:t>
      </w:r>
      <w:r w:rsidR="00EB5A31" w:rsidRPr="005353FC">
        <w:rPr>
          <w:rFonts w:ascii="TimesNewRoman" w:hAnsi="TimesNewRoman" w:cs="TimesNewRoman"/>
          <w:b/>
        </w:rPr>
        <w:t xml:space="preserve"> </w:t>
      </w:r>
      <w:r w:rsidR="00C430EC" w:rsidRPr="005353FC">
        <w:rPr>
          <w:rFonts w:ascii="TimesNewRoman" w:hAnsi="TimesNewRoman" w:cs="TimesNewRoman"/>
          <w:b/>
        </w:rPr>
        <w:t>SKYRIUS</w:t>
      </w:r>
    </w:p>
    <w:p w:rsidR="008A2A04" w:rsidRDefault="008A2A04" w:rsidP="00A73DEE">
      <w:pPr>
        <w:autoSpaceDE w:val="0"/>
        <w:autoSpaceDN w:val="0"/>
        <w:adjustRightInd w:val="0"/>
        <w:spacing w:line="360" w:lineRule="auto"/>
        <w:jc w:val="center"/>
        <w:outlineLvl w:val="0"/>
        <w:rPr>
          <w:rFonts w:ascii="TimesNewRoman" w:hAnsi="TimesNewRoman" w:cs="TimesNewRoman"/>
          <w:b/>
        </w:rPr>
      </w:pPr>
      <w:r w:rsidRPr="008A2A04">
        <w:rPr>
          <w:rFonts w:ascii="TimesNewRoman" w:hAnsi="TimesNewRoman" w:cs="TimesNewRoman"/>
          <w:b/>
        </w:rPr>
        <w:t>MOKESČ</w:t>
      </w:r>
      <w:r>
        <w:rPr>
          <w:rFonts w:ascii="TimesNewRoman" w:hAnsi="TimesNewRoman" w:cs="TimesNewRoman"/>
          <w:b/>
        </w:rPr>
        <w:t>IO MOKĖ</w:t>
      </w:r>
      <w:r w:rsidRPr="008A2A04">
        <w:rPr>
          <w:rFonts w:ascii="TimesNewRoman" w:hAnsi="TimesNewRoman" w:cs="TimesNewRoman"/>
          <w:b/>
        </w:rPr>
        <w:t xml:space="preserve">JIMO TVARKA </w:t>
      </w:r>
    </w:p>
    <w:p w:rsidR="008A2A04" w:rsidRPr="008A2A04" w:rsidRDefault="008A2A04" w:rsidP="00035F8E">
      <w:pPr>
        <w:autoSpaceDE w:val="0"/>
        <w:autoSpaceDN w:val="0"/>
        <w:adjustRightInd w:val="0"/>
        <w:jc w:val="center"/>
        <w:rPr>
          <w:rFonts w:ascii="TimesNewRoman" w:hAnsi="TimesNewRoman" w:cs="TimesNewRoman"/>
          <w:b/>
        </w:rPr>
      </w:pPr>
    </w:p>
    <w:p w:rsidR="008A2A04" w:rsidRDefault="008A2A04" w:rsidP="008A2A04">
      <w:pPr>
        <w:autoSpaceDE w:val="0"/>
        <w:autoSpaceDN w:val="0"/>
        <w:adjustRightInd w:val="0"/>
        <w:spacing w:line="360" w:lineRule="auto"/>
        <w:ind w:firstLine="1298"/>
        <w:rPr>
          <w:rFonts w:ascii="TimesNewRoman" w:hAnsi="TimesNewRoman" w:cs="TimesNewRoman"/>
        </w:rPr>
      </w:pPr>
      <w:r>
        <w:rPr>
          <w:rFonts w:ascii="TimesNewRoman" w:hAnsi="TimesNewRoman" w:cs="TimesNewRoman"/>
        </w:rPr>
        <w:t>3. Mokestis skaičiuojamas už einamąjį mėnesį</w:t>
      </w:r>
      <w:r w:rsidR="00E050B4">
        <w:rPr>
          <w:rFonts w:ascii="TimesNewRoman" w:hAnsi="TimesNewRoman" w:cs="TimesNewRoman"/>
        </w:rPr>
        <w:t>.</w:t>
      </w:r>
    </w:p>
    <w:p w:rsidR="008A2A04" w:rsidRPr="00481B39" w:rsidRDefault="008A2A04" w:rsidP="008A2A04">
      <w:pPr>
        <w:autoSpaceDE w:val="0"/>
        <w:autoSpaceDN w:val="0"/>
        <w:adjustRightInd w:val="0"/>
        <w:spacing w:line="360" w:lineRule="auto"/>
        <w:ind w:firstLine="1296"/>
        <w:jc w:val="both"/>
        <w:rPr>
          <w:rFonts w:ascii="TimesNewRoman" w:hAnsi="TimesNewRoman" w:cs="TimesNewRoman"/>
          <w:b/>
        </w:rPr>
      </w:pPr>
      <w:r>
        <w:rPr>
          <w:rFonts w:ascii="TimesNewRoman" w:hAnsi="TimesNewRoman" w:cs="TimesNewRoman"/>
        </w:rPr>
        <w:t xml:space="preserve">4. Mokestis mokamas kiekvieną mėnesį ir turi būti sumokėtas iki einamojo mėnesio </w:t>
      </w:r>
      <w:r w:rsidR="001D10C0">
        <w:rPr>
          <w:rFonts w:ascii="TimesNewRoman" w:hAnsi="TimesNewRoman" w:cs="TimesNewRoman"/>
        </w:rPr>
        <w:t>25</w:t>
      </w:r>
      <w:r w:rsidR="00E050B4" w:rsidRPr="001D10C0">
        <w:rPr>
          <w:rFonts w:ascii="TimesNewRoman" w:hAnsi="TimesNewRoman" w:cs="TimesNewRoman"/>
        </w:rPr>
        <w:t xml:space="preserve"> </w:t>
      </w:r>
      <w:r w:rsidRPr="001D10C0">
        <w:rPr>
          <w:rFonts w:ascii="TimesNewRoman" w:hAnsi="TimesNewRoman" w:cs="TimesNewRoman"/>
        </w:rPr>
        <w:t>dienos.</w:t>
      </w:r>
      <w:r w:rsidR="00481B39">
        <w:rPr>
          <w:rFonts w:ascii="TimesNewRoman" w:hAnsi="TimesNewRoman" w:cs="TimesNewRoman"/>
        </w:rPr>
        <w:t xml:space="preserve"> </w:t>
      </w:r>
    </w:p>
    <w:p w:rsidR="000D5044" w:rsidRPr="001D10C0" w:rsidRDefault="000D5044" w:rsidP="000D5044">
      <w:pPr>
        <w:autoSpaceDE w:val="0"/>
        <w:autoSpaceDN w:val="0"/>
        <w:adjustRightInd w:val="0"/>
        <w:spacing w:line="360" w:lineRule="auto"/>
        <w:ind w:firstLine="1298"/>
        <w:jc w:val="both"/>
        <w:rPr>
          <w:rFonts w:ascii="TimesNewRoman" w:hAnsi="TimesNewRoman" w:cs="TimesNewRoman"/>
        </w:rPr>
      </w:pPr>
      <w:r w:rsidRPr="001D10C0">
        <w:rPr>
          <w:rFonts w:ascii="TimesNewRoman" w:hAnsi="TimesNewRoman" w:cs="TimesNewRoman"/>
        </w:rPr>
        <w:t xml:space="preserve">5. </w:t>
      </w:r>
      <w:r w:rsidR="00080B6D">
        <w:t xml:space="preserve">Mokestis mokamas į </w:t>
      </w:r>
      <w:r w:rsidRPr="001D10C0">
        <w:t xml:space="preserve">mokyklų </w:t>
      </w:r>
      <w:r w:rsidR="00080B6D">
        <w:t>specialiųjų lėšų sąskaitą per</w:t>
      </w:r>
      <w:r w:rsidRPr="001D10C0">
        <w:t>vedimu</w:t>
      </w:r>
      <w:r w:rsidR="00955612">
        <w:t>.</w:t>
      </w:r>
      <w:r w:rsidRPr="001D10C0">
        <w:t xml:space="preserve"> </w:t>
      </w:r>
    </w:p>
    <w:p w:rsidR="00EB5A31" w:rsidRPr="009C42C4" w:rsidRDefault="00EB5A31" w:rsidP="00035F8E">
      <w:pPr>
        <w:autoSpaceDE w:val="0"/>
        <w:autoSpaceDN w:val="0"/>
        <w:adjustRightInd w:val="0"/>
        <w:jc w:val="both"/>
        <w:rPr>
          <w:rFonts w:ascii="TimesNewRoman" w:hAnsi="TimesNewRoman" w:cs="TimesNewRoman"/>
          <w:color w:val="808000"/>
        </w:rPr>
      </w:pPr>
    </w:p>
    <w:p w:rsidR="00C430EC" w:rsidRPr="005353FC" w:rsidRDefault="00422DCC" w:rsidP="00A73DEE">
      <w:pPr>
        <w:autoSpaceDE w:val="0"/>
        <w:autoSpaceDN w:val="0"/>
        <w:adjustRightInd w:val="0"/>
        <w:spacing w:line="360" w:lineRule="auto"/>
        <w:jc w:val="center"/>
        <w:outlineLvl w:val="0"/>
        <w:rPr>
          <w:b/>
        </w:rPr>
      </w:pPr>
      <w:r>
        <w:rPr>
          <w:b/>
        </w:rPr>
        <w:t>III</w:t>
      </w:r>
      <w:r w:rsidR="00EB5A31" w:rsidRPr="005353FC">
        <w:rPr>
          <w:b/>
        </w:rPr>
        <w:t xml:space="preserve"> </w:t>
      </w:r>
      <w:r w:rsidR="00C430EC" w:rsidRPr="005353FC">
        <w:rPr>
          <w:b/>
        </w:rPr>
        <w:t>SKYRIUS</w:t>
      </w:r>
    </w:p>
    <w:p w:rsidR="00EB5A31" w:rsidRDefault="00080B6D" w:rsidP="00A73DEE">
      <w:pPr>
        <w:autoSpaceDE w:val="0"/>
        <w:autoSpaceDN w:val="0"/>
        <w:adjustRightInd w:val="0"/>
        <w:spacing w:line="360" w:lineRule="auto"/>
        <w:jc w:val="center"/>
        <w:outlineLvl w:val="0"/>
        <w:rPr>
          <w:b/>
        </w:rPr>
      </w:pPr>
      <w:r>
        <w:rPr>
          <w:b/>
        </w:rPr>
        <w:t>ATLEIDIMAS NUO MOKESČIO IR JO SUMAŽINIMAS</w:t>
      </w:r>
    </w:p>
    <w:p w:rsidR="00EB5A31" w:rsidRDefault="00EB5A31" w:rsidP="00035F8E">
      <w:pPr>
        <w:tabs>
          <w:tab w:val="left" w:pos="780"/>
        </w:tabs>
        <w:ind w:firstLine="546"/>
        <w:jc w:val="both"/>
        <w:rPr>
          <w:rFonts w:ascii="TimesNewRoman" w:hAnsi="TimesNewRoman" w:cs="TimesNewRoman"/>
        </w:rPr>
      </w:pPr>
    </w:p>
    <w:p w:rsidR="00EB5A31" w:rsidRDefault="00EB5A31" w:rsidP="00EB5A31">
      <w:pPr>
        <w:tabs>
          <w:tab w:val="left" w:pos="780"/>
        </w:tabs>
        <w:spacing w:line="360" w:lineRule="auto"/>
        <w:ind w:firstLine="1298"/>
        <w:jc w:val="both"/>
      </w:pPr>
      <w:r>
        <w:t xml:space="preserve">6. </w:t>
      </w:r>
      <w:r w:rsidRPr="0099711A">
        <w:t>Nuo mokesčio atleidžiami:</w:t>
      </w:r>
    </w:p>
    <w:p w:rsidR="00EB5A31" w:rsidRDefault="00EB5A31" w:rsidP="00EB5A31">
      <w:pPr>
        <w:tabs>
          <w:tab w:val="left" w:pos="780"/>
        </w:tabs>
        <w:spacing w:line="360" w:lineRule="auto"/>
        <w:ind w:firstLine="1298"/>
        <w:jc w:val="both"/>
      </w:pPr>
      <w:r>
        <w:t xml:space="preserve">6.1. </w:t>
      </w:r>
      <w:r w:rsidRPr="0099711A">
        <w:t xml:space="preserve">neįgalūs mokiniai (pateikus </w:t>
      </w:r>
      <w:proofErr w:type="spellStart"/>
      <w:r w:rsidRPr="0099711A">
        <w:t>neįgalumą</w:t>
      </w:r>
      <w:proofErr w:type="spellEnd"/>
      <w:r w:rsidRPr="0099711A">
        <w:t xml:space="preserve"> patvirtinančius dokumentus);</w:t>
      </w:r>
    </w:p>
    <w:p w:rsidR="00EB5A31" w:rsidRDefault="00EB5A31" w:rsidP="00EB5A31">
      <w:pPr>
        <w:tabs>
          <w:tab w:val="left" w:pos="780"/>
        </w:tabs>
        <w:spacing w:line="360" w:lineRule="auto"/>
        <w:ind w:firstLine="1298"/>
        <w:jc w:val="both"/>
      </w:pPr>
      <w:r w:rsidRPr="005B3498">
        <w:rPr>
          <w:strike/>
        </w:rPr>
        <w:t>6.2. nepasiturinčių šeimų, gaunančių socia</w:t>
      </w:r>
      <w:r w:rsidR="00080B6D" w:rsidRPr="005B3498">
        <w:rPr>
          <w:strike/>
        </w:rPr>
        <w:t>linę pašalpą, vaikai (pateikus</w:t>
      </w:r>
      <w:r w:rsidRPr="005B3498">
        <w:rPr>
          <w:strike/>
        </w:rPr>
        <w:t xml:space="preserve"> pažymas apie gaunamą socialinę pašalpą</w:t>
      </w:r>
      <w:r>
        <w:t>);</w:t>
      </w:r>
    </w:p>
    <w:p w:rsidR="005B3498" w:rsidRPr="005B3498" w:rsidRDefault="005B3498" w:rsidP="00EB5A31">
      <w:pPr>
        <w:tabs>
          <w:tab w:val="left" w:pos="780"/>
        </w:tabs>
        <w:spacing w:line="360" w:lineRule="auto"/>
        <w:ind w:firstLine="1298"/>
        <w:jc w:val="both"/>
        <w:rPr>
          <w:color w:val="0070C0"/>
        </w:rPr>
      </w:pPr>
      <w:r w:rsidRPr="005B3498">
        <w:rPr>
          <w:rFonts w:cs="TimesNewRoman"/>
          <w:color w:val="0070C0"/>
        </w:rPr>
        <w:lastRenderedPageBreak/>
        <w:t>6.2. nepasiturinčių šeimų, gaunančių socialinę paramą, vaikai (pateikus pažymas apie gaunamą socialinę paramą);</w:t>
      </w:r>
    </w:p>
    <w:p w:rsidR="00EB5A31" w:rsidRDefault="00EB5A31" w:rsidP="00EB5A31">
      <w:pPr>
        <w:tabs>
          <w:tab w:val="left" w:pos="780"/>
        </w:tabs>
        <w:spacing w:line="360" w:lineRule="auto"/>
        <w:ind w:firstLine="1298"/>
        <w:jc w:val="both"/>
      </w:pPr>
      <w:r>
        <w:t xml:space="preserve">6.3. </w:t>
      </w:r>
      <w:r w:rsidRPr="0099711A">
        <w:t>vaik</w:t>
      </w:r>
      <w:r w:rsidR="00080B6D">
        <w:t>ų globos namų auklėtiniai (pateikus</w:t>
      </w:r>
      <w:r w:rsidRPr="0099711A">
        <w:t xml:space="preserve"> globos namų auklėtinių statusą patvirtinančius dokumentus);</w:t>
      </w:r>
    </w:p>
    <w:p w:rsidR="00807CC2" w:rsidRPr="005353FC" w:rsidRDefault="007546B0" w:rsidP="00807CC2">
      <w:pPr>
        <w:tabs>
          <w:tab w:val="left" w:pos="780"/>
        </w:tabs>
        <w:spacing w:line="360" w:lineRule="auto"/>
        <w:ind w:firstLine="1298"/>
        <w:jc w:val="both"/>
      </w:pPr>
      <w:r w:rsidRPr="005353FC">
        <w:t>6.4</w:t>
      </w:r>
      <w:r w:rsidR="00E1085B" w:rsidRPr="005353FC">
        <w:t>. daugiavaikių šeimų vaikai</w:t>
      </w:r>
      <w:r w:rsidR="00806991" w:rsidRPr="005353FC">
        <w:t xml:space="preserve">, jei </w:t>
      </w:r>
      <w:r w:rsidR="008A442B" w:rsidRPr="005353FC">
        <w:t>Kauno miesto savivaldybės neformaliojo vaikų švietimo įstaigas</w:t>
      </w:r>
      <w:r w:rsidR="00806991" w:rsidRPr="005353FC">
        <w:t xml:space="preserve"> lanko 3 ir daugiau </w:t>
      </w:r>
      <w:r w:rsidR="00080B6D" w:rsidRPr="005353FC">
        <w:t xml:space="preserve">vienos šeimos </w:t>
      </w:r>
      <w:r w:rsidR="00806991" w:rsidRPr="005353FC">
        <w:t>vaikų</w:t>
      </w:r>
      <w:r w:rsidR="006871D0">
        <w:t>;</w:t>
      </w:r>
    </w:p>
    <w:p w:rsidR="000C713B" w:rsidRPr="005353FC" w:rsidRDefault="000C713B" w:rsidP="00807CC2">
      <w:pPr>
        <w:tabs>
          <w:tab w:val="left" w:pos="780"/>
        </w:tabs>
        <w:spacing w:line="360" w:lineRule="auto"/>
        <w:ind w:firstLine="1298"/>
        <w:jc w:val="both"/>
      </w:pPr>
      <w:r w:rsidRPr="005353FC">
        <w:t>6.5. muzikos mokyklų išplėstinio muzikinio ugdymo programos mokiniai, dalyvaujantys tik mokyklų kolektyvų veikloje.</w:t>
      </w:r>
    </w:p>
    <w:p w:rsidR="00806991" w:rsidRPr="001D10C0" w:rsidRDefault="007546B0" w:rsidP="000D5044">
      <w:pPr>
        <w:tabs>
          <w:tab w:val="left" w:pos="780"/>
        </w:tabs>
        <w:spacing w:line="360" w:lineRule="auto"/>
        <w:ind w:firstLine="1298"/>
        <w:jc w:val="both"/>
      </w:pPr>
      <w:r w:rsidRPr="00422DCC">
        <w:t>7. Muzikos mokyklų</w:t>
      </w:r>
      <w:r w:rsidR="00772C4B" w:rsidRPr="00422DCC">
        <w:t xml:space="preserve"> ir </w:t>
      </w:r>
      <w:proofErr w:type="spellStart"/>
      <w:r w:rsidR="00772C4B" w:rsidRPr="00422DCC">
        <w:t>VšĮ</w:t>
      </w:r>
      <w:proofErr w:type="spellEnd"/>
      <w:r w:rsidR="00772C4B" w:rsidRPr="00422DCC">
        <w:t xml:space="preserve"> „Vyturio“ katalikiškos vidurinės mokyklos Muzikos skyriaus</w:t>
      </w:r>
      <w:r>
        <w:t xml:space="preserve"> mokiniai</w:t>
      </w:r>
      <w:r w:rsidR="00806991" w:rsidRPr="001D10C0">
        <w:t xml:space="preserve">, </w:t>
      </w:r>
      <w:r w:rsidR="00080B6D">
        <w:t xml:space="preserve">grojantys kitų </w:t>
      </w:r>
      <w:r>
        <w:t xml:space="preserve">įstaigų </w:t>
      </w:r>
      <w:r w:rsidR="00806991" w:rsidRPr="001D10C0">
        <w:t>liaudies in</w:t>
      </w:r>
      <w:r>
        <w:t>strum</w:t>
      </w:r>
      <w:r w:rsidR="00080B6D">
        <w:t>entų orkestruose</w:t>
      </w:r>
      <w:r w:rsidR="00650758">
        <w:t xml:space="preserve"> (ansambliuose)</w:t>
      </w:r>
      <w:r w:rsidR="00080B6D">
        <w:t xml:space="preserve"> ir</w:t>
      </w:r>
      <w:r>
        <w:t xml:space="preserve"> kapelose</w:t>
      </w:r>
      <w:r w:rsidR="00A73DEE">
        <w:t>,</w:t>
      </w:r>
      <w:r>
        <w:t xml:space="preserve"> mokestį moka tik už mokslą muzikos mokykloje. </w:t>
      </w:r>
      <w:r w:rsidR="001539E6" w:rsidRPr="001D10C0">
        <w:t xml:space="preserve"> </w:t>
      </w:r>
    </w:p>
    <w:p w:rsidR="008E2ECE" w:rsidRPr="005353FC" w:rsidRDefault="008E2ECE" w:rsidP="000D5044">
      <w:pPr>
        <w:tabs>
          <w:tab w:val="left" w:pos="780"/>
        </w:tabs>
        <w:spacing w:line="360" w:lineRule="auto"/>
        <w:ind w:firstLine="1298"/>
        <w:jc w:val="both"/>
        <w:rPr>
          <w:rFonts w:ascii="TimesNewRoman" w:hAnsi="TimesNewRoman" w:cs="TimesNewRoman"/>
        </w:rPr>
      </w:pPr>
      <w:r w:rsidRPr="005353FC">
        <w:t xml:space="preserve">8. Mokestis </w:t>
      </w:r>
      <w:r w:rsidR="00080B6D" w:rsidRPr="005353FC">
        <w:t>mažinamas</w:t>
      </w:r>
      <w:r w:rsidRPr="005353FC">
        <w:t xml:space="preserve"> 50 proc., jei vaikas nelankė įstaigos 2 savaites</w:t>
      </w:r>
      <w:r w:rsidR="00080B6D" w:rsidRPr="005353FC">
        <w:t>, išskyrus žiemos atostogas</w:t>
      </w:r>
      <w:r w:rsidR="00EC06B9" w:rsidRPr="005353FC">
        <w:t xml:space="preserve"> ir</w:t>
      </w:r>
      <w:r w:rsidR="00EC06B9" w:rsidRPr="005353FC">
        <w:rPr>
          <w:rFonts w:ascii="TimesNewRoman" w:hAnsi="TimesNewRoman" w:cs="TimesNewRoman"/>
        </w:rPr>
        <w:t xml:space="preserve"> pateikė gydytojo pažymą (jos kopiją) arba argumentuotą tėvų (globėjų) prašymą.</w:t>
      </w:r>
    </w:p>
    <w:p w:rsidR="00045BB8" w:rsidRPr="005353FC" w:rsidRDefault="00045BB8" w:rsidP="000D5044">
      <w:pPr>
        <w:tabs>
          <w:tab w:val="left" w:pos="780"/>
        </w:tabs>
        <w:spacing w:line="360" w:lineRule="auto"/>
        <w:ind w:firstLine="1298"/>
        <w:jc w:val="both"/>
      </w:pPr>
      <w:r w:rsidRPr="005353FC">
        <w:rPr>
          <w:rFonts w:ascii="TimesNewRoman" w:hAnsi="TimesNewRoman" w:cs="TimesNewRoman"/>
        </w:rPr>
        <w:t>9. Mokestis ma</w:t>
      </w:r>
      <w:r w:rsidRPr="005353FC">
        <w:rPr>
          <w:rFonts w:cs="TimesNewRoman"/>
        </w:rPr>
        <w:t xml:space="preserve">žinamas 50 proc. einamojo </w:t>
      </w:r>
      <w:r w:rsidR="00D21465" w:rsidRPr="005353FC">
        <w:rPr>
          <w:rFonts w:cs="TimesNewRoman"/>
        </w:rPr>
        <w:t>pusmečio</w:t>
      </w:r>
      <w:r w:rsidRPr="005353FC">
        <w:rPr>
          <w:rFonts w:cs="TimesNewRoman"/>
        </w:rPr>
        <w:t xml:space="preserve"> laikotarpiui</w:t>
      </w:r>
      <w:r w:rsidR="009415A9" w:rsidRPr="005353FC">
        <w:rPr>
          <w:rFonts w:cs="TimesNewRoman"/>
        </w:rPr>
        <w:t xml:space="preserve"> 13 metų ir vyresniems mokiniams</w:t>
      </w:r>
      <w:r w:rsidRPr="005353FC">
        <w:rPr>
          <w:rFonts w:cs="TimesNewRoman"/>
        </w:rPr>
        <w:t>, jei</w:t>
      </w:r>
      <w:r w:rsidR="009415A9" w:rsidRPr="005353FC">
        <w:rPr>
          <w:rFonts w:cs="TimesNewRoman"/>
        </w:rPr>
        <w:t xml:space="preserve"> jie </w:t>
      </w:r>
      <w:r w:rsidRPr="005353FC">
        <w:rPr>
          <w:rFonts w:cs="TimesNewRoman"/>
        </w:rPr>
        <w:t>praėjusįjį pusmetį tapo tarptautinių konkursų</w:t>
      </w:r>
      <w:r w:rsidR="009415A9" w:rsidRPr="005353FC">
        <w:rPr>
          <w:rFonts w:cs="TimesNewRoman"/>
        </w:rPr>
        <w:t xml:space="preserve"> I vietos </w:t>
      </w:r>
      <w:r w:rsidRPr="005353FC">
        <w:rPr>
          <w:rFonts w:cs="TimesNewRoman"/>
        </w:rPr>
        <w:t xml:space="preserve"> laureatu. </w:t>
      </w:r>
    </w:p>
    <w:p w:rsidR="008A2A04" w:rsidRPr="001D10C0" w:rsidRDefault="00045BB8" w:rsidP="0011080F">
      <w:pPr>
        <w:autoSpaceDE w:val="0"/>
        <w:autoSpaceDN w:val="0"/>
        <w:adjustRightInd w:val="0"/>
        <w:spacing w:line="360" w:lineRule="auto"/>
        <w:ind w:firstLine="1298"/>
        <w:jc w:val="both"/>
        <w:rPr>
          <w:rFonts w:ascii="TimesNewRoman" w:hAnsi="TimesNewRoman" w:cs="TimesNewRoman"/>
        </w:rPr>
      </w:pPr>
      <w:r>
        <w:rPr>
          <w:rFonts w:ascii="TimesNewRoman" w:hAnsi="TimesNewRoman" w:cs="TimesNewRoman"/>
        </w:rPr>
        <w:t>10</w:t>
      </w:r>
      <w:r w:rsidR="008A2A04" w:rsidRPr="001D10C0">
        <w:rPr>
          <w:rFonts w:ascii="TimesNewRoman" w:hAnsi="TimesNewRoman" w:cs="TimesNewRoman"/>
        </w:rPr>
        <w:t xml:space="preserve">. Tėvai (globėjai), kuriems gali būti taikomos </w:t>
      </w:r>
      <w:r w:rsidR="00E1085B">
        <w:rPr>
          <w:rFonts w:ascii="TimesNewRoman" w:hAnsi="TimesNewRoman" w:cs="TimesNewRoman"/>
        </w:rPr>
        <w:t>Aprašo 6 punkt</w:t>
      </w:r>
      <w:r w:rsidR="00EB5A31" w:rsidRPr="001D10C0">
        <w:rPr>
          <w:rFonts w:ascii="TimesNewRoman" w:hAnsi="TimesNewRoman" w:cs="TimesNewRoman"/>
        </w:rPr>
        <w:t xml:space="preserve">e </w:t>
      </w:r>
      <w:r w:rsidR="00DA0E05" w:rsidRPr="001D10C0">
        <w:rPr>
          <w:rFonts w:ascii="TimesNewRoman" w:hAnsi="TimesNewRoman" w:cs="TimesNewRoman"/>
        </w:rPr>
        <w:t xml:space="preserve">nustatytos </w:t>
      </w:r>
      <w:r w:rsidR="008A2A04" w:rsidRPr="001D10C0">
        <w:rPr>
          <w:rFonts w:ascii="TimesNewRoman" w:hAnsi="TimesNewRoman" w:cs="TimesNewRoman"/>
        </w:rPr>
        <w:t>lengvat</w:t>
      </w:r>
      <w:r w:rsidR="00DA0E05" w:rsidRPr="001D10C0">
        <w:rPr>
          <w:rFonts w:ascii="TimesNewRoman" w:hAnsi="TimesNewRoman" w:cs="TimesNewRoman"/>
        </w:rPr>
        <w:t xml:space="preserve">os, kiekvienais </w:t>
      </w:r>
      <w:r w:rsidR="00185158">
        <w:rPr>
          <w:rFonts w:ascii="TimesNewRoman" w:hAnsi="TimesNewRoman" w:cs="TimesNewRoman"/>
        </w:rPr>
        <w:t xml:space="preserve">mokslo </w:t>
      </w:r>
      <w:r w:rsidR="00DA0E05" w:rsidRPr="001D10C0">
        <w:rPr>
          <w:rFonts w:ascii="TimesNewRoman" w:hAnsi="TimesNewRoman" w:cs="TimesNewRoman"/>
        </w:rPr>
        <w:t xml:space="preserve">metais </w:t>
      </w:r>
      <w:r w:rsidR="00185158">
        <w:rPr>
          <w:rFonts w:ascii="TimesNewRoman" w:hAnsi="TimesNewRoman" w:cs="TimesNewRoman"/>
        </w:rPr>
        <w:t>iki pirmojo mėnesio</w:t>
      </w:r>
      <w:r w:rsidR="00080B6D">
        <w:rPr>
          <w:rFonts w:ascii="TimesNewRoman" w:hAnsi="TimesNewRoman" w:cs="TimesNewRoman"/>
        </w:rPr>
        <w:t xml:space="preserve"> 10 d.</w:t>
      </w:r>
      <w:r w:rsidR="00765B86">
        <w:rPr>
          <w:rFonts w:ascii="TimesNewRoman" w:hAnsi="TimesNewRoman" w:cs="TimesNewRoman"/>
        </w:rPr>
        <w:t xml:space="preserve"> arba pasikeitus finansinei šeimos padėčiai iki einamojo mėnesio </w:t>
      </w:r>
      <w:r w:rsidR="00185158">
        <w:rPr>
          <w:rFonts w:ascii="TimesNewRoman" w:hAnsi="TimesNewRoman" w:cs="TimesNewRoman"/>
        </w:rPr>
        <w:t xml:space="preserve">10 d. </w:t>
      </w:r>
      <w:r w:rsidR="008A2A04" w:rsidRPr="001D10C0">
        <w:rPr>
          <w:rFonts w:ascii="TimesNewRoman" w:hAnsi="TimesNewRoman" w:cs="TimesNewRoman"/>
        </w:rPr>
        <w:t>įstaigos vadovui pateikia</w:t>
      </w:r>
      <w:r w:rsidR="00E1085B">
        <w:rPr>
          <w:rFonts w:ascii="TimesNewRoman" w:hAnsi="TimesNewRoman" w:cs="TimesNewRoman"/>
        </w:rPr>
        <w:t xml:space="preserve"> atitinkamus dokumentus</w:t>
      </w:r>
      <w:r w:rsidR="008A2A04" w:rsidRPr="001D10C0">
        <w:rPr>
          <w:rFonts w:ascii="TimesNewRoman" w:hAnsi="TimesNewRoman" w:cs="TimesNewRoman"/>
        </w:rPr>
        <w:t>:</w:t>
      </w:r>
    </w:p>
    <w:p w:rsidR="008A2A04" w:rsidRPr="001D10C0" w:rsidRDefault="00045BB8" w:rsidP="0011080F">
      <w:pPr>
        <w:autoSpaceDE w:val="0"/>
        <w:autoSpaceDN w:val="0"/>
        <w:adjustRightInd w:val="0"/>
        <w:spacing w:line="360" w:lineRule="auto"/>
        <w:ind w:firstLine="1298"/>
        <w:rPr>
          <w:rFonts w:ascii="TimesNewRoman" w:hAnsi="TimesNewRoman" w:cs="TimesNewRoman"/>
        </w:rPr>
      </w:pPr>
      <w:r>
        <w:rPr>
          <w:rFonts w:ascii="TimesNewRoman" w:hAnsi="TimesNewRoman" w:cs="TimesNewRoman"/>
        </w:rPr>
        <w:t>10</w:t>
      </w:r>
      <w:r w:rsidR="008A2A04" w:rsidRPr="001D10C0">
        <w:rPr>
          <w:rFonts w:ascii="TimesNewRoman" w:hAnsi="TimesNewRoman" w:cs="TimesNewRoman"/>
        </w:rPr>
        <w:t>.1. prašymą;</w:t>
      </w:r>
    </w:p>
    <w:p w:rsidR="008A2A04" w:rsidRPr="001D10C0" w:rsidRDefault="00045BB8" w:rsidP="0011080F">
      <w:pPr>
        <w:autoSpaceDE w:val="0"/>
        <w:autoSpaceDN w:val="0"/>
        <w:adjustRightInd w:val="0"/>
        <w:spacing w:line="360" w:lineRule="auto"/>
        <w:ind w:firstLine="1298"/>
        <w:rPr>
          <w:rFonts w:ascii="TimesNewRoman" w:hAnsi="TimesNewRoman" w:cs="TimesNewRoman"/>
        </w:rPr>
      </w:pPr>
      <w:r>
        <w:rPr>
          <w:rFonts w:ascii="TimesNewRoman" w:hAnsi="TimesNewRoman" w:cs="TimesNewRoman"/>
        </w:rPr>
        <w:t>10</w:t>
      </w:r>
      <w:r w:rsidR="008A2A04" w:rsidRPr="001D10C0">
        <w:rPr>
          <w:rFonts w:ascii="TimesNewRoman" w:hAnsi="TimesNewRoman" w:cs="TimesNewRoman"/>
        </w:rPr>
        <w:t>.</w:t>
      </w:r>
      <w:r w:rsidR="008E2ECE" w:rsidRPr="001D10C0">
        <w:rPr>
          <w:rFonts w:ascii="TimesNewRoman" w:hAnsi="TimesNewRoman" w:cs="TimesNewRoman"/>
        </w:rPr>
        <w:t>2</w:t>
      </w:r>
      <w:r w:rsidR="008A2A04" w:rsidRPr="001D10C0">
        <w:rPr>
          <w:rFonts w:ascii="TimesNewRoman" w:hAnsi="TimesNewRoman" w:cs="TimesNewRoman"/>
        </w:rPr>
        <w:t>. pažymą api</w:t>
      </w:r>
      <w:r w:rsidR="00080B6D">
        <w:rPr>
          <w:rFonts w:ascii="TimesNewRoman" w:hAnsi="TimesNewRoman" w:cs="TimesNewRoman"/>
        </w:rPr>
        <w:t>e socialinę pašalpą</w:t>
      </w:r>
      <w:r w:rsidR="0011080F" w:rsidRPr="001D10C0">
        <w:rPr>
          <w:rFonts w:ascii="TimesNewRoman" w:hAnsi="TimesNewRoman" w:cs="TimesNewRoman"/>
        </w:rPr>
        <w:t>;</w:t>
      </w:r>
    </w:p>
    <w:p w:rsidR="008E2ECE" w:rsidRPr="001D10C0" w:rsidRDefault="00045BB8" w:rsidP="0011080F">
      <w:pPr>
        <w:autoSpaceDE w:val="0"/>
        <w:autoSpaceDN w:val="0"/>
        <w:adjustRightInd w:val="0"/>
        <w:spacing w:line="360" w:lineRule="auto"/>
        <w:ind w:firstLine="1298"/>
        <w:rPr>
          <w:rFonts w:ascii="TimesNewRoman" w:hAnsi="TimesNewRoman" w:cs="TimesNewRoman"/>
        </w:rPr>
      </w:pPr>
      <w:r>
        <w:rPr>
          <w:rFonts w:ascii="TimesNewRoman" w:hAnsi="TimesNewRoman" w:cs="TimesNewRoman"/>
        </w:rPr>
        <w:t>10</w:t>
      </w:r>
      <w:r w:rsidR="008E2ECE" w:rsidRPr="001D10C0">
        <w:rPr>
          <w:rFonts w:ascii="TimesNewRoman" w:hAnsi="TimesNewRoman" w:cs="TimesNewRoman"/>
        </w:rPr>
        <w:t xml:space="preserve">.3. </w:t>
      </w:r>
      <w:proofErr w:type="spellStart"/>
      <w:r w:rsidR="008E2ECE" w:rsidRPr="001D10C0">
        <w:rPr>
          <w:rFonts w:ascii="TimesNewRoman" w:hAnsi="TimesNewRoman" w:cs="TimesNewRoman" w:hint="eastAsia"/>
        </w:rPr>
        <w:t>neįgal</w:t>
      </w:r>
      <w:r w:rsidR="00817002" w:rsidRPr="001D10C0">
        <w:rPr>
          <w:rFonts w:ascii="TimesNewRoman" w:hAnsi="TimesNewRoman" w:cs="TimesNewRoman"/>
        </w:rPr>
        <w:t>u</w:t>
      </w:r>
      <w:r w:rsidR="008E2ECE" w:rsidRPr="001D10C0">
        <w:rPr>
          <w:rFonts w:ascii="TimesNewRoman" w:hAnsi="TimesNewRoman" w:cs="TimesNewRoman" w:hint="eastAsia"/>
        </w:rPr>
        <w:t>mą</w:t>
      </w:r>
      <w:proofErr w:type="spellEnd"/>
      <w:r w:rsidR="008E2ECE" w:rsidRPr="001D10C0">
        <w:rPr>
          <w:rFonts w:ascii="TimesNewRoman" w:hAnsi="TimesNewRoman" w:cs="TimesNewRoman"/>
        </w:rPr>
        <w:t xml:space="preserve"> patvirtinančius dokumentus;</w:t>
      </w:r>
    </w:p>
    <w:p w:rsidR="008E2ECE" w:rsidRDefault="00045BB8" w:rsidP="0011080F">
      <w:pPr>
        <w:autoSpaceDE w:val="0"/>
        <w:autoSpaceDN w:val="0"/>
        <w:adjustRightInd w:val="0"/>
        <w:spacing w:line="360" w:lineRule="auto"/>
        <w:ind w:firstLine="1298"/>
        <w:rPr>
          <w:rFonts w:ascii="TimesNewRoman" w:hAnsi="TimesNewRoman" w:cs="TimesNewRoman"/>
        </w:rPr>
      </w:pPr>
      <w:r>
        <w:rPr>
          <w:rFonts w:ascii="TimesNewRoman" w:hAnsi="TimesNewRoman" w:cs="TimesNewRoman"/>
        </w:rPr>
        <w:t>10</w:t>
      </w:r>
      <w:r w:rsidR="008E2ECE" w:rsidRPr="001D10C0">
        <w:rPr>
          <w:rFonts w:ascii="TimesNewRoman" w:hAnsi="TimesNewRoman" w:cs="TimesNewRoman"/>
        </w:rPr>
        <w:t>.4. dokumentus, patvirtinančius globos namų auklėtinio statusą</w:t>
      </w:r>
      <w:r w:rsidR="006871D0">
        <w:rPr>
          <w:rFonts w:ascii="TimesNewRoman" w:hAnsi="TimesNewRoman" w:cs="TimesNewRoman"/>
        </w:rPr>
        <w:t>;</w:t>
      </w:r>
    </w:p>
    <w:p w:rsidR="00112A26" w:rsidRPr="005353FC" w:rsidRDefault="00112A26" w:rsidP="00112A26">
      <w:pPr>
        <w:autoSpaceDE w:val="0"/>
        <w:autoSpaceDN w:val="0"/>
        <w:adjustRightInd w:val="0"/>
        <w:spacing w:line="360" w:lineRule="auto"/>
        <w:ind w:firstLine="1298"/>
        <w:jc w:val="both"/>
        <w:rPr>
          <w:rFonts w:cs="TimesNewRoman"/>
        </w:rPr>
      </w:pPr>
      <w:r w:rsidRPr="005353FC">
        <w:rPr>
          <w:rFonts w:ascii="TimesNewRoman" w:hAnsi="TimesNewRoman" w:cs="TimesNewRoman"/>
        </w:rPr>
        <w:t>10.5 dokumentus, patvirtinan</w:t>
      </w:r>
      <w:r w:rsidRPr="005353FC">
        <w:rPr>
          <w:rFonts w:cs="TimesNewRoman"/>
        </w:rPr>
        <w:t xml:space="preserve">čius kokias neformaliojo vaikų švietimo įstaigas lanko daugiavaikių šeimų vaikai. </w:t>
      </w:r>
      <w:r w:rsidR="0041735F" w:rsidRPr="005353FC">
        <w:rPr>
          <w:rFonts w:cs="TimesNewRoman"/>
        </w:rPr>
        <w:t xml:space="preserve">Vienam iš daugiavaikės šeimos vaikų nutraukus mokymo sutartį su viena iš neformaliojo vaikų šveitimo įstaigų, tėvai (globėjai) apie tai privalo nedelsiant informuoti visų neformaliojo vaikų švietimo, įstaigų, kurias lanko kiti daugiavaikės šeimos vaikai, vadovus. </w:t>
      </w:r>
    </w:p>
    <w:p w:rsidR="008A2A04" w:rsidRDefault="0011080F" w:rsidP="008E2ECE">
      <w:pPr>
        <w:tabs>
          <w:tab w:val="left" w:pos="1014"/>
          <w:tab w:val="left" w:pos="1092"/>
        </w:tabs>
        <w:spacing w:line="360" w:lineRule="auto"/>
        <w:ind w:firstLine="546"/>
        <w:jc w:val="both"/>
        <w:rPr>
          <w:rFonts w:ascii="TimesNewRoman" w:hAnsi="TimesNewRoman" w:cs="TimesNewRoman"/>
        </w:rPr>
      </w:pPr>
      <w:r>
        <w:rPr>
          <w:rFonts w:ascii="TimesNewRoman" w:hAnsi="TimesNewRoman" w:cs="TimesNewRoman"/>
        </w:rPr>
        <w:tab/>
      </w:r>
      <w:r w:rsidR="004513F4">
        <w:rPr>
          <w:rFonts w:ascii="TimesNewRoman" w:hAnsi="TimesNewRoman" w:cs="TimesNewRoman"/>
        </w:rPr>
        <w:tab/>
      </w:r>
      <w:r w:rsidR="004513F4">
        <w:rPr>
          <w:rFonts w:ascii="TimesNewRoman" w:hAnsi="TimesNewRoman" w:cs="TimesNewRoman"/>
        </w:rPr>
        <w:tab/>
      </w:r>
      <w:r w:rsidR="00045BB8">
        <w:rPr>
          <w:rFonts w:ascii="TimesNewRoman" w:hAnsi="TimesNewRoman" w:cs="TimesNewRoman"/>
        </w:rPr>
        <w:t>11</w:t>
      </w:r>
      <w:r w:rsidR="008A2A04">
        <w:rPr>
          <w:rFonts w:ascii="TimesNewRoman" w:hAnsi="TimesNewRoman" w:cs="TimesNewRoman"/>
        </w:rPr>
        <w:t xml:space="preserve">. </w:t>
      </w:r>
      <w:r w:rsidR="002D701C">
        <w:rPr>
          <w:rFonts w:ascii="TimesNewRoman" w:hAnsi="TimesNewRoman" w:cs="TimesNewRoman"/>
        </w:rPr>
        <w:t>N</w:t>
      </w:r>
      <w:r w:rsidR="006045F3">
        <w:rPr>
          <w:rFonts w:ascii="TimesNewRoman" w:hAnsi="TimesNewRoman" w:cs="TimesNewRoman"/>
        </w:rPr>
        <w:t>uo mokesčio mokėjimo atleidžiama</w:t>
      </w:r>
      <w:r w:rsidR="008A2A04">
        <w:rPr>
          <w:rFonts w:ascii="TimesNewRoman" w:hAnsi="TimesNewRoman" w:cs="TimesNewRoman"/>
        </w:rPr>
        <w:t>:</w:t>
      </w:r>
    </w:p>
    <w:p w:rsidR="008A2A04" w:rsidRPr="00710729" w:rsidRDefault="00045BB8" w:rsidP="000D5044">
      <w:pPr>
        <w:autoSpaceDE w:val="0"/>
        <w:autoSpaceDN w:val="0"/>
        <w:adjustRightInd w:val="0"/>
        <w:spacing w:line="360" w:lineRule="auto"/>
        <w:ind w:firstLine="1298"/>
        <w:jc w:val="both"/>
        <w:rPr>
          <w:rFonts w:ascii="TimesNewRoman" w:hAnsi="TimesNewRoman" w:cs="TimesNewRoman"/>
        </w:rPr>
      </w:pPr>
      <w:r>
        <w:rPr>
          <w:rFonts w:ascii="TimesNewRoman" w:hAnsi="TimesNewRoman" w:cs="TimesNewRoman"/>
        </w:rPr>
        <w:t>11</w:t>
      </w:r>
      <w:r w:rsidR="00EB5A31" w:rsidRPr="00710729">
        <w:rPr>
          <w:rFonts w:ascii="TimesNewRoman" w:hAnsi="TimesNewRoman" w:cs="TimesNewRoman"/>
        </w:rPr>
        <w:t>.1. jei vaikas nelankė</w:t>
      </w:r>
      <w:r w:rsidR="008A2A04" w:rsidRPr="00710729">
        <w:rPr>
          <w:rFonts w:ascii="TimesNewRoman" w:hAnsi="TimesNewRoman" w:cs="TimesNewRoman"/>
        </w:rPr>
        <w:t xml:space="preserve"> į</w:t>
      </w:r>
      <w:r w:rsidR="00EB5A31" w:rsidRPr="00710729">
        <w:rPr>
          <w:rFonts w:ascii="TimesNewRoman" w:hAnsi="TimesNewRoman" w:cs="TimesNewRoman"/>
        </w:rPr>
        <w:t xml:space="preserve">staigos </w:t>
      </w:r>
      <w:r w:rsidR="008A2A04" w:rsidRPr="00710729">
        <w:rPr>
          <w:rFonts w:ascii="TimesNewRoman" w:hAnsi="TimesNewRoman" w:cs="TimesNewRoman"/>
        </w:rPr>
        <w:t>visą einamąjį</w:t>
      </w:r>
      <w:r w:rsidR="00EB5A31" w:rsidRPr="00710729">
        <w:rPr>
          <w:rFonts w:ascii="TimesNewRoman" w:hAnsi="TimesNewRoman" w:cs="TimesNewRoman"/>
        </w:rPr>
        <w:t xml:space="preserve"> mė</w:t>
      </w:r>
      <w:r w:rsidR="008A2A04" w:rsidRPr="00710729">
        <w:rPr>
          <w:rFonts w:ascii="TimesNewRoman" w:hAnsi="TimesNewRoman" w:cs="TimesNewRoman"/>
        </w:rPr>
        <w:t>nesį</w:t>
      </w:r>
      <w:r w:rsidR="00EB5A31" w:rsidRPr="00710729">
        <w:rPr>
          <w:rFonts w:ascii="TimesNewRoman" w:hAnsi="TimesNewRoman" w:cs="TimesNewRoman"/>
        </w:rPr>
        <w:t xml:space="preserve"> ir pateikė</w:t>
      </w:r>
      <w:r w:rsidR="008A2A04" w:rsidRPr="00710729">
        <w:rPr>
          <w:rFonts w:ascii="TimesNewRoman" w:hAnsi="TimesNewRoman" w:cs="TimesNewRoman"/>
        </w:rPr>
        <w:t xml:space="preserve"> gydytojo</w:t>
      </w:r>
      <w:r w:rsidR="00EB5A31" w:rsidRPr="00710729">
        <w:rPr>
          <w:rFonts w:ascii="TimesNewRoman" w:hAnsi="TimesNewRoman" w:cs="TimesNewRoman"/>
        </w:rPr>
        <w:t xml:space="preserve"> pažymą</w:t>
      </w:r>
      <w:r w:rsidR="000D5044" w:rsidRPr="00710729">
        <w:rPr>
          <w:rFonts w:ascii="TimesNewRoman" w:hAnsi="TimesNewRoman" w:cs="TimesNewRoman"/>
        </w:rPr>
        <w:t xml:space="preserve"> </w:t>
      </w:r>
      <w:r w:rsidR="006045F3">
        <w:rPr>
          <w:rFonts w:ascii="TimesNewRoman" w:hAnsi="TimesNewRoman" w:cs="TimesNewRoman"/>
        </w:rPr>
        <w:t>(</w:t>
      </w:r>
      <w:r w:rsidR="000D5044" w:rsidRPr="00710729">
        <w:rPr>
          <w:rFonts w:ascii="TimesNewRoman" w:hAnsi="TimesNewRoman" w:cs="TimesNewRoman"/>
        </w:rPr>
        <w:t>jos kopiją</w:t>
      </w:r>
      <w:r w:rsidR="006045F3">
        <w:rPr>
          <w:rFonts w:ascii="TimesNewRoman" w:hAnsi="TimesNewRoman" w:cs="TimesNewRoman"/>
        </w:rPr>
        <w:t>)</w:t>
      </w:r>
      <w:r w:rsidR="00E1085B">
        <w:rPr>
          <w:rFonts w:ascii="TimesNewRoman" w:hAnsi="TimesNewRoman" w:cs="TimesNewRoman"/>
        </w:rPr>
        <w:t xml:space="preserve"> </w:t>
      </w:r>
      <w:r w:rsidR="000D5044" w:rsidRPr="00710729">
        <w:rPr>
          <w:rFonts w:ascii="TimesNewRoman" w:hAnsi="TimesNewRoman" w:cs="TimesNewRoman"/>
        </w:rPr>
        <w:t xml:space="preserve">arba </w:t>
      </w:r>
      <w:r w:rsidR="00E1085B">
        <w:rPr>
          <w:rFonts w:ascii="TimesNewRoman" w:hAnsi="TimesNewRoman" w:cs="TimesNewRoman"/>
        </w:rPr>
        <w:t>argu</w:t>
      </w:r>
      <w:r w:rsidR="00EC06B9">
        <w:rPr>
          <w:rFonts w:ascii="TimesNewRoman" w:hAnsi="TimesNewRoman" w:cs="TimesNewRoman"/>
        </w:rPr>
        <w:t>mentuotą tėvų (globėjų) prašymą;</w:t>
      </w:r>
    </w:p>
    <w:p w:rsidR="008A2A04" w:rsidRDefault="00045BB8" w:rsidP="0011080F">
      <w:pPr>
        <w:autoSpaceDE w:val="0"/>
        <w:autoSpaceDN w:val="0"/>
        <w:adjustRightInd w:val="0"/>
        <w:spacing w:line="360" w:lineRule="auto"/>
        <w:ind w:firstLine="1298"/>
        <w:rPr>
          <w:rFonts w:ascii="TimesNewRoman" w:hAnsi="TimesNewRoman" w:cs="TimesNewRoman"/>
        </w:rPr>
      </w:pPr>
      <w:r>
        <w:rPr>
          <w:rFonts w:ascii="TimesNewRoman" w:hAnsi="TimesNewRoman" w:cs="TimesNewRoman"/>
        </w:rPr>
        <w:t>11</w:t>
      </w:r>
      <w:r w:rsidR="008A2A04">
        <w:rPr>
          <w:rFonts w:ascii="TimesNewRoman" w:hAnsi="TimesNewRoman" w:cs="TimesNewRoman"/>
        </w:rPr>
        <w:t>.2. mokinių vasaros atostogų metu;</w:t>
      </w:r>
    </w:p>
    <w:p w:rsidR="008A2A04" w:rsidRDefault="00045BB8" w:rsidP="0011080F">
      <w:pPr>
        <w:autoSpaceDE w:val="0"/>
        <w:autoSpaceDN w:val="0"/>
        <w:adjustRightInd w:val="0"/>
        <w:spacing w:line="360" w:lineRule="auto"/>
        <w:ind w:firstLine="1298"/>
        <w:jc w:val="both"/>
        <w:rPr>
          <w:rFonts w:ascii="TimesNewRoman" w:hAnsi="TimesNewRoman" w:cs="TimesNewRoman"/>
        </w:rPr>
      </w:pPr>
      <w:r>
        <w:rPr>
          <w:rFonts w:ascii="TimesNewRoman" w:hAnsi="TimesNewRoman" w:cs="TimesNewRoman"/>
        </w:rPr>
        <w:t>11</w:t>
      </w:r>
      <w:r w:rsidR="008A2A04">
        <w:rPr>
          <w:rFonts w:ascii="TimesNewRoman" w:hAnsi="TimesNewRoman" w:cs="TimesNewRoman"/>
        </w:rPr>
        <w:t>.3. jei vieną</w:t>
      </w:r>
      <w:r w:rsidR="00EB5A31">
        <w:rPr>
          <w:rFonts w:ascii="TimesNewRoman" w:hAnsi="TimesNewRoman" w:cs="TimesNewRoman"/>
        </w:rPr>
        <w:t xml:space="preserve"> mė</w:t>
      </w:r>
      <w:r w:rsidR="008A2A04">
        <w:rPr>
          <w:rFonts w:ascii="TimesNewRoman" w:hAnsi="TimesNewRoman" w:cs="TimesNewRoman"/>
        </w:rPr>
        <w:t xml:space="preserve">nesį </w:t>
      </w:r>
      <w:r w:rsidR="00EB5A31">
        <w:rPr>
          <w:rFonts w:ascii="TimesNewRoman" w:hAnsi="TimesNewRoman" w:cs="TimesNewRoman"/>
        </w:rPr>
        <w:t xml:space="preserve">ar daugiau </w:t>
      </w:r>
      <w:r w:rsidR="0070104B">
        <w:rPr>
          <w:rFonts w:ascii="TimesNewRoman" w:hAnsi="TimesNewRoman" w:cs="TimesNewRoman"/>
        </w:rPr>
        <w:t xml:space="preserve">formalųjį švietimą papildanti, ar </w:t>
      </w:r>
      <w:r w:rsidR="006045F3">
        <w:rPr>
          <w:rFonts w:ascii="TimesNewRoman" w:hAnsi="TimesNewRoman" w:cs="TimesNewRoman"/>
        </w:rPr>
        <w:t>neformaliojo švietimo</w:t>
      </w:r>
      <w:r w:rsidR="00EB5A31">
        <w:rPr>
          <w:rFonts w:ascii="TimesNewRoman" w:hAnsi="TimesNewRoman" w:cs="TimesNewRoman"/>
        </w:rPr>
        <w:t xml:space="preserve"> programa nevykdoma dė</w:t>
      </w:r>
      <w:r w:rsidR="008A2A04">
        <w:rPr>
          <w:rFonts w:ascii="TimesNewRoman" w:hAnsi="TimesNewRoman" w:cs="TimesNewRoman"/>
        </w:rPr>
        <w:t>l įstaigoje susidariusių</w:t>
      </w:r>
      <w:r w:rsidR="00EB5A31">
        <w:rPr>
          <w:rFonts w:ascii="TimesNewRoman" w:hAnsi="TimesNewRoman" w:cs="TimesNewRoman"/>
        </w:rPr>
        <w:t xml:space="preserve"> objektyvių </w:t>
      </w:r>
      <w:r w:rsidR="008A2A04">
        <w:rPr>
          <w:rFonts w:ascii="TimesNewRoman" w:hAnsi="TimesNewRoman" w:cs="TimesNewRoman"/>
        </w:rPr>
        <w:t>priežasčių.</w:t>
      </w:r>
    </w:p>
    <w:p w:rsidR="008A2A04" w:rsidRDefault="00045BB8" w:rsidP="0011080F">
      <w:pPr>
        <w:autoSpaceDE w:val="0"/>
        <w:autoSpaceDN w:val="0"/>
        <w:adjustRightInd w:val="0"/>
        <w:spacing w:line="360" w:lineRule="auto"/>
        <w:ind w:firstLine="1298"/>
        <w:jc w:val="both"/>
        <w:rPr>
          <w:rFonts w:ascii="TimesNewRoman" w:hAnsi="TimesNewRoman" w:cs="TimesNewRoman"/>
        </w:rPr>
      </w:pPr>
      <w:r>
        <w:rPr>
          <w:rFonts w:ascii="TimesNewRoman" w:hAnsi="TimesNewRoman" w:cs="TimesNewRoman"/>
        </w:rPr>
        <w:t>12</w:t>
      </w:r>
      <w:r w:rsidR="008A2A04">
        <w:rPr>
          <w:rFonts w:ascii="TimesNewRoman" w:hAnsi="TimesNewRoman" w:cs="TimesNewRoman"/>
        </w:rPr>
        <w:t xml:space="preserve">. </w:t>
      </w:r>
      <w:r w:rsidR="006045F3">
        <w:rPr>
          <w:rFonts w:ascii="TimesNewRoman" w:hAnsi="TimesNewRoman" w:cs="TimesNewRoman"/>
        </w:rPr>
        <w:t>Jei mokinio tėvai (globėjai) l</w:t>
      </w:r>
      <w:r w:rsidR="008A2A04">
        <w:rPr>
          <w:rFonts w:ascii="TimesNewRoman" w:hAnsi="TimesNewRoman" w:cs="TimesNewRoman"/>
        </w:rPr>
        <w:t>aiku</w:t>
      </w:r>
      <w:r w:rsidR="006045F3">
        <w:rPr>
          <w:rFonts w:ascii="TimesNewRoman" w:hAnsi="TimesNewRoman" w:cs="TimesNewRoman"/>
        </w:rPr>
        <w:t xml:space="preserve"> nepateikia</w:t>
      </w:r>
      <w:r w:rsidR="008A2A04">
        <w:rPr>
          <w:rFonts w:ascii="TimesNewRoman" w:hAnsi="TimesNewRoman" w:cs="TimesNewRoman"/>
        </w:rPr>
        <w:t xml:space="preserve"> reikiamų dokumentų, mokestis skaičiuojamas</w:t>
      </w:r>
      <w:r w:rsidR="00EB5A31">
        <w:rPr>
          <w:rFonts w:ascii="TimesNewRoman" w:hAnsi="TimesNewRoman" w:cs="TimesNewRoman"/>
        </w:rPr>
        <w:t xml:space="preserve"> bendrąja</w:t>
      </w:r>
      <w:r w:rsidR="008A2A04">
        <w:rPr>
          <w:rFonts w:ascii="TimesNewRoman" w:hAnsi="TimesNewRoman" w:cs="TimesNewRoman"/>
        </w:rPr>
        <w:t xml:space="preserve"> tvarka.</w:t>
      </w:r>
    </w:p>
    <w:p w:rsidR="008A2A04" w:rsidRDefault="00045BB8" w:rsidP="0011080F">
      <w:pPr>
        <w:autoSpaceDE w:val="0"/>
        <w:autoSpaceDN w:val="0"/>
        <w:adjustRightInd w:val="0"/>
        <w:spacing w:line="360" w:lineRule="auto"/>
        <w:ind w:firstLine="1298"/>
        <w:jc w:val="both"/>
        <w:rPr>
          <w:rFonts w:ascii="TimesNewRoman" w:hAnsi="TimesNewRoman" w:cs="TimesNewRoman"/>
        </w:rPr>
      </w:pPr>
      <w:r>
        <w:rPr>
          <w:rFonts w:ascii="TimesNewRoman" w:hAnsi="TimesNewRoman" w:cs="TimesNewRoman"/>
        </w:rPr>
        <w:lastRenderedPageBreak/>
        <w:t>13</w:t>
      </w:r>
      <w:r w:rsidR="008A2A04">
        <w:rPr>
          <w:rFonts w:ascii="TimesNewRoman" w:hAnsi="TimesNewRoman" w:cs="TimesNewRoman"/>
        </w:rPr>
        <w:t>. Pate</w:t>
      </w:r>
      <w:r w:rsidR="00EB5A31">
        <w:rPr>
          <w:rFonts w:ascii="TimesNewRoman" w:hAnsi="TimesNewRoman" w:cs="TimesNewRoman"/>
        </w:rPr>
        <w:t>ikus dokumentus pavė</w:t>
      </w:r>
      <w:r w:rsidR="008A2A04">
        <w:rPr>
          <w:rFonts w:ascii="TimesNewRoman" w:hAnsi="TimesNewRoman" w:cs="TimesNewRoman"/>
        </w:rPr>
        <w:t>luotai, mokestis už</w:t>
      </w:r>
      <w:r w:rsidR="00EB5A31">
        <w:rPr>
          <w:rFonts w:ascii="TimesNewRoman" w:hAnsi="TimesNewRoman" w:cs="TimesNewRoman"/>
        </w:rPr>
        <w:t xml:space="preserve"> praė</w:t>
      </w:r>
      <w:r w:rsidR="008A2A04">
        <w:rPr>
          <w:rFonts w:ascii="TimesNewRoman" w:hAnsi="TimesNewRoman" w:cs="TimesNewRoman"/>
        </w:rPr>
        <w:t>jusį laiką neperskaičiuojamas,</w:t>
      </w:r>
      <w:r w:rsidR="00EB5A31">
        <w:rPr>
          <w:rFonts w:ascii="TimesNewRoman" w:hAnsi="TimesNewRoman" w:cs="TimesNewRoman"/>
        </w:rPr>
        <w:t xml:space="preserve"> išskyrus atvejus, kai socialinė</w:t>
      </w:r>
      <w:r w:rsidR="008A2A04">
        <w:rPr>
          <w:rFonts w:ascii="TimesNewRoman" w:hAnsi="TimesNewRoman" w:cs="TimesNewRoman"/>
        </w:rPr>
        <w:t xml:space="preserve"> pašalpa yra paskirta už</w:t>
      </w:r>
      <w:r w:rsidR="00EB5A31">
        <w:rPr>
          <w:rFonts w:ascii="TimesNewRoman" w:hAnsi="TimesNewRoman" w:cs="TimesNewRoman"/>
        </w:rPr>
        <w:t xml:space="preserve"> praė</w:t>
      </w:r>
      <w:r w:rsidR="008A2A04">
        <w:rPr>
          <w:rFonts w:ascii="TimesNewRoman" w:hAnsi="TimesNewRoman" w:cs="TimesNewRoman"/>
        </w:rPr>
        <w:t>jusį laikotarpį.</w:t>
      </w:r>
    </w:p>
    <w:p w:rsidR="008A2A04" w:rsidRDefault="00045BB8" w:rsidP="0011080F">
      <w:pPr>
        <w:autoSpaceDE w:val="0"/>
        <w:autoSpaceDN w:val="0"/>
        <w:adjustRightInd w:val="0"/>
        <w:spacing w:line="360" w:lineRule="auto"/>
        <w:ind w:firstLine="1298"/>
        <w:rPr>
          <w:rFonts w:ascii="TimesNewRoman" w:hAnsi="TimesNewRoman" w:cs="TimesNewRoman"/>
        </w:rPr>
      </w:pPr>
      <w:r>
        <w:rPr>
          <w:rFonts w:ascii="TimesNewRoman" w:hAnsi="TimesNewRoman" w:cs="TimesNewRoman"/>
        </w:rPr>
        <w:t>14</w:t>
      </w:r>
      <w:r w:rsidR="008A2A04">
        <w:rPr>
          <w:rFonts w:ascii="TimesNewRoman" w:hAnsi="TimesNewRoman" w:cs="TimesNewRoman"/>
        </w:rPr>
        <w:t>. Atleidimas nuo mokesčio įforminamas įstaigos vadovo įsakymu.</w:t>
      </w:r>
    </w:p>
    <w:p w:rsidR="00807CC2" w:rsidRPr="005353FC" w:rsidRDefault="00045BB8" w:rsidP="00807CC2">
      <w:pPr>
        <w:autoSpaceDE w:val="0"/>
        <w:autoSpaceDN w:val="0"/>
        <w:adjustRightInd w:val="0"/>
        <w:spacing w:line="360" w:lineRule="auto"/>
        <w:ind w:firstLine="1298"/>
        <w:jc w:val="both"/>
        <w:rPr>
          <w:rFonts w:ascii="TimesNewRoman" w:hAnsi="TimesNewRoman" w:cs="TimesNewRoman"/>
        </w:rPr>
      </w:pPr>
      <w:r w:rsidRPr="005353FC">
        <w:rPr>
          <w:rFonts w:ascii="TimesNewRoman" w:hAnsi="TimesNewRoman" w:cs="TimesNewRoman"/>
        </w:rPr>
        <w:t>15</w:t>
      </w:r>
      <w:r w:rsidR="00807CC2" w:rsidRPr="005353FC">
        <w:rPr>
          <w:rFonts w:ascii="TimesNewRoman" w:hAnsi="TimesNewRoman" w:cs="TimesNewRoman"/>
        </w:rPr>
        <w:t xml:space="preserve">. Atleidimas nuo mokesčio ar jo sumažinimas netaikomas suaugusiųjų </w:t>
      </w:r>
      <w:r w:rsidR="00F5082D" w:rsidRPr="005353FC">
        <w:rPr>
          <w:rFonts w:ascii="TimesNewRoman" w:hAnsi="TimesNewRoman" w:cs="TimesNewRoman"/>
        </w:rPr>
        <w:t xml:space="preserve">formalųjį švietimą papildančioms ir </w:t>
      </w:r>
      <w:r w:rsidR="00807CC2" w:rsidRPr="005353FC">
        <w:rPr>
          <w:rFonts w:ascii="TimesNewRoman" w:hAnsi="TimesNewRoman" w:cs="TimesNewRoman"/>
        </w:rPr>
        <w:t xml:space="preserve">neformaliojo švietimo programoms. </w:t>
      </w:r>
    </w:p>
    <w:p w:rsidR="00C430EC" w:rsidRDefault="00C430EC" w:rsidP="00B16BED">
      <w:pPr>
        <w:autoSpaceDE w:val="0"/>
        <w:autoSpaceDN w:val="0"/>
        <w:adjustRightInd w:val="0"/>
        <w:spacing w:line="360" w:lineRule="auto"/>
        <w:jc w:val="center"/>
        <w:outlineLvl w:val="0"/>
        <w:rPr>
          <w:rFonts w:ascii="TimesNewRoman" w:hAnsi="TimesNewRoman" w:cs="TimesNewRoman"/>
          <w:b/>
        </w:rPr>
      </w:pPr>
    </w:p>
    <w:p w:rsidR="00C430EC" w:rsidRDefault="006045F3" w:rsidP="00B16BED">
      <w:pPr>
        <w:autoSpaceDE w:val="0"/>
        <w:autoSpaceDN w:val="0"/>
        <w:adjustRightInd w:val="0"/>
        <w:spacing w:line="360" w:lineRule="auto"/>
        <w:jc w:val="center"/>
        <w:outlineLvl w:val="0"/>
        <w:rPr>
          <w:rFonts w:ascii="TimesNewRoman" w:hAnsi="TimesNewRoman" w:cs="TimesNewRoman"/>
          <w:b/>
        </w:rPr>
      </w:pPr>
      <w:r>
        <w:rPr>
          <w:rFonts w:ascii="TimesNewRoman" w:hAnsi="TimesNewRoman" w:cs="TimesNewRoman"/>
          <w:b/>
        </w:rPr>
        <w:t>IV</w:t>
      </w:r>
      <w:r w:rsidR="008A2A04" w:rsidRPr="005353FC">
        <w:rPr>
          <w:rFonts w:ascii="TimesNewRoman" w:hAnsi="TimesNewRoman" w:cs="TimesNewRoman"/>
          <w:b/>
        </w:rPr>
        <w:t xml:space="preserve"> </w:t>
      </w:r>
      <w:r w:rsidR="00C430EC" w:rsidRPr="005353FC">
        <w:rPr>
          <w:rFonts w:ascii="TimesNewRoman" w:hAnsi="TimesNewRoman" w:cs="TimesNewRoman"/>
          <w:b/>
        </w:rPr>
        <w:t>SKYRIUS</w:t>
      </w:r>
    </w:p>
    <w:p w:rsidR="008A2A04" w:rsidRDefault="008A2A04" w:rsidP="00B16BED">
      <w:pPr>
        <w:autoSpaceDE w:val="0"/>
        <w:autoSpaceDN w:val="0"/>
        <w:adjustRightInd w:val="0"/>
        <w:spacing w:line="360" w:lineRule="auto"/>
        <w:jc w:val="center"/>
        <w:outlineLvl w:val="0"/>
        <w:rPr>
          <w:rFonts w:ascii="TimesNewRoman" w:hAnsi="TimesNewRoman" w:cs="TimesNewRoman"/>
          <w:b/>
        </w:rPr>
      </w:pPr>
      <w:r w:rsidRPr="00EB5A31">
        <w:rPr>
          <w:rFonts w:ascii="TimesNewRoman" w:hAnsi="TimesNewRoman" w:cs="TimesNewRoman"/>
          <w:b/>
        </w:rPr>
        <w:t>BAIGIAMOSIOS NUOSTATOS</w:t>
      </w:r>
    </w:p>
    <w:p w:rsidR="00EB5A31" w:rsidRPr="00EB5A31" w:rsidRDefault="00EB5A31" w:rsidP="00035F8E">
      <w:pPr>
        <w:autoSpaceDE w:val="0"/>
        <w:autoSpaceDN w:val="0"/>
        <w:adjustRightInd w:val="0"/>
        <w:jc w:val="center"/>
        <w:rPr>
          <w:rFonts w:ascii="TimesNewRoman" w:hAnsi="TimesNewRoman" w:cs="TimesNewRoman"/>
          <w:b/>
        </w:rPr>
      </w:pPr>
    </w:p>
    <w:p w:rsidR="00E1085B" w:rsidRDefault="000D5044" w:rsidP="00E1085B">
      <w:pPr>
        <w:autoSpaceDE w:val="0"/>
        <w:autoSpaceDN w:val="0"/>
        <w:adjustRightInd w:val="0"/>
        <w:spacing w:line="360" w:lineRule="auto"/>
        <w:ind w:firstLine="1298"/>
        <w:jc w:val="both"/>
        <w:rPr>
          <w:rFonts w:ascii="TimesNewRoman" w:hAnsi="TimesNewRoman" w:cs="TimesNewRoman"/>
        </w:rPr>
      </w:pPr>
      <w:r>
        <w:rPr>
          <w:rFonts w:ascii="TimesNewRoman" w:hAnsi="TimesNewRoman" w:cs="TimesNewRoman"/>
        </w:rPr>
        <w:t>1</w:t>
      </w:r>
      <w:r w:rsidR="00045BB8">
        <w:rPr>
          <w:rFonts w:ascii="TimesNewRoman" w:hAnsi="TimesNewRoman" w:cs="TimesNewRoman"/>
        </w:rPr>
        <w:t>6</w:t>
      </w:r>
      <w:r w:rsidR="008A2A04">
        <w:rPr>
          <w:rFonts w:ascii="TimesNewRoman" w:hAnsi="TimesNewRoman" w:cs="TimesNewRoman"/>
        </w:rPr>
        <w:t>. Jeigu mokestis nesumokamas ilgiau kaip 1 m</w:t>
      </w:r>
      <w:r w:rsidR="00EB5A31">
        <w:rPr>
          <w:rFonts w:ascii="TimesNewRoman" w:hAnsi="TimesNewRoman" w:cs="TimesNewRoman"/>
        </w:rPr>
        <w:t>ė</w:t>
      </w:r>
      <w:r w:rsidR="008A2A04">
        <w:rPr>
          <w:rFonts w:ascii="TimesNewRoman" w:hAnsi="TimesNewRoman" w:cs="TimesNewRoman"/>
        </w:rPr>
        <w:t>nesį,</w:t>
      </w:r>
      <w:r w:rsidR="00EB5A31">
        <w:rPr>
          <w:rFonts w:ascii="TimesNewRoman" w:hAnsi="TimesNewRoman" w:cs="TimesNewRoman"/>
        </w:rPr>
        <w:t xml:space="preserve"> įstaigos </w:t>
      </w:r>
      <w:r w:rsidR="008A2A04">
        <w:rPr>
          <w:rFonts w:ascii="TimesNewRoman" w:hAnsi="TimesNewRoman" w:cs="TimesNewRoman"/>
        </w:rPr>
        <w:t>vadovas, informavę</w:t>
      </w:r>
      <w:r w:rsidR="00EB5A31">
        <w:rPr>
          <w:rFonts w:ascii="TimesNewRoman" w:hAnsi="TimesNewRoman" w:cs="TimesNewRoman"/>
        </w:rPr>
        <w:t>s tėvus (globė</w:t>
      </w:r>
      <w:r w:rsidR="008A2A04">
        <w:rPr>
          <w:rFonts w:ascii="TimesNewRoman" w:hAnsi="TimesNewRoman" w:cs="TimesNewRoman"/>
        </w:rPr>
        <w:t xml:space="preserve">jus) </w:t>
      </w:r>
      <w:r w:rsidR="00807CC2">
        <w:rPr>
          <w:rFonts w:ascii="TimesNewRoman" w:hAnsi="TimesNewRoman" w:cs="TimesNewRoman"/>
        </w:rPr>
        <w:t xml:space="preserve">ar neformaliojo švietimo programą lankantį suaugusį asmenį, </w:t>
      </w:r>
      <w:r w:rsidR="008A2A04">
        <w:rPr>
          <w:rFonts w:ascii="TimesNewRoman" w:hAnsi="TimesNewRoman" w:cs="TimesNewRoman"/>
        </w:rPr>
        <w:t xml:space="preserve">turi teisę </w:t>
      </w:r>
      <w:r w:rsidR="00807CC2">
        <w:rPr>
          <w:rFonts w:ascii="TimesNewRoman" w:hAnsi="TimesNewRoman" w:cs="TimesNewRoman"/>
        </w:rPr>
        <w:t xml:space="preserve">nutraukti </w:t>
      </w:r>
      <w:r w:rsidR="00E1085B">
        <w:rPr>
          <w:rFonts w:ascii="TimesNewRoman" w:hAnsi="TimesNewRoman" w:cs="TimesNewRoman"/>
        </w:rPr>
        <w:t xml:space="preserve">mokymo sutartis. </w:t>
      </w:r>
    </w:p>
    <w:p w:rsidR="008A2A04" w:rsidRDefault="00EB5A31" w:rsidP="00E1085B">
      <w:pPr>
        <w:autoSpaceDE w:val="0"/>
        <w:autoSpaceDN w:val="0"/>
        <w:adjustRightInd w:val="0"/>
        <w:spacing w:line="360" w:lineRule="auto"/>
        <w:ind w:firstLine="1298"/>
        <w:jc w:val="both"/>
        <w:rPr>
          <w:rFonts w:ascii="TimesNewRoman" w:hAnsi="TimesNewRoman" w:cs="TimesNewRoman"/>
        </w:rPr>
      </w:pPr>
      <w:r>
        <w:rPr>
          <w:rFonts w:ascii="TimesNewRoman" w:hAnsi="TimesNewRoman" w:cs="TimesNewRoman"/>
        </w:rPr>
        <w:t>1</w:t>
      </w:r>
      <w:r w:rsidR="00045BB8">
        <w:rPr>
          <w:rFonts w:ascii="TimesNewRoman" w:hAnsi="TimesNewRoman" w:cs="TimesNewRoman"/>
        </w:rPr>
        <w:t>7</w:t>
      </w:r>
      <w:r>
        <w:rPr>
          <w:rFonts w:ascii="TimesNewRoman" w:hAnsi="TimesNewRoman" w:cs="TimesNewRoman"/>
        </w:rPr>
        <w:t>. Tėvai (globė</w:t>
      </w:r>
      <w:r w:rsidR="008A2A04">
        <w:rPr>
          <w:rFonts w:ascii="TimesNewRoman" w:hAnsi="TimesNewRoman" w:cs="TimesNewRoman"/>
        </w:rPr>
        <w:t>jai)</w:t>
      </w:r>
      <w:r w:rsidR="00807CC2">
        <w:rPr>
          <w:rFonts w:ascii="TimesNewRoman" w:hAnsi="TimesNewRoman" w:cs="TimesNewRoman"/>
        </w:rPr>
        <w:t xml:space="preserve"> ar švietimo programą lankantys suaug</w:t>
      </w:r>
      <w:r w:rsidR="006871D0">
        <w:rPr>
          <w:rFonts w:ascii="TimesNewRoman" w:hAnsi="TimesNewRoman" w:cs="TimesNewRoman"/>
        </w:rPr>
        <w:t>ę</w:t>
      </w:r>
      <w:r w:rsidR="00807CC2">
        <w:rPr>
          <w:rFonts w:ascii="TimesNewRoman" w:hAnsi="TimesNewRoman" w:cs="TimesNewRoman"/>
        </w:rPr>
        <w:t xml:space="preserve"> asmenys</w:t>
      </w:r>
      <w:r w:rsidR="008A2A04">
        <w:rPr>
          <w:rFonts w:ascii="TimesNewRoman" w:hAnsi="TimesNewRoman" w:cs="TimesNewRoman"/>
        </w:rPr>
        <w:t xml:space="preserve"> atsako už pateikiamų dokumentų teisingumą.</w:t>
      </w:r>
    </w:p>
    <w:p w:rsidR="00817002" w:rsidRDefault="00045BB8" w:rsidP="00817002">
      <w:pPr>
        <w:autoSpaceDE w:val="0"/>
        <w:autoSpaceDN w:val="0"/>
        <w:adjustRightInd w:val="0"/>
        <w:spacing w:line="360" w:lineRule="auto"/>
        <w:ind w:firstLine="1298"/>
        <w:jc w:val="both"/>
        <w:rPr>
          <w:rFonts w:ascii="TimesNewRoman" w:hAnsi="TimesNewRoman" w:cs="TimesNewRoman"/>
        </w:rPr>
      </w:pPr>
      <w:r>
        <w:rPr>
          <w:rFonts w:ascii="TimesNewRoman" w:hAnsi="TimesNewRoman" w:cs="TimesNewRoman"/>
        </w:rPr>
        <w:t>18</w:t>
      </w:r>
      <w:r w:rsidR="008A2A04">
        <w:rPr>
          <w:rFonts w:ascii="TimesNewRoman" w:hAnsi="TimesNewRoman" w:cs="TimesNewRoman"/>
        </w:rPr>
        <w:t>. Mokesčio skolos iš</w:t>
      </w:r>
      <w:r w:rsidR="00EB5A31">
        <w:rPr>
          <w:rFonts w:ascii="TimesNewRoman" w:hAnsi="TimesNewRoman" w:cs="TimesNewRoman"/>
        </w:rPr>
        <w:t xml:space="preserve"> tė</w:t>
      </w:r>
      <w:r w:rsidR="008A2A04">
        <w:rPr>
          <w:rFonts w:ascii="TimesNewRoman" w:hAnsi="TimesNewRoman" w:cs="TimesNewRoman"/>
        </w:rPr>
        <w:t>vų</w:t>
      </w:r>
      <w:r w:rsidR="00EB5A31">
        <w:rPr>
          <w:rFonts w:ascii="TimesNewRoman" w:hAnsi="TimesNewRoman" w:cs="TimesNewRoman"/>
        </w:rPr>
        <w:t xml:space="preserve"> (globė</w:t>
      </w:r>
      <w:r w:rsidR="008A2A04">
        <w:rPr>
          <w:rFonts w:ascii="TimesNewRoman" w:hAnsi="TimesNewRoman" w:cs="TimesNewRoman"/>
        </w:rPr>
        <w:t>jų)</w:t>
      </w:r>
      <w:r w:rsidR="00807CC2">
        <w:rPr>
          <w:rFonts w:ascii="TimesNewRoman" w:hAnsi="TimesNewRoman" w:cs="TimesNewRoman"/>
        </w:rPr>
        <w:t xml:space="preserve"> ar švietimo programą lankančių suaugusiųjų asmenų</w:t>
      </w:r>
      <w:r w:rsidR="008A2A04">
        <w:rPr>
          <w:rFonts w:ascii="TimesNewRoman" w:hAnsi="TimesNewRoman" w:cs="TimesNewRoman"/>
        </w:rPr>
        <w:t xml:space="preserve"> išieškomos</w:t>
      </w:r>
      <w:r w:rsidR="00EB5A31">
        <w:rPr>
          <w:rFonts w:ascii="TimesNewRoman" w:hAnsi="TimesNewRoman" w:cs="TimesNewRoman"/>
        </w:rPr>
        <w:t xml:space="preserve"> Lietuvos Respublikos teisė</w:t>
      </w:r>
      <w:r w:rsidR="008A2A04">
        <w:rPr>
          <w:rFonts w:ascii="TimesNewRoman" w:hAnsi="TimesNewRoman" w:cs="TimesNewRoman"/>
        </w:rPr>
        <w:t>s aktų nustatyta tvarka.</w:t>
      </w:r>
    </w:p>
    <w:p w:rsidR="00035F8E" w:rsidRDefault="00035F8E" w:rsidP="00817002">
      <w:pPr>
        <w:autoSpaceDE w:val="0"/>
        <w:autoSpaceDN w:val="0"/>
        <w:adjustRightInd w:val="0"/>
        <w:spacing w:line="360" w:lineRule="auto"/>
        <w:ind w:firstLine="1298"/>
        <w:jc w:val="both"/>
        <w:rPr>
          <w:rFonts w:ascii="TimesNewRoman" w:hAnsi="TimesNewRoman" w:cs="TimesNewRoman"/>
        </w:rPr>
      </w:pPr>
    </w:p>
    <w:p w:rsidR="008A2A04" w:rsidRDefault="008A2A04" w:rsidP="00422DCC">
      <w:pPr>
        <w:autoSpaceDE w:val="0"/>
        <w:autoSpaceDN w:val="0"/>
        <w:adjustRightInd w:val="0"/>
        <w:spacing w:line="360" w:lineRule="auto"/>
        <w:jc w:val="center"/>
      </w:pPr>
      <w:r>
        <w:rPr>
          <w:rFonts w:ascii="TimesNewRoman" w:hAnsi="TimesNewRoman" w:cs="TimesNewRoman"/>
        </w:rPr>
        <w:t>______________________________</w:t>
      </w:r>
    </w:p>
    <w:sectPr w:rsidR="008A2A04" w:rsidSect="00035F8E">
      <w:headerReference w:type="even" r:id="rId9"/>
      <w:headerReference w:type="default" r:id="rId10"/>
      <w:pgSz w:w="11906" w:h="16838"/>
      <w:pgMar w:top="993" w:right="567" w:bottom="1134" w:left="1701" w:header="284"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521" w:rsidRDefault="008B4521">
      <w:r>
        <w:separator/>
      </w:r>
    </w:p>
  </w:endnote>
  <w:endnote w:type="continuationSeparator" w:id="0">
    <w:p w:rsidR="008B4521" w:rsidRDefault="008B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521" w:rsidRDefault="008B4521">
      <w:r>
        <w:separator/>
      </w:r>
    </w:p>
  </w:footnote>
  <w:footnote w:type="continuationSeparator" w:id="0">
    <w:p w:rsidR="008B4521" w:rsidRDefault="008B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3B" w:rsidRDefault="000C713B" w:rsidP="009E70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C713B" w:rsidRDefault="000C713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3B" w:rsidRDefault="000C713B" w:rsidP="009E70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269A0">
      <w:rPr>
        <w:rStyle w:val="Puslapionumeris"/>
        <w:noProof/>
      </w:rPr>
      <w:t>2</w:t>
    </w:r>
    <w:r>
      <w:rPr>
        <w:rStyle w:val="Puslapionumeris"/>
      </w:rPr>
      <w:fldChar w:fldCharType="end"/>
    </w:r>
  </w:p>
  <w:p w:rsidR="000C713B" w:rsidRDefault="000C713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04"/>
    <w:rsid w:val="00013C67"/>
    <w:rsid w:val="000269A0"/>
    <w:rsid w:val="00035F8E"/>
    <w:rsid w:val="00045BB8"/>
    <w:rsid w:val="00061D0C"/>
    <w:rsid w:val="00080B6D"/>
    <w:rsid w:val="00096B95"/>
    <w:rsid w:val="000A0368"/>
    <w:rsid w:val="000C713B"/>
    <w:rsid w:val="000D5044"/>
    <w:rsid w:val="0011080F"/>
    <w:rsid w:val="00112A26"/>
    <w:rsid w:val="00114239"/>
    <w:rsid w:val="00121A1E"/>
    <w:rsid w:val="001272D2"/>
    <w:rsid w:val="00144D52"/>
    <w:rsid w:val="001539E6"/>
    <w:rsid w:val="001826C0"/>
    <w:rsid w:val="00185158"/>
    <w:rsid w:val="001D10C0"/>
    <w:rsid w:val="001F3B39"/>
    <w:rsid w:val="001F6890"/>
    <w:rsid w:val="00204037"/>
    <w:rsid w:val="0023184D"/>
    <w:rsid w:val="00232FE9"/>
    <w:rsid w:val="002859B1"/>
    <w:rsid w:val="002D701C"/>
    <w:rsid w:val="003025A9"/>
    <w:rsid w:val="003517AF"/>
    <w:rsid w:val="0035732E"/>
    <w:rsid w:val="003C640E"/>
    <w:rsid w:val="0041735F"/>
    <w:rsid w:val="00422DCC"/>
    <w:rsid w:val="00446A0A"/>
    <w:rsid w:val="004513F4"/>
    <w:rsid w:val="00471E40"/>
    <w:rsid w:val="00474604"/>
    <w:rsid w:val="00481B39"/>
    <w:rsid w:val="004A5502"/>
    <w:rsid w:val="004D3437"/>
    <w:rsid w:val="004E6D58"/>
    <w:rsid w:val="004F522F"/>
    <w:rsid w:val="005013A4"/>
    <w:rsid w:val="005353FC"/>
    <w:rsid w:val="005A1753"/>
    <w:rsid w:val="005A17A1"/>
    <w:rsid w:val="005B3498"/>
    <w:rsid w:val="005B4E42"/>
    <w:rsid w:val="006045F3"/>
    <w:rsid w:val="00633FD1"/>
    <w:rsid w:val="00650758"/>
    <w:rsid w:val="00652D21"/>
    <w:rsid w:val="00661997"/>
    <w:rsid w:val="006871D0"/>
    <w:rsid w:val="006B740E"/>
    <w:rsid w:val="006D3B2B"/>
    <w:rsid w:val="0070104B"/>
    <w:rsid w:val="00707FEA"/>
    <w:rsid w:val="00710729"/>
    <w:rsid w:val="007546B0"/>
    <w:rsid w:val="00765B86"/>
    <w:rsid w:val="007706EC"/>
    <w:rsid w:val="00772C4B"/>
    <w:rsid w:val="007A5E27"/>
    <w:rsid w:val="00806991"/>
    <w:rsid w:val="00807CC2"/>
    <w:rsid w:val="00817002"/>
    <w:rsid w:val="00863255"/>
    <w:rsid w:val="008726F7"/>
    <w:rsid w:val="008A2A04"/>
    <w:rsid w:val="008A442B"/>
    <w:rsid w:val="008B4521"/>
    <w:rsid w:val="008E2ECE"/>
    <w:rsid w:val="008F1F9E"/>
    <w:rsid w:val="008F7A0E"/>
    <w:rsid w:val="009415A9"/>
    <w:rsid w:val="00955612"/>
    <w:rsid w:val="009C05E9"/>
    <w:rsid w:val="009C42C4"/>
    <w:rsid w:val="009E7002"/>
    <w:rsid w:val="00A72C39"/>
    <w:rsid w:val="00A73DEE"/>
    <w:rsid w:val="00A90548"/>
    <w:rsid w:val="00AE466C"/>
    <w:rsid w:val="00B05030"/>
    <w:rsid w:val="00B16BED"/>
    <w:rsid w:val="00B767F2"/>
    <w:rsid w:val="00B949DB"/>
    <w:rsid w:val="00BE6947"/>
    <w:rsid w:val="00C21678"/>
    <w:rsid w:val="00C430EC"/>
    <w:rsid w:val="00C9102B"/>
    <w:rsid w:val="00CC3825"/>
    <w:rsid w:val="00D21465"/>
    <w:rsid w:val="00D265B8"/>
    <w:rsid w:val="00DA0E05"/>
    <w:rsid w:val="00DF68E1"/>
    <w:rsid w:val="00E03D13"/>
    <w:rsid w:val="00E050B4"/>
    <w:rsid w:val="00E1085B"/>
    <w:rsid w:val="00E90680"/>
    <w:rsid w:val="00EA4C84"/>
    <w:rsid w:val="00EB5A31"/>
    <w:rsid w:val="00EC06B9"/>
    <w:rsid w:val="00EC75B3"/>
    <w:rsid w:val="00F354E6"/>
    <w:rsid w:val="00F5082D"/>
    <w:rsid w:val="00F65394"/>
    <w:rsid w:val="00FB460E"/>
    <w:rsid w:val="00FC72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DA0E05"/>
    <w:pPr>
      <w:tabs>
        <w:tab w:val="center" w:pos="4819"/>
        <w:tab w:val="right" w:pos="9638"/>
      </w:tabs>
    </w:pPr>
  </w:style>
  <w:style w:type="character" w:styleId="Puslapionumeris">
    <w:name w:val="page number"/>
    <w:basedOn w:val="Numatytasispastraiposriftas"/>
    <w:rsid w:val="00DA0E05"/>
  </w:style>
  <w:style w:type="paragraph" w:styleId="Dokumentostruktra">
    <w:name w:val="Document Map"/>
    <w:basedOn w:val="prastasis"/>
    <w:semiHidden/>
    <w:rsid w:val="00A73DEE"/>
    <w:pPr>
      <w:shd w:val="clear" w:color="auto" w:fill="000080"/>
    </w:pPr>
    <w:rPr>
      <w:rFonts w:ascii="Tahoma" w:hAnsi="Tahoma" w:cs="Tahoma"/>
      <w:sz w:val="20"/>
      <w:szCs w:val="20"/>
    </w:rPr>
  </w:style>
  <w:style w:type="paragraph" w:styleId="Debesliotekstas">
    <w:name w:val="Balloon Text"/>
    <w:basedOn w:val="prastasis"/>
    <w:semiHidden/>
    <w:rsid w:val="002D701C"/>
    <w:rPr>
      <w:rFonts w:ascii="Tahoma" w:hAnsi="Tahoma" w:cs="Tahoma"/>
      <w:sz w:val="16"/>
      <w:szCs w:val="16"/>
    </w:rPr>
  </w:style>
  <w:style w:type="paragraph" w:styleId="Porat">
    <w:name w:val="footer"/>
    <w:basedOn w:val="prastasis"/>
    <w:link w:val="PoratDiagrama"/>
    <w:rsid w:val="00035F8E"/>
    <w:pPr>
      <w:tabs>
        <w:tab w:val="center" w:pos="4819"/>
        <w:tab w:val="right" w:pos="9638"/>
      </w:tabs>
    </w:pPr>
  </w:style>
  <w:style w:type="character" w:customStyle="1" w:styleId="PoratDiagrama">
    <w:name w:val="Poraštė Diagrama"/>
    <w:basedOn w:val="Numatytasispastraiposriftas"/>
    <w:link w:val="Porat"/>
    <w:rsid w:val="00035F8E"/>
    <w:rPr>
      <w:sz w:val="24"/>
      <w:szCs w:val="24"/>
    </w:rPr>
  </w:style>
  <w:style w:type="character" w:styleId="Hipersaitas">
    <w:name w:val="Hyperlink"/>
    <w:basedOn w:val="Numatytasispastraiposriftas"/>
    <w:rsid w:val="003C640E"/>
    <w:rPr>
      <w:color w:val="0000FF" w:themeColor="hyperlink"/>
      <w:u w:val="single"/>
    </w:rPr>
  </w:style>
  <w:style w:type="character" w:styleId="Perirtashipersaitas">
    <w:name w:val="FollowedHyperlink"/>
    <w:basedOn w:val="Numatytasispastraiposriftas"/>
    <w:rsid w:val="003C640E"/>
    <w:rPr>
      <w:color w:val="800080" w:themeColor="followedHyperlink"/>
      <w:u w:val="single"/>
    </w:rPr>
  </w:style>
  <w:style w:type="paragraph" w:styleId="Pagrindinistekstas">
    <w:name w:val="Body Text"/>
    <w:basedOn w:val="prastasis"/>
    <w:link w:val="PagrindinistekstasDiagrama"/>
    <w:uiPriority w:val="99"/>
    <w:rsid w:val="005B3498"/>
    <w:pPr>
      <w:spacing w:line="360" w:lineRule="auto"/>
      <w:ind w:firstLine="1298"/>
    </w:pPr>
    <w:rPr>
      <w:szCs w:val="20"/>
      <w:lang w:eastAsia="en-US" w:bidi="he-IL"/>
    </w:rPr>
  </w:style>
  <w:style w:type="character" w:customStyle="1" w:styleId="PagrindinistekstasDiagrama">
    <w:name w:val="Pagrindinis tekstas Diagrama"/>
    <w:basedOn w:val="Numatytasispastraiposriftas"/>
    <w:link w:val="Pagrindinistekstas"/>
    <w:uiPriority w:val="99"/>
    <w:rsid w:val="005B3498"/>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DA0E05"/>
    <w:pPr>
      <w:tabs>
        <w:tab w:val="center" w:pos="4819"/>
        <w:tab w:val="right" w:pos="9638"/>
      </w:tabs>
    </w:pPr>
  </w:style>
  <w:style w:type="character" w:styleId="Puslapionumeris">
    <w:name w:val="page number"/>
    <w:basedOn w:val="Numatytasispastraiposriftas"/>
    <w:rsid w:val="00DA0E05"/>
  </w:style>
  <w:style w:type="paragraph" w:styleId="Dokumentostruktra">
    <w:name w:val="Document Map"/>
    <w:basedOn w:val="prastasis"/>
    <w:semiHidden/>
    <w:rsid w:val="00A73DEE"/>
    <w:pPr>
      <w:shd w:val="clear" w:color="auto" w:fill="000080"/>
    </w:pPr>
    <w:rPr>
      <w:rFonts w:ascii="Tahoma" w:hAnsi="Tahoma" w:cs="Tahoma"/>
      <w:sz w:val="20"/>
      <w:szCs w:val="20"/>
    </w:rPr>
  </w:style>
  <w:style w:type="paragraph" w:styleId="Debesliotekstas">
    <w:name w:val="Balloon Text"/>
    <w:basedOn w:val="prastasis"/>
    <w:semiHidden/>
    <w:rsid w:val="002D701C"/>
    <w:rPr>
      <w:rFonts w:ascii="Tahoma" w:hAnsi="Tahoma" w:cs="Tahoma"/>
      <w:sz w:val="16"/>
      <w:szCs w:val="16"/>
    </w:rPr>
  </w:style>
  <w:style w:type="paragraph" w:styleId="Porat">
    <w:name w:val="footer"/>
    <w:basedOn w:val="prastasis"/>
    <w:link w:val="PoratDiagrama"/>
    <w:rsid w:val="00035F8E"/>
    <w:pPr>
      <w:tabs>
        <w:tab w:val="center" w:pos="4819"/>
        <w:tab w:val="right" w:pos="9638"/>
      </w:tabs>
    </w:pPr>
  </w:style>
  <w:style w:type="character" w:customStyle="1" w:styleId="PoratDiagrama">
    <w:name w:val="Poraštė Diagrama"/>
    <w:basedOn w:val="Numatytasispastraiposriftas"/>
    <w:link w:val="Porat"/>
    <w:rsid w:val="00035F8E"/>
    <w:rPr>
      <w:sz w:val="24"/>
      <w:szCs w:val="24"/>
    </w:rPr>
  </w:style>
  <w:style w:type="character" w:styleId="Hipersaitas">
    <w:name w:val="Hyperlink"/>
    <w:basedOn w:val="Numatytasispastraiposriftas"/>
    <w:rsid w:val="003C640E"/>
    <w:rPr>
      <w:color w:val="0000FF" w:themeColor="hyperlink"/>
      <w:u w:val="single"/>
    </w:rPr>
  </w:style>
  <w:style w:type="character" w:styleId="Perirtashipersaitas">
    <w:name w:val="FollowedHyperlink"/>
    <w:basedOn w:val="Numatytasispastraiposriftas"/>
    <w:rsid w:val="003C640E"/>
    <w:rPr>
      <w:color w:val="800080" w:themeColor="followedHyperlink"/>
      <w:u w:val="single"/>
    </w:rPr>
  </w:style>
  <w:style w:type="paragraph" w:styleId="Pagrindinistekstas">
    <w:name w:val="Body Text"/>
    <w:basedOn w:val="prastasis"/>
    <w:link w:val="PagrindinistekstasDiagrama"/>
    <w:uiPriority w:val="99"/>
    <w:rsid w:val="005B3498"/>
    <w:pPr>
      <w:spacing w:line="360" w:lineRule="auto"/>
      <w:ind w:firstLine="1298"/>
    </w:pPr>
    <w:rPr>
      <w:szCs w:val="20"/>
      <w:lang w:eastAsia="en-US" w:bidi="he-IL"/>
    </w:rPr>
  </w:style>
  <w:style w:type="character" w:customStyle="1" w:styleId="PagrindinistekstasDiagrama">
    <w:name w:val="Pagrindinis tekstas Diagrama"/>
    <w:basedOn w:val="Numatytasispastraiposriftas"/>
    <w:link w:val="Pagrindinistekstas"/>
    <w:uiPriority w:val="99"/>
    <w:rsid w:val="005B3498"/>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kumentai.kaunas.lt/dokumentai/taryba/sprendimai/2014/t147461e.docx" TargetMode="External"/><Relationship Id="rId3" Type="http://schemas.openxmlformats.org/officeDocument/2006/relationships/settings" Target="settings.xml"/><Relationship Id="rId7" Type="http://schemas.openxmlformats.org/officeDocument/2006/relationships/hyperlink" Target="http://dokumentai.kaunas.lt/dokumentai/taryba/sprendimai/2015/t157155.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2964</Words>
  <Characters>1691</Characters>
  <Application>Microsoft Office Word</Application>
  <DocSecurity>4</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APRAŠAS</vt:lpstr>
      <vt:lpstr>PATVIRTINTA</vt:lpstr>
    </vt:vector>
  </TitlesOfParts>
  <Company>Kauno m. sav.</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APRAŠAS</dc:title>
  <dc:subject>MOKESČIO UŽ FORMALŲJĮ ŠVIETIMĄ PAPILDANTĮ IR NEFORMALŲJĮ VAIKŲ BEI SUAUGUSIŲJŲ ŠVIETIMĄ KAUNO MIESTO SAVIVALDYBĖS NEFORMALIOJO VAIKŲ ŠVIETIMO ĮSTAIGOSE MOKĖJIMO TVARKOS APRAŠAS</dc:subject>
  <dc:creator>Švietimo skyrius</dc:creator>
  <cp:lastModifiedBy>Vida Kučiauskienė</cp:lastModifiedBy>
  <cp:revision>2</cp:revision>
  <cp:lastPrinted>2014-10-15T07:45:00Z</cp:lastPrinted>
  <dcterms:created xsi:type="dcterms:W3CDTF">2015-07-13T12:30:00Z</dcterms:created>
  <dcterms:modified xsi:type="dcterms:W3CDTF">2015-07-13T12:30:00Z</dcterms:modified>
</cp:coreProperties>
</file>