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FC" w:rsidRPr="00741544" w:rsidRDefault="00D83AFC" w:rsidP="0074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741544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Ką daryti jei sudužo gyvsidabrio termometras?</w:t>
      </w:r>
    </w:p>
    <w:p w:rsidR="00D83AFC" w:rsidRPr="00D83AFC" w:rsidRDefault="00D83AFC" w:rsidP="007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83AFC" w:rsidRPr="00D83AFC" w:rsidRDefault="00D83AFC" w:rsidP="007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Gyvsidabris</w:t>
      </w: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tai blizgus, skystas, sunkus, nuodingas sidabro baltumo metalas. Kai aplinkos temperatūra yra 0º ir daugiau, metalinis gyvsidabris garuoja – virsta gyvsidabrio garais.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sudaužėte termometrą ir gyvsidabris pasklido ant stalo ar grindų, nevalykite jo šluoste, nes gyvsidabris pasklis dar plačiau, o jo garavimo paviršius padidės. Gyvsidabrį reikia rinkti nuo užteršto ploto pakraščių vidurio link.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Gyvsidabriui rinkti pasiruoškite butelį su vandeniu ir sandariu kamščiu, turėkite lazdelę (medinę arba stiklinę), guminę kriaušę, voką arba storesnio popieriaus lapą, lipnią juostą arba klijais pateptą popieriaus lapą, 0,2 </w:t>
      </w:r>
      <w:proofErr w:type="spellStart"/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proc</w:t>
      </w:r>
      <w:proofErr w:type="spellEnd"/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. vandeninį kalio permanganato tirpalą (2 g kalio permanganato 1 l vandens) arba muilo ir sodos tirpalą (52 g sodos ir 45 g muilo 1 litrui vandens). 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Pačius didžiausius rutuliukus lazdele sustumkite į voką arba ant storesnio popieriaus ir supilkite į butelį. Paskui gumine kriauše susiurbkite mažesnius rutuliukus, o pačius mažiausius lašelius surinkite su lipnia juosta ar klijais suteptu popieriumi. Visą surinktą gyvsidabrį supilkite į butelį su vandeniu ir sandariai uždarykite.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Paviršių, ant kurio išsipylė gyvsidabris, nuvalykite kalio permanganato arba sodos ir muilo tirpalu, patalpas išplaukite ir išvėdinkite.</w:t>
      </w:r>
    </w:p>
    <w:p w:rsidR="00D83AFC" w:rsidRPr="00D83AFC" w:rsidRDefault="00D83AFC" w:rsidP="00741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8357B" w:rsidRDefault="00D83AFC" w:rsidP="007B0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Atliekos, kuriose yra gyvsidabrio priimamos </w:t>
      </w:r>
      <w:r w:rsidRPr="00D83A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lt-LT"/>
        </w:rPr>
        <w:t>trečiadieniais</w:t>
      </w: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ir </w:t>
      </w:r>
      <w:r w:rsidRPr="00D83A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lt-LT"/>
        </w:rPr>
        <w:t>penktadieniais</w:t>
      </w: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adresu Ašigalio </w:t>
      </w:r>
      <w:proofErr w:type="spellStart"/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g</w:t>
      </w:r>
      <w:proofErr w:type="spellEnd"/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. 20</w:t>
      </w:r>
      <w:r w:rsidR="00A2186D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, Kaunas</w:t>
      </w:r>
      <w:bookmarkStart w:id="0" w:name="_GoBack"/>
      <w:bookmarkEnd w:id="0"/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(Buitinių atliekų perkrovimo stotis) nuo </w:t>
      </w:r>
      <w:r w:rsidRPr="00D83A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lt-LT"/>
        </w:rPr>
        <w:t>8.00</w:t>
      </w: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 xml:space="preserve"> iki </w:t>
      </w:r>
      <w:r w:rsidRPr="00D83A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lt-LT"/>
        </w:rPr>
        <w:t>12.00</w:t>
      </w: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.</w:t>
      </w:r>
    </w:p>
    <w:p w:rsidR="00D83AFC" w:rsidRDefault="00D83AFC" w:rsidP="007B0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Telefonas pasiteirauti:</w:t>
      </w:r>
      <w:r w:rsidRPr="00D83AF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lt-LT"/>
        </w:rPr>
        <w:t xml:space="preserve"> 8-687 91797</w:t>
      </w:r>
      <w:r w:rsidRPr="00D83AFC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.</w:t>
      </w:r>
    </w:p>
    <w:p w:rsidR="00F84850" w:rsidRPr="00D83AFC" w:rsidRDefault="00F84850" w:rsidP="007B07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</w:p>
    <w:p w:rsidR="007B0764" w:rsidRDefault="007B0764" w:rsidP="00F84850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DA1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Ką daryti išsiliejus gyvsidabriui?</w:t>
      </w:r>
    </w:p>
    <w:p w:rsidR="007B0764" w:rsidRDefault="007B0764" w:rsidP="00F84850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DA1F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Nedelsiant skambinkite pagalbos telefonu </w:t>
      </w:r>
      <w:r w:rsidRPr="00DA1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112</w:t>
      </w:r>
      <w:r w:rsidRPr="00DA1F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kvieskite ugniagesius. Jie atliks mechaninę ir cheminę </w:t>
      </w:r>
      <w:proofErr w:type="spellStart"/>
      <w:r w:rsidRPr="00DA1F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demerkurizaciją</w:t>
      </w:r>
      <w:proofErr w:type="spellEnd"/>
      <w:r w:rsidRPr="00DA1F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7E0F1E" w:rsidRDefault="007B0764" w:rsidP="00F8485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DA1F7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 T S I M I N K I T E – į patalpas, kur buvo išsiliejęs gyvsidabris, jūs galite sugrįžti tik gavę Visuomenės sveikatos centro įvertinimus.</w:t>
      </w:r>
    </w:p>
    <w:p w:rsidR="00F84850" w:rsidRDefault="00F84850" w:rsidP="007B0764">
      <w:pPr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F84850" w:rsidRPr="00E16C39" w:rsidRDefault="00DB63DA" w:rsidP="00DB63DA">
      <w:pPr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84850" w:rsidRPr="00E16C39">
        <w:rPr>
          <w:rFonts w:ascii="Times New Roman" w:eastAsia="Calibri" w:hAnsi="Times New Roman" w:cs="Times New Roman"/>
          <w:sz w:val="24"/>
          <w:szCs w:val="24"/>
        </w:rPr>
        <w:t xml:space="preserve">Parengta pagal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UAB „Kauno švara“ ir                                                            </w:t>
      </w:r>
      <w:r w:rsidR="00F84850" w:rsidRPr="00E16C39">
        <w:rPr>
          <w:rFonts w:ascii="Times New Roman" w:eastAsia="Calibri" w:hAnsi="Times New Roman" w:cs="Times New Roman"/>
          <w:sz w:val="24"/>
          <w:szCs w:val="24"/>
        </w:rPr>
        <w:t xml:space="preserve">Priešgaisrinės apsaugos ir gelbėjimo valdybos prie VRM informaciją </w:t>
      </w:r>
    </w:p>
    <w:p w:rsidR="00F84850" w:rsidRPr="00680B29" w:rsidRDefault="00F84850" w:rsidP="007B0764">
      <w:pPr>
        <w:spacing w:after="0"/>
        <w:ind w:firstLine="851"/>
        <w:rPr>
          <w:sz w:val="24"/>
          <w:szCs w:val="24"/>
        </w:rPr>
      </w:pPr>
    </w:p>
    <w:sectPr w:rsidR="00F84850" w:rsidRPr="00680B29" w:rsidSect="002E0C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18357B"/>
    <w:rsid w:val="001E47AB"/>
    <w:rsid w:val="002E0C11"/>
    <w:rsid w:val="004B4ED0"/>
    <w:rsid w:val="00601749"/>
    <w:rsid w:val="00680B29"/>
    <w:rsid w:val="00741544"/>
    <w:rsid w:val="007B0764"/>
    <w:rsid w:val="007B0C0E"/>
    <w:rsid w:val="007E0F1E"/>
    <w:rsid w:val="00A2186D"/>
    <w:rsid w:val="00A75D15"/>
    <w:rsid w:val="00D83AFC"/>
    <w:rsid w:val="00DB63DA"/>
    <w:rsid w:val="00E711D1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1E47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sz w:val="17"/>
      <w:szCs w:val="1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Lina Judeikienė</cp:lastModifiedBy>
  <cp:revision>8</cp:revision>
  <dcterms:created xsi:type="dcterms:W3CDTF">2014-01-30T13:07:00Z</dcterms:created>
  <dcterms:modified xsi:type="dcterms:W3CDTF">2014-02-04T13:17:00Z</dcterms:modified>
</cp:coreProperties>
</file>