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530" w:rsidRDefault="003B1530" w:rsidP="003B153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3B1530" w:rsidRDefault="003B1530" w:rsidP="003B153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PRANEŠIMAS APIE NUMATOMĄ STATINIO PROJEKTAVIMĄ</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Rengiamas projektas:</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Sandėliavimo paskirties pastato Energetikų g.50, Kaune statybos projektas.</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Statinio statybvietės adresas nekilnojamojo turto registre ar kadastre arba žemės sklypo geografinės koordinatės:</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Energetikų g.50, Kaunas, Kad. nr.: 1901/0201:198 Kauno m. k.v.</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Statinio esama ir (ar) numatoma pagrindinė naudojimo paskirtis, statinių tipai: </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Numatoma paskirtis - sandėliavimo.</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Žemės sklypo esama ir (ar) numatoma pagrindinė naudojimo paskirtis ir būdas: </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Žemės sklypo pagrindinė naudojimo paskirtis: Kita</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Žemės sklypo naudojimo būdas: Pramonės ir sandėliavimo objektų teritorijos; Komercinės paskirties objektų teritorijos;</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Projektinius pasiūlymus parengusio projektuotojo (juridinio ar fizinio asmens) įgalioto atstovo (-ų), galinčio informuoti apie projektinius pasiūlymus, vardas, pavardė, elektroninio pašto adresas ir telefono numeris: </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projektuotojas: UAB “Architektas L. Venslovas ir partneriai”; architektas: Lukas Venslovas;  el. p.: projektai@energosa.lt; tel.: +37061628318</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Projektinius pasiūlymus parengusio statinio architekto (autoriaus) (vardas, pavardė, elektroninio pašto adresas). Jei projektinių pasiūlymų autorystė priklauso fizinių asmenų grupei - statinio architektų (autorių) vardai, pavardės, elektroninio pašto adresai).</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Lukas Venslovas; el. p.: projektai@energosa.lt.</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Statytojas (fizinio asmens vardo ir pavardės pirmosios raidės, juridinio asmens pavadinimas, juridinio asmens buveinės adresas, elektroninio pašto adresas, telefono numeris):</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UAB "KD invest", Energetikų g. 50, LT-52485 Kaunas, +37069957148</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Susipažinimo su projektiniais pasiūlymais adresas, telefono numeris ir laikas, savivaldybės interneto svetainės adresas. Visuomenei susipažinti su projektiniais pasiūlymais skiriama ne mažiau kaip 10 darbo dienų nuo pranešimo savivaldybės interneto svetainėje paskelbimo dienos:</w:t>
      </w:r>
    </w:p>
    <w:p w:rsidR="003B1530" w:rsidRDefault="003B1530" w:rsidP="003B1530">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Susipažinti su projektiniais pasiūlymais galima Kauno miesto savivaldybės interneto svetainėje www.kaunas.lt arba adresu T. Masiulio g. 18A, Kaunas darbo dienomis nuo 9.00 iki 17.00 val. iki viešo susirinkimo dienos (viešo susirinkimo data:  2023 m. vasario 07 d. 16:00 val.), iš anksto susitarus telefonu +37061628318).</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Informacija, iki kada ir kaip iki viešo susirinkimo visuomenės atstovai projektuotojui gali teikti pasiūlymus dėl projektinių pasiūlymų:</w:t>
      </w:r>
    </w:p>
    <w:p w:rsidR="003B1530" w:rsidRDefault="003B1530" w:rsidP="003B1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Visuomenės atstovai pasiūlymus projektuotojui dėl projektinių pasiūlymų gali teikti raštu elektroniniu paštu.: projektai@energosa.lt.</w:t>
      </w:r>
    </w:p>
    <w:p w:rsidR="003B1530" w:rsidRDefault="003B1530" w:rsidP="003B1530">
      <w:pPr>
        <w:autoSpaceDE w:val="0"/>
        <w:autoSpaceDN w:val="0"/>
        <w:adjustRightInd w:val="0"/>
        <w:spacing w:after="0" w:line="240" w:lineRule="auto"/>
        <w:rPr>
          <w:rFonts w:ascii="Arial" w:hAnsi="Arial" w:cs="Arial"/>
          <w:color w:val="000000"/>
          <w:sz w:val="5"/>
          <w:szCs w:val="5"/>
        </w:rPr>
      </w:pPr>
      <w:r>
        <w:rPr>
          <w:rFonts w:ascii="Arial" w:hAnsi="Arial" w:cs="Arial"/>
          <w:color w:val="000000"/>
          <w:sz w:val="24"/>
          <w:szCs w:val="24"/>
        </w:rPr>
        <w:t>Pasiūlymus galima teikti iki 2023 m. lapkričio 08 d.</w:t>
      </w:r>
      <w:r>
        <w:rPr>
          <w:rFonts w:ascii="Arial" w:hAnsi="Arial" w:cs="Arial"/>
          <w:b/>
          <w:bCs/>
          <w:color w:val="000000"/>
          <w:sz w:val="5"/>
          <w:szCs w:val="5"/>
        </w:rPr>
        <w:t>y</w:t>
      </w:r>
    </w:p>
    <w:p w:rsidR="003B1530" w:rsidRDefault="003B1530" w:rsidP="003B153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Kur ir kada vyks viešas susirinkimas (adresas, laikas):</w:t>
      </w:r>
    </w:p>
    <w:p w:rsidR="003B1530" w:rsidRDefault="003B1530" w:rsidP="003B1530">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Viešas susirinkimas vyks 2023 m. vasario 07 d.</w:t>
      </w:r>
      <w:r>
        <w:rPr>
          <w:rFonts w:ascii="Arial" w:hAnsi="Arial" w:cs="Arial"/>
          <w:color w:val="FF0000"/>
          <w:sz w:val="24"/>
          <w:szCs w:val="24"/>
        </w:rPr>
        <w:t xml:space="preserve"> </w:t>
      </w:r>
      <w:r>
        <w:rPr>
          <w:rFonts w:ascii="Arial" w:hAnsi="Arial" w:cs="Arial"/>
          <w:color w:val="000000"/>
          <w:sz w:val="24"/>
          <w:szCs w:val="24"/>
        </w:rPr>
        <w:t xml:space="preserve">16:00 val. nuotoliniu būdu,  projekto viešinimą bus galima pasiekti šia nuoroda : </w:t>
      </w:r>
      <w:r>
        <w:rPr>
          <w:rFonts w:ascii="Arial" w:hAnsi="Arial" w:cs="Arial"/>
          <w:color w:val="0000FF"/>
          <w:sz w:val="24"/>
          <w:szCs w:val="24"/>
        </w:rPr>
        <w:t>https://www.youtube.com/watch?v=vMKUuDDlLPk</w:t>
      </w:r>
    </w:p>
    <w:p w:rsidR="00DD7348" w:rsidRDefault="00DD7348"/>
    <w:sectPr w:rsidR="00DD7348" w:rsidSect="00086720">
      <w:pgSz w:w="12240" w:h="15840"/>
      <w:pgMar w:top="1440" w:right="1440" w:bottom="1440" w:left="144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30"/>
    <w:rsid w:val="003B1530"/>
    <w:rsid w:val="00DD73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40C9"/>
  <w15:chartTrackingRefBased/>
  <w15:docId w15:val="{2C31ACCB-DE74-4516-B12A-40E7EDDC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Words>
  <Characters>1004</Characters>
  <Application>Microsoft Office Word</Application>
  <DocSecurity>0</DocSecurity>
  <Lines>8</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2023-01-18T10:26:00Z</dcterms:created>
  <dcterms:modified xsi:type="dcterms:W3CDTF">2023-01-18T10:26:00Z</dcterms:modified>
</cp:coreProperties>
</file>