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25FC" w14:textId="2E49C739" w:rsidR="00305D83" w:rsidRDefault="00305D83" w:rsidP="00831873">
      <w:pPr>
        <w:suppressAutoHyphens/>
        <w:spacing w:line="276" w:lineRule="auto"/>
        <w:jc w:val="both"/>
        <w:rPr>
          <w:b/>
        </w:rPr>
      </w:pPr>
      <w:bookmarkStart w:id="0" w:name="_GoBack"/>
      <w:bookmarkEnd w:id="0"/>
    </w:p>
    <w:p w14:paraId="68A35263" w14:textId="2CC48128" w:rsidR="00831873" w:rsidRDefault="00561C3B" w:rsidP="00831873">
      <w:pPr>
        <w:suppressAutoHyphens/>
        <w:spacing w:line="276" w:lineRule="auto"/>
        <w:jc w:val="both"/>
        <w:rPr>
          <w:b/>
          <w:bCs/>
        </w:rPr>
      </w:pPr>
      <w:r w:rsidRPr="001E014E">
        <w:rPr>
          <w:b/>
        </w:rPr>
        <w:t>KA</w:t>
      </w:r>
      <w:r>
        <w:rPr>
          <w:b/>
        </w:rPr>
        <w:t>UNO MIESTO SAVIVALDYBĖS ĮSTAIGŲ</w:t>
      </w:r>
      <w:r w:rsidRPr="001E014E">
        <w:rPr>
          <w:b/>
        </w:rPr>
        <w:t xml:space="preserve">, DALYVAUJANČIOS PROGRAMOJE </w:t>
      </w:r>
      <w:r w:rsidRPr="001E014E">
        <w:rPr>
          <w:b/>
          <w:bCs/>
        </w:rPr>
        <w:t>„</w:t>
      </w:r>
      <w:r w:rsidRPr="001E014E">
        <w:rPr>
          <w:rFonts w:eastAsia="Andale Sans UI" w:cs="Tahoma"/>
          <w:b/>
          <w:lang w:bidi="en-US"/>
        </w:rPr>
        <w:t>ATSINAUJINANČIŲ ENERGIJOS IŠTEKLIŲ (SAULĖS, VĖJO, GEOTERMINĖS ENERGIJOS, BIOKURO AR KITŲ) PANAUDOJIMAS VISUOMENINĖS IR GYVENAMOSIOS PASKIRTIES PASTATUOSE</w:t>
      </w:r>
      <w:r w:rsidRPr="001E014E">
        <w:rPr>
          <w:b/>
          <w:bCs/>
        </w:rPr>
        <w:t>“</w:t>
      </w:r>
      <w:r>
        <w:rPr>
          <w:b/>
          <w:bCs/>
        </w:rPr>
        <w:t xml:space="preserve"> SĄRAŠAS</w:t>
      </w:r>
    </w:p>
    <w:p w14:paraId="1799AF05" w14:textId="4E86737A" w:rsidR="00F93DCB" w:rsidRDefault="00F93DCB" w:rsidP="00831873"/>
    <w:p w14:paraId="4EB836FB" w14:textId="326AB323" w:rsidR="00F93DCB" w:rsidRPr="0011378E" w:rsidRDefault="0011378E" w:rsidP="0011378E">
      <w:pPr>
        <w:jc w:val="right"/>
        <w:rPr>
          <w:b/>
        </w:rPr>
      </w:pPr>
      <w:r w:rsidRPr="0011378E">
        <w:rPr>
          <w:b/>
        </w:rPr>
        <w:t>II pirkimo objekto dalis (vertė nuo 46–80 tūkst.)</w:t>
      </w:r>
    </w:p>
    <w:p w14:paraId="4F0B48CF" w14:textId="77777777" w:rsidR="00F93DCB" w:rsidRDefault="00F93DCB" w:rsidP="00831873"/>
    <w:tbl>
      <w:tblPr>
        <w:tblW w:w="9618" w:type="dxa"/>
        <w:tblLook w:val="04A0" w:firstRow="1" w:lastRow="0" w:firstColumn="1" w:lastColumn="0" w:noHBand="0" w:noVBand="1"/>
      </w:tblPr>
      <w:tblGrid>
        <w:gridCol w:w="557"/>
        <w:gridCol w:w="3261"/>
        <w:gridCol w:w="5800"/>
      </w:tblGrid>
      <w:tr w:rsidR="001F725D" w:rsidRPr="00DE7A6D" w14:paraId="36E4345F" w14:textId="77777777" w:rsidTr="009376C1">
        <w:trPr>
          <w:trHeight w:val="70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E1EB5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0C4CDDA6" w14:textId="1766C6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1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DF40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Viešoji įstaiga Kauno miesto poliklinika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4920F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„100 kW galios saulės energijos fotoelektrinės įrengimas viešojoje įstaigoje Kauno miesto poliklinika“</w:t>
            </w:r>
          </w:p>
        </w:tc>
      </w:tr>
      <w:tr w:rsidR="001F725D" w:rsidRPr="00DE7A6D" w14:paraId="6820F912" w14:textId="77777777" w:rsidTr="009376C1">
        <w:trPr>
          <w:trHeight w:val="6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0211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59EE330C" w14:textId="5CD87B80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2A5A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Kauno Prano Mašioto pradinė mokykla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941E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„55 kW galios saulės energijos fotoelektrinės įrengimas Kauno Prano Mašioto  pradinėje mokykloje“</w:t>
            </w:r>
          </w:p>
        </w:tc>
      </w:tr>
      <w:tr w:rsidR="001F725D" w:rsidRPr="00DE7A6D" w14:paraId="7C6FF482" w14:textId="77777777" w:rsidTr="009376C1">
        <w:trPr>
          <w:trHeight w:val="69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00DE4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2121C251" w14:textId="7806C725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52C7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 xml:space="preserve">Kauno sanatorinis lopšelis-darželis „Pušynėlis“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5C5B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„55 kW galios saulės energijos fotoelektrinės įrengimas Kauno sanatoriniame lopšelyje - darželyje „Pušynėlis“</w:t>
            </w:r>
          </w:p>
        </w:tc>
      </w:tr>
      <w:tr w:rsidR="001F725D" w:rsidRPr="00DE7A6D" w14:paraId="4FD1AC6D" w14:textId="77777777" w:rsidTr="009376C1">
        <w:trPr>
          <w:trHeight w:val="69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1D2E" w14:textId="3712DAFE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5497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 xml:space="preserve">Kauno Panemunės pradinė mokykla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E777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„72 kW galios saulės energijos fotoelektrinės įrengimas Kauno Panemunės pradinėje mokykloje“</w:t>
            </w:r>
          </w:p>
        </w:tc>
      </w:tr>
      <w:tr w:rsidR="001F725D" w:rsidRPr="00DE7A6D" w14:paraId="729E72CB" w14:textId="77777777" w:rsidTr="009376C1">
        <w:trPr>
          <w:trHeight w:val="68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B687" w14:textId="6968022F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2639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Kauno mokykla-darželis „Rūtelė“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0FA2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„60 kW galios saulės energijos fotoelektrinės įrengimas mokykloje-darželyje „Rūtelė“</w:t>
            </w:r>
          </w:p>
        </w:tc>
      </w:tr>
      <w:tr w:rsidR="001F725D" w:rsidRPr="00DE7A6D" w14:paraId="784C3040" w14:textId="77777777" w:rsidTr="009376C1">
        <w:trPr>
          <w:trHeight w:val="53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D7BF" w14:textId="5628C2F4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99EB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Kauno Antano Smetonos gimnazija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BCEA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„55 kW galios saulės energijos fotoelektrinės įrengimas Kauno Antano Smetonos gimnazijoje“</w:t>
            </w:r>
          </w:p>
        </w:tc>
      </w:tr>
      <w:tr w:rsidR="001F725D" w:rsidRPr="00DE7A6D" w14:paraId="3581302B" w14:textId="77777777" w:rsidTr="009376C1">
        <w:trPr>
          <w:trHeight w:val="68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FFE3" w14:textId="74CBEA79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6C06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 xml:space="preserve">Kauno </w:t>
            </w:r>
            <w:proofErr w:type="spellStart"/>
            <w:r w:rsidRPr="00DE7A6D">
              <w:rPr>
                <w:color w:val="000000"/>
                <w:szCs w:val="24"/>
                <w:lang w:eastAsia="lt-LT"/>
              </w:rPr>
              <w:t>Montesori</w:t>
            </w:r>
            <w:proofErr w:type="spellEnd"/>
            <w:r w:rsidRPr="00DE7A6D">
              <w:rPr>
                <w:color w:val="000000"/>
                <w:szCs w:val="24"/>
                <w:lang w:eastAsia="lt-LT"/>
              </w:rPr>
              <w:t xml:space="preserve"> mokykla-darželis „Žiburėlis“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03BC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 xml:space="preserve">„55 kW galios saulės energijos fotoelektrinės įrengimas Kauno </w:t>
            </w:r>
            <w:proofErr w:type="spellStart"/>
            <w:r w:rsidRPr="00DE7A6D">
              <w:rPr>
                <w:color w:val="000000"/>
                <w:szCs w:val="24"/>
                <w:lang w:eastAsia="lt-LT"/>
              </w:rPr>
              <w:t>Montesori</w:t>
            </w:r>
            <w:proofErr w:type="spellEnd"/>
            <w:r w:rsidRPr="00DE7A6D">
              <w:rPr>
                <w:color w:val="000000"/>
                <w:szCs w:val="24"/>
                <w:lang w:eastAsia="lt-LT"/>
              </w:rPr>
              <w:t xml:space="preserve">  mokykloje -darželyje „Žiburėlis“</w:t>
            </w:r>
          </w:p>
        </w:tc>
      </w:tr>
      <w:tr w:rsidR="001F725D" w:rsidRPr="00DE7A6D" w14:paraId="56382D33" w14:textId="77777777" w:rsidTr="009376C1">
        <w:trPr>
          <w:trHeight w:val="68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1B89D" w14:textId="4DEF0A02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3475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 xml:space="preserve">Kauno Viktoro Kuprevičiaus progimnazija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22AE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„80 kW galios saulės energijos fotoelektrinės įrengimas Kauno Viktoro Kuprevičiaus progimnazijoje“</w:t>
            </w:r>
          </w:p>
        </w:tc>
      </w:tr>
      <w:tr w:rsidR="001F725D" w:rsidRPr="00DE7A6D" w14:paraId="4B9F9914" w14:textId="77777777" w:rsidTr="009376C1">
        <w:trPr>
          <w:trHeight w:val="69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AE783" w14:textId="665FD7D9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76FD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 xml:space="preserve">Kauno </w:t>
            </w:r>
            <w:proofErr w:type="spellStart"/>
            <w:r w:rsidRPr="00DE7A6D">
              <w:rPr>
                <w:color w:val="000000"/>
                <w:szCs w:val="24"/>
                <w:lang w:eastAsia="lt-LT"/>
              </w:rPr>
              <w:t>Vaišvydavos</w:t>
            </w:r>
            <w:proofErr w:type="spellEnd"/>
            <w:r w:rsidRPr="00DE7A6D">
              <w:rPr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9F0D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 xml:space="preserve">„55 kW galios saulės energijos fotoelektrinės įrengimas Kauno </w:t>
            </w:r>
            <w:proofErr w:type="spellStart"/>
            <w:r w:rsidRPr="00DE7A6D">
              <w:rPr>
                <w:color w:val="000000"/>
                <w:szCs w:val="24"/>
                <w:lang w:eastAsia="lt-LT"/>
              </w:rPr>
              <w:t>Vaišvydavos</w:t>
            </w:r>
            <w:proofErr w:type="spellEnd"/>
            <w:r w:rsidRPr="00DE7A6D">
              <w:rPr>
                <w:color w:val="000000"/>
                <w:szCs w:val="24"/>
                <w:lang w:eastAsia="lt-LT"/>
              </w:rPr>
              <w:t xml:space="preserve"> pagrindinėje mokykloje“</w:t>
            </w:r>
          </w:p>
        </w:tc>
      </w:tr>
      <w:tr w:rsidR="001F725D" w:rsidRPr="00DE7A6D" w14:paraId="14264B20" w14:textId="77777777" w:rsidTr="009376C1">
        <w:trPr>
          <w:trHeight w:val="68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C0688F" w14:textId="05E899F8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1D0D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Kauno Kovo 11-osios gimnazija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F532A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„66 kW galios saulės energijos fotoelektrinės įrengimas Kauno Kovo 11-osios gimnazijoje“</w:t>
            </w:r>
          </w:p>
        </w:tc>
      </w:tr>
      <w:tr w:rsidR="001F725D" w:rsidRPr="00DE7A6D" w14:paraId="097F5E5E" w14:textId="77777777" w:rsidTr="009376C1">
        <w:trPr>
          <w:trHeight w:val="109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CCE70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182860ED" w14:textId="4767756B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2D73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Kauno Palemono gimnazija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8E50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„90 kW galios saulės energijos fotoelektrinės įrengimas Kauno Palemono gimnazijoje“</w:t>
            </w:r>
          </w:p>
        </w:tc>
      </w:tr>
      <w:tr w:rsidR="001F725D" w:rsidRPr="00DE7A6D" w14:paraId="791720E6" w14:textId="77777777" w:rsidTr="009376C1">
        <w:trPr>
          <w:trHeight w:val="5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404AD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10445A76" w14:textId="671057CB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0CDA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Kauno Rokų gimnazija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D292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„95 kW galios saulės energijos fotoelektrinės įrengimas Kauno Rokų gimnazijoje“</w:t>
            </w:r>
          </w:p>
        </w:tc>
      </w:tr>
      <w:tr w:rsidR="001F725D" w:rsidRPr="00DE7A6D" w14:paraId="16947451" w14:textId="77777777" w:rsidTr="009376C1">
        <w:trPr>
          <w:trHeight w:val="69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560D0C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0B3F31A5" w14:textId="79050359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047D5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Kauno Dainavos progimnazija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7566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„90 kW galios saulės energijos fotoelektrinės įrengimas Kauno Dainavos progimnazijoje“</w:t>
            </w:r>
          </w:p>
        </w:tc>
      </w:tr>
      <w:tr w:rsidR="001F725D" w:rsidRPr="00DE7A6D" w14:paraId="6251E66B" w14:textId="77777777" w:rsidTr="009376C1">
        <w:trPr>
          <w:trHeight w:val="68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0BFC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05BBA41B" w14:textId="505E7028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6652" w14:textId="0857E617" w:rsidR="001F725D" w:rsidRPr="00DE7A6D" w:rsidRDefault="001F725D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 xml:space="preserve">Kauno </w:t>
            </w:r>
            <w:r w:rsidR="00561C3B">
              <w:rPr>
                <w:color w:val="000000"/>
                <w:szCs w:val="24"/>
                <w:lang w:eastAsia="lt-LT"/>
              </w:rPr>
              <w:t>t</w:t>
            </w:r>
            <w:r w:rsidR="00561C3B" w:rsidRPr="00DE7A6D">
              <w:rPr>
                <w:color w:val="000000"/>
                <w:szCs w:val="24"/>
                <w:lang w:eastAsia="lt-LT"/>
              </w:rPr>
              <w:t xml:space="preserve">echnologijos </w:t>
            </w:r>
            <w:r w:rsidR="00561C3B">
              <w:rPr>
                <w:color w:val="000000"/>
                <w:szCs w:val="24"/>
                <w:lang w:eastAsia="lt-LT"/>
              </w:rPr>
              <w:t>u</w:t>
            </w:r>
            <w:r w:rsidRPr="00DE7A6D">
              <w:rPr>
                <w:color w:val="000000"/>
                <w:szCs w:val="24"/>
                <w:lang w:eastAsia="lt-LT"/>
              </w:rPr>
              <w:t>niversiteto inžinerijos licėjus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0857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„75 kW galios saulės energijos fotoelektrinės įrengimas Kauno technologijos universiteto inžinerijos licėjuje“</w:t>
            </w:r>
          </w:p>
        </w:tc>
      </w:tr>
      <w:tr w:rsidR="001F725D" w:rsidRPr="00DE7A6D" w14:paraId="7768017A" w14:textId="77777777" w:rsidTr="009376C1">
        <w:trPr>
          <w:trHeight w:val="69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7786" w14:textId="65658731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5C06" w14:textId="6239F9F6" w:rsidR="001F725D" w:rsidRPr="00DE7A6D" w:rsidRDefault="001F725D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 xml:space="preserve">Kauno </w:t>
            </w:r>
            <w:r w:rsidR="00561C3B">
              <w:rPr>
                <w:color w:val="000000"/>
                <w:szCs w:val="24"/>
                <w:lang w:eastAsia="lt-LT"/>
              </w:rPr>
              <w:t>„</w:t>
            </w:r>
            <w:r w:rsidRPr="00DE7A6D">
              <w:rPr>
                <w:color w:val="000000"/>
                <w:szCs w:val="24"/>
                <w:lang w:eastAsia="lt-LT"/>
              </w:rPr>
              <w:t>Nemuno</w:t>
            </w:r>
            <w:r w:rsidR="00561C3B">
              <w:rPr>
                <w:color w:val="000000"/>
                <w:szCs w:val="24"/>
                <w:lang w:eastAsia="lt-LT"/>
              </w:rPr>
              <w:t>“</w:t>
            </w:r>
            <w:r w:rsidRPr="00DE7A6D">
              <w:rPr>
                <w:color w:val="000000"/>
                <w:szCs w:val="24"/>
                <w:lang w:eastAsia="lt-LT"/>
              </w:rPr>
              <w:t xml:space="preserve"> mokykla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0DE6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„55 kW galios saulės energijos fotoelektrinės įrengimas Kauno „Nemuno“ mokykloje“</w:t>
            </w:r>
          </w:p>
        </w:tc>
      </w:tr>
      <w:tr w:rsidR="001F725D" w:rsidRPr="00DE7A6D" w14:paraId="462DF75F" w14:textId="77777777" w:rsidTr="009376C1">
        <w:trPr>
          <w:trHeight w:val="8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D9CC1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614386A1" w14:textId="2980B01F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CBB1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 xml:space="preserve">Kauno Vinco Kudirkos progimnazija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3326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„75 kW galios saulės energijos fotoelektrinės įrengimas Kauno Vinco Kudirkos progimnazijoje“</w:t>
            </w:r>
          </w:p>
        </w:tc>
      </w:tr>
      <w:tr w:rsidR="001F725D" w:rsidRPr="00DE7A6D" w14:paraId="39B9ABB5" w14:textId="77777777" w:rsidTr="009376C1">
        <w:trPr>
          <w:trHeight w:val="83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7C4AF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49C17139" w14:textId="6F39AA1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7718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Kauno Martyno Mažvydo progimnazija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8FF7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„90 kW galios saulės energijos fotoelektrinės įrengimas Kauno Martyno Mažvydo progimnazijoje“</w:t>
            </w:r>
          </w:p>
        </w:tc>
      </w:tr>
      <w:tr w:rsidR="001F725D" w:rsidRPr="00DE7A6D" w14:paraId="7440AE32" w14:textId="77777777" w:rsidTr="009376C1">
        <w:trPr>
          <w:trHeight w:val="6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FD0257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5F4F974C" w14:textId="5C7D1961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C3AB2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Kauno „Aušros“ gimnazija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6A59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„90 kW galios saulės energijos fotoelektrinės įrengimas Kauno „Aušros“ gimnazijoje“</w:t>
            </w:r>
          </w:p>
        </w:tc>
      </w:tr>
      <w:tr w:rsidR="001F725D" w:rsidRPr="00DE7A6D" w14:paraId="3A6817CB" w14:textId="77777777" w:rsidTr="009376C1">
        <w:trPr>
          <w:trHeight w:val="84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067BA82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566B014A" w14:textId="191922EB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D5BA8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 xml:space="preserve">Kauno Simono Daukanto progimnazija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2BD4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„85 kW galios saulės energijos fotoelektrinės įrengimas Kauno Simono Daukanto progimnazijoje“</w:t>
            </w:r>
          </w:p>
        </w:tc>
      </w:tr>
      <w:tr w:rsidR="001F725D" w:rsidRPr="00DE7A6D" w14:paraId="78374847" w14:textId="77777777" w:rsidTr="009376C1">
        <w:trPr>
          <w:trHeight w:val="6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DEE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4102AC5E" w14:textId="38C09923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1E0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Kauno Šančių mokykla-daugiafunkcinis centras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8C0A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„70 kW galios saulės energijos fotoelektrinės įrengimas Kauno Šančių mokykloje - daugiafunkciniame centre“</w:t>
            </w:r>
          </w:p>
        </w:tc>
      </w:tr>
      <w:tr w:rsidR="001F725D" w:rsidRPr="00831873" w14:paraId="32D1A5A3" w14:textId="77777777" w:rsidTr="009376C1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CB42A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</w:p>
          <w:p w14:paraId="5CF8B082" w14:textId="04739C4D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</w:t>
            </w:r>
            <w:r w:rsidR="00561C3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51CE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Kauno lopšelis-darželis „Rasytė“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18DD" w14:textId="77777777" w:rsidR="001F725D" w:rsidRPr="00DE7A6D" w:rsidRDefault="001F725D" w:rsidP="009376C1">
            <w:pPr>
              <w:rPr>
                <w:color w:val="000000"/>
                <w:szCs w:val="24"/>
                <w:lang w:eastAsia="lt-LT"/>
              </w:rPr>
            </w:pPr>
            <w:r w:rsidRPr="00DE7A6D">
              <w:rPr>
                <w:color w:val="000000"/>
                <w:szCs w:val="24"/>
                <w:lang w:eastAsia="lt-LT"/>
              </w:rPr>
              <w:t>„55 kW galios saulės energijos fotoelektrinės įrengimas Kauno lopšelyje-darželyje „Rasytė“</w:t>
            </w:r>
          </w:p>
        </w:tc>
      </w:tr>
    </w:tbl>
    <w:p w14:paraId="532FF7E0" w14:textId="122504FE" w:rsidR="00DD4474" w:rsidRDefault="00DD4474" w:rsidP="00831873"/>
    <w:p w14:paraId="2CAECF53" w14:textId="77777777" w:rsidR="00B30BD2" w:rsidRDefault="00B30BD2" w:rsidP="00DD4474">
      <w:pPr>
        <w:suppressAutoHyphens/>
        <w:spacing w:line="276" w:lineRule="auto"/>
        <w:jc w:val="right"/>
        <w:rPr>
          <w:b/>
          <w:bCs/>
        </w:rPr>
      </w:pPr>
    </w:p>
    <w:p w14:paraId="762EF7CA" w14:textId="5EA3EA0B" w:rsidR="00B30BD2" w:rsidRDefault="00561C3B" w:rsidP="00125057">
      <w:pPr>
        <w:suppressAutoHyphens/>
        <w:spacing w:line="276" w:lineRule="auto"/>
        <w:jc w:val="center"/>
        <w:rPr>
          <w:b/>
          <w:bCs/>
        </w:rPr>
      </w:pPr>
      <w:r>
        <w:rPr>
          <w:b/>
          <w:bCs/>
        </w:rPr>
        <w:t>_____________________________</w:t>
      </w:r>
    </w:p>
    <w:sectPr w:rsidR="00B30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52B6" w16cex:dateUtc="2020-04-29T16:23:00Z"/>
</w16cex:commentsExtensible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A3A23" w16cid:durableId="2253FBAC"/>
  <w16cid:commentId w16cid:paraId="3D09293F" w16cid:durableId="225452B6"/>
  <w16cid:commentId w16cid:paraId="3A699C7E" w16cid:durableId="22541995"/>
  <w16cid:commentId w16cid:paraId="7E5A82EF" w16cid:durableId="22541A19"/>
  <w16cid:commentId w16cid:paraId="4FED8ECE" w16cid:durableId="2253FBAD"/>
  <w16cid:commentId w16cid:paraId="0FBA86F5" w16cid:durableId="2253FBAE"/>
  <w16cid:commentId w16cid:paraId="63C86A7D" w16cid:durableId="22541AB2"/>
  <w16cid:commentId w16cid:paraId="68914F22" w16cid:durableId="22541AF3"/>
  <w16cid:commentId w16cid:paraId="7442A3AD" w16cid:durableId="225433DE"/>
  <w16cid:commentId w16cid:paraId="0C63DEE1" w16cid:durableId="2253FBAF"/>
  <w16cid:commentId w16cid:paraId="39F36226" w16cid:durableId="225514B0"/>
  <w16cid:commentId w16cid:paraId="495AD8EA" w16cid:durableId="2253FBB0"/>
  <w16cid:commentId w16cid:paraId="00C9B603" w16cid:durableId="225514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A6A84" w14:textId="77777777" w:rsidR="00D36537" w:rsidRDefault="00D36537">
      <w:r>
        <w:separator/>
      </w:r>
    </w:p>
  </w:endnote>
  <w:endnote w:type="continuationSeparator" w:id="0">
    <w:p w14:paraId="6497A6E5" w14:textId="77777777" w:rsidR="00D36537" w:rsidRDefault="00D3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7" w14:textId="77777777" w:rsidR="00A9096F" w:rsidRDefault="00A9096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A9096F" w14:paraId="28BD67FB" w14:textId="77777777">
      <w:tc>
        <w:tcPr>
          <w:tcW w:w="3213" w:type="dxa"/>
        </w:tcPr>
        <w:p w14:paraId="28BD67F8" w14:textId="77777777" w:rsidR="00A9096F" w:rsidRDefault="00A9096F">
          <w:pPr>
            <w:tabs>
              <w:tab w:val="center" w:pos="4819"/>
              <w:tab w:val="right" w:pos="9638"/>
            </w:tabs>
          </w:pPr>
        </w:p>
      </w:tc>
      <w:tc>
        <w:tcPr>
          <w:tcW w:w="3213" w:type="dxa"/>
        </w:tcPr>
        <w:p w14:paraId="28BD67F9" w14:textId="77777777" w:rsidR="00A9096F" w:rsidRDefault="00A9096F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3213" w:type="dxa"/>
        </w:tcPr>
        <w:p w14:paraId="28BD67FA" w14:textId="77777777" w:rsidR="00A9096F" w:rsidRDefault="00A9096F">
          <w:pPr>
            <w:tabs>
              <w:tab w:val="center" w:pos="4819"/>
              <w:tab w:val="right" w:pos="9638"/>
            </w:tabs>
            <w:ind w:right="-115"/>
            <w:jc w:val="right"/>
          </w:pPr>
        </w:p>
      </w:tc>
    </w:tr>
  </w:tbl>
  <w:p w14:paraId="28BD67FC" w14:textId="77777777" w:rsidR="00A9096F" w:rsidRDefault="00A9096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E" w14:textId="77777777" w:rsidR="00A9096F" w:rsidRDefault="00A9096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57C87" w14:textId="77777777" w:rsidR="00D36537" w:rsidRDefault="00D36537">
      <w:r>
        <w:separator/>
      </w:r>
    </w:p>
  </w:footnote>
  <w:footnote w:type="continuationSeparator" w:id="0">
    <w:p w14:paraId="118B2639" w14:textId="77777777" w:rsidR="00D36537" w:rsidRDefault="00D3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4" w14:textId="77777777" w:rsidR="00A9096F" w:rsidRDefault="00A9096F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5" w14:textId="5C0B5453" w:rsidR="00A9096F" w:rsidRDefault="00A9096F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="00111754">
      <w:rPr>
        <w:noProof/>
        <w:szCs w:val="24"/>
      </w:rPr>
      <w:t>2</w:t>
    </w:r>
    <w:r>
      <w:rPr>
        <w:szCs w:val="24"/>
      </w:rPr>
      <w:fldChar w:fldCharType="end"/>
    </w:r>
  </w:p>
  <w:p w14:paraId="28BD67F6" w14:textId="77777777" w:rsidR="00A9096F" w:rsidRDefault="00A9096F">
    <w:pPr>
      <w:tabs>
        <w:tab w:val="center" w:pos="4819"/>
        <w:tab w:val="right" w:pos="9638"/>
      </w:tabs>
      <w:ind w:left="7371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D9C0" w14:textId="77777777" w:rsidR="00305D83" w:rsidRDefault="00305D83" w:rsidP="00305D83">
    <w:pPr>
      <w:pStyle w:val="Antrats"/>
      <w:spacing w:after="0"/>
      <w:ind w:left="5184" w:firstLine="912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202_ m. __________________ d. </w:t>
    </w:r>
  </w:p>
  <w:p w14:paraId="23567232" w14:textId="1803225B" w:rsidR="00305D83" w:rsidRDefault="007C042E" w:rsidP="00305D83">
    <w:pPr>
      <w:pStyle w:val="Antrats"/>
      <w:spacing w:after="0"/>
      <w:ind w:left="6096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>Papildomo susitarimo Nr.</w:t>
    </w:r>
    <w:r w:rsidR="00305D83">
      <w:rPr>
        <w:rFonts w:ascii="Times New Roman" w:hAnsi="Times New Roman"/>
        <w:bCs/>
        <w:sz w:val="24"/>
        <w:szCs w:val="24"/>
      </w:rPr>
      <w:t xml:space="preserve"> _______  4 </w:t>
    </w:r>
    <w:r>
      <w:rPr>
        <w:rFonts w:ascii="Times New Roman" w:hAnsi="Times New Roman"/>
        <w:bCs/>
        <w:sz w:val="24"/>
        <w:szCs w:val="24"/>
      </w:rPr>
      <w:t>priedas (</w:t>
    </w:r>
    <w:r w:rsidR="00305D83">
      <w:rPr>
        <w:rFonts w:ascii="Times New Roman" w:hAnsi="Times New Roman"/>
        <w:bCs/>
        <w:sz w:val="24"/>
        <w:szCs w:val="24"/>
      </w:rPr>
      <w:t>II pirkimo objekto     dalims)</w:t>
    </w:r>
  </w:p>
  <w:p w14:paraId="28BD67FD" w14:textId="77777777" w:rsidR="00A9096F" w:rsidRDefault="00A9096F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trackRevisions/>
  <w:defaultTabStop w:val="1134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08"/>
    <w:rsid w:val="00016164"/>
    <w:rsid w:val="00086D7D"/>
    <w:rsid w:val="00111754"/>
    <w:rsid w:val="0011378E"/>
    <w:rsid w:val="00123A25"/>
    <w:rsid w:val="00125057"/>
    <w:rsid w:val="00187EF4"/>
    <w:rsid w:val="001C54AF"/>
    <w:rsid w:val="001E014E"/>
    <w:rsid w:val="001F725D"/>
    <w:rsid w:val="002F543D"/>
    <w:rsid w:val="00305D83"/>
    <w:rsid w:val="00366B6C"/>
    <w:rsid w:val="00395A90"/>
    <w:rsid w:val="003C3077"/>
    <w:rsid w:val="00521579"/>
    <w:rsid w:val="00561C3B"/>
    <w:rsid w:val="005707B8"/>
    <w:rsid w:val="005879B0"/>
    <w:rsid w:val="005B318E"/>
    <w:rsid w:val="005B7022"/>
    <w:rsid w:val="006A4DEC"/>
    <w:rsid w:val="006D6E75"/>
    <w:rsid w:val="00705727"/>
    <w:rsid w:val="00780A44"/>
    <w:rsid w:val="007B6A33"/>
    <w:rsid w:val="007C042E"/>
    <w:rsid w:val="007E49AD"/>
    <w:rsid w:val="007F2F23"/>
    <w:rsid w:val="00831873"/>
    <w:rsid w:val="00875000"/>
    <w:rsid w:val="008A6AED"/>
    <w:rsid w:val="00997640"/>
    <w:rsid w:val="009E640B"/>
    <w:rsid w:val="00A9096F"/>
    <w:rsid w:val="00AB2E14"/>
    <w:rsid w:val="00AD2C32"/>
    <w:rsid w:val="00AF6B35"/>
    <w:rsid w:val="00B30BD2"/>
    <w:rsid w:val="00D14700"/>
    <w:rsid w:val="00D23871"/>
    <w:rsid w:val="00D36537"/>
    <w:rsid w:val="00D8342E"/>
    <w:rsid w:val="00D917A9"/>
    <w:rsid w:val="00DD4474"/>
    <w:rsid w:val="00DE7A6D"/>
    <w:rsid w:val="00E46308"/>
    <w:rsid w:val="00E5167A"/>
    <w:rsid w:val="00F6480A"/>
    <w:rsid w:val="00F9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5CCE"/>
  <w15:docId w15:val="{43541810-E663-4ADF-A0C8-D0B4800A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6A33"/>
    <w:rPr>
      <w:color w:val="808080"/>
    </w:rPr>
  </w:style>
  <w:style w:type="paragraph" w:styleId="Debesliotekstas">
    <w:name w:val="Balloon Text"/>
    <w:basedOn w:val="prastasis"/>
    <w:link w:val="DebesliotekstasDiagrama"/>
    <w:rsid w:val="00395A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5A9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83187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5D8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05D83"/>
    <w:rPr>
      <w:rFonts w:ascii="Calibri" w:eastAsia="Calibri" w:hAnsi="Calibri"/>
      <w:sz w:val="22"/>
      <w:szCs w:val="22"/>
    </w:rPr>
  </w:style>
  <w:style w:type="character" w:styleId="Komentaronuoroda">
    <w:name w:val="annotation reference"/>
    <w:basedOn w:val="Numatytasispastraiposriftas"/>
    <w:semiHidden/>
    <w:unhideWhenUsed/>
    <w:rsid w:val="00AD2C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D2C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D2C3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D2C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D2C3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2924-8B9C-4C7E-945F-16449D43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r.miskinis</dc:creator>
  <cp:lastModifiedBy>Asta Vilutytė</cp:lastModifiedBy>
  <cp:revision>2</cp:revision>
  <cp:lastPrinted>2020-03-09T09:06:00Z</cp:lastPrinted>
  <dcterms:created xsi:type="dcterms:W3CDTF">2021-12-10T12:53:00Z</dcterms:created>
  <dcterms:modified xsi:type="dcterms:W3CDTF">2021-12-10T12:53:00Z</dcterms:modified>
</cp:coreProperties>
</file>