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695201481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93154">
              <w:rPr>
                <w:b/>
              </w:rPr>
              <w:t xml:space="preserve">ŠVIETIMO IR KULTŪROS </w:t>
            </w:r>
            <w:r w:rsidR="00693154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5F29D5">
              <w:t>1</w:t>
            </w:r>
            <w:r w:rsidR="00B80DD0">
              <w:t>-</w:t>
            </w:r>
            <w:r w:rsidR="008E0522">
              <w:t>10</w:t>
            </w:r>
            <w:r w:rsidR="00B80DD0">
              <w:t>-</w:t>
            </w:r>
            <w:r w:rsidR="008E0522">
              <w:t>12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</w:t>
            </w:r>
            <w:r w:rsidR="000653CC">
              <w:t>7</w:t>
            </w:r>
            <w:r w:rsidR="00B80DD0">
              <w:t>-D-</w:t>
            </w:r>
            <w:r w:rsidR="008E0522">
              <w:t>9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0F16C3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 w:val="22"/>
          <w:szCs w:val="22"/>
        </w:rPr>
      </w:pPr>
      <w:r w:rsidRPr="000F16C3">
        <w:rPr>
          <w:b/>
          <w:sz w:val="22"/>
          <w:szCs w:val="22"/>
          <w:u w:val="single"/>
        </w:rPr>
        <w:t xml:space="preserve">Posėdis vyks </w:t>
      </w:r>
      <w:r w:rsidR="00F66C75" w:rsidRPr="000F16C3">
        <w:rPr>
          <w:b/>
          <w:sz w:val="22"/>
          <w:szCs w:val="22"/>
          <w:u w:val="single"/>
        </w:rPr>
        <w:t>š.m.</w:t>
      </w:r>
      <w:r w:rsidRPr="000F16C3">
        <w:rPr>
          <w:b/>
          <w:sz w:val="22"/>
          <w:szCs w:val="22"/>
          <w:u w:val="single"/>
        </w:rPr>
        <w:t xml:space="preserve"> </w:t>
      </w:r>
      <w:r w:rsidR="008E0522">
        <w:rPr>
          <w:b/>
          <w:sz w:val="22"/>
          <w:szCs w:val="22"/>
          <w:u w:val="single"/>
        </w:rPr>
        <w:t>spalio</w:t>
      </w:r>
      <w:r w:rsidRPr="000F16C3">
        <w:rPr>
          <w:b/>
          <w:sz w:val="22"/>
          <w:szCs w:val="22"/>
          <w:u w:val="single"/>
        </w:rPr>
        <w:t xml:space="preserve"> </w:t>
      </w:r>
      <w:r w:rsidR="008E0522">
        <w:rPr>
          <w:b/>
          <w:sz w:val="22"/>
          <w:szCs w:val="22"/>
          <w:u w:val="single"/>
        </w:rPr>
        <w:t>12</w:t>
      </w:r>
      <w:r w:rsidR="002B0CA3" w:rsidRPr="000F16C3">
        <w:rPr>
          <w:b/>
          <w:sz w:val="22"/>
          <w:szCs w:val="22"/>
          <w:u w:val="single"/>
        </w:rPr>
        <w:t xml:space="preserve"> </w:t>
      </w:r>
      <w:r w:rsidR="00AA6CE9" w:rsidRPr="000F16C3">
        <w:rPr>
          <w:b/>
          <w:sz w:val="22"/>
          <w:szCs w:val="22"/>
          <w:u w:val="single"/>
        </w:rPr>
        <w:t>d. 1</w:t>
      </w:r>
      <w:r w:rsidR="00693154">
        <w:rPr>
          <w:b/>
          <w:sz w:val="22"/>
          <w:szCs w:val="22"/>
          <w:u w:val="single"/>
        </w:rPr>
        <w:t>4</w:t>
      </w:r>
      <w:r w:rsidR="00502EA1">
        <w:rPr>
          <w:b/>
          <w:sz w:val="22"/>
          <w:szCs w:val="22"/>
          <w:u w:val="single"/>
        </w:rPr>
        <w:t>.3</w:t>
      </w:r>
      <w:r w:rsidRPr="000F16C3">
        <w:rPr>
          <w:b/>
          <w:sz w:val="22"/>
          <w:szCs w:val="22"/>
          <w:u w:val="single"/>
        </w:rPr>
        <w:t>0 val.</w:t>
      </w:r>
      <w:r w:rsidR="00F66C75" w:rsidRPr="000F16C3">
        <w:rPr>
          <w:b/>
          <w:sz w:val="22"/>
          <w:szCs w:val="22"/>
          <w:u w:val="single"/>
        </w:rPr>
        <w:t xml:space="preserve"> nuotoliniu būdu per </w:t>
      </w:r>
      <w:r w:rsidR="00697FE5" w:rsidRPr="000F16C3">
        <w:rPr>
          <w:b/>
          <w:sz w:val="22"/>
          <w:szCs w:val="22"/>
          <w:u w:val="single"/>
        </w:rPr>
        <w:t xml:space="preserve">programą </w:t>
      </w:r>
      <w:r w:rsidR="00F66C75" w:rsidRPr="000F16C3">
        <w:rPr>
          <w:b/>
          <w:sz w:val="22"/>
          <w:szCs w:val="22"/>
          <w:u w:val="single"/>
        </w:rPr>
        <w:t xml:space="preserve">„Microsoft </w:t>
      </w:r>
      <w:proofErr w:type="spellStart"/>
      <w:r w:rsidR="00F66C75" w:rsidRPr="000F16C3">
        <w:rPr>
          <w:b/>
          <w:sz w:val="22"/>
          <w:szCs w:val="22"/>
          <w:u w:val="single"/>
        </w:rPr>
        <w:t>Teams</w:t>
      </w:r>
      <w:proofErr w:type="spellEnd"/>
      <w:r w:rsidR="00F66C75" w:rsidRPr="000F16C3">
        <w:rPr>
          <w:b/>
          <w:sz w:val="22"/>
          <w:szCs w:val="22"/>
          <w:u w:val="single"/>
        </w:rPr>
        <w:t xml:space="preserve">“ </w:t>
      </w:r>
    </w:p>
    <w:p w:rsidR="00C678F8" w:rsidRDefault="00C678F8" w:rsidP="00121403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1. Dėl pritarimo Kauno miesto savivaldybės strateginio plėtros plano iki 2022 m. įgyvendinimo ataskaitai (TR-453)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2. Dėl 2022 m. Kauno miesto savivaldybės projektų atrankos ir finansavimo programos „Iniciatyvos Kaunui“ sričių ir prioritetų patvirtinimo (TR-482)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8E0522">
        <w:rPr>
          <w:b/>
          <w:szCs w:val="24"/>
        </w:rPr>
        <w:t>Pranešėja -  V</w:t>
      </w:r>
      <w:r>
        <w:rPr>
          <w:b/>
          <w:szCs w:val="24"/>
        </w:rPr>
        <w:t>.</w:t>
      </w:r>
      <w:r w:rsidRPr="008E0522">
        <w:rPr>
          <w:b/>
          <w:szCs w:val="24"/>
        </w:rPr>
        <w:t xml:space="preserve"> Karpienė</w:t>
      </w:r>
      <w:r>
        <w:rPr>
          <w:b/>
          <w:szCs w:val="24"/>
        </w:rPr>
        <w:t>,</w:t>
      </w:r>
      <w:r w:rsidRPr="008E0522">
        <w:rPr>
          <w:b/>
          <w:szCs w:val="24"/>
        </w:rPr>
        <w:t xml:space="preserve"> Strateginio planavimo, analizės ir programų valdymo skyri</w:t>
      </w:r>
      <w:r>
        <w:rPr>
          <w:b/>
          <w:szCs w:val="24"/>
        </w:rPr>
        <w:t>a</w:t>
      </w:r>
      <w:r w:rsidRPr="008E0522">
        <w:rPr>
          <w:b/>
          <w:szCs w:val="24"/>
        </w:rPr>
        <w:t>us vyresnioji patarėja, atliekanti vedėjo funkcijas</w:t>
      </w:r>
      <w:r>
        <w:rPr>
          <w:b/>
          <w:szCs w:val="24"/>
        </w:rPr>
        <w:tab/>
      </w:r>
      <w:r w:rsidRPr="008E0522">
        <w:rPr>
          <w:b/>
          <w:szCs w:val="24"/>
        </w:rPr>
        <w:t>14:30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3. Dėl žemės sklypo Šiaulių g. 30, Kaune, poreikio visuomenei (TR-493)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4. Dėl leidimo registruoti Kauno moksleivių techninės kūrybos centro buveinę Kauno miesto savivaldybei nuosavybės teise priklausančiame pastate V. Krėvės pr. 54, Kaune (TR-450)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>5. Dėl panaudos sutarties su Vytauto Didžiojo universiteto</w:t>
      </w:r>
      <w:r w:rsidR="00971B6B">
        <w:rPr>
          <w:szCs w:val="24"/>
        </w:rPr>
        <w:t xml:space="preserve"> </w:t>
      </w:r>
      <w:r w:rsidRPr="008E0522">
        <w:rPr>
          <w:szCs w:val="24"/>
        </w:rPr>
        <w:t xml:space="preserve">„Rasos“  gimnazija pakeitimo ir nekilnojamojo turto P. Lukšio g. 40, Kaune, perdavimo neatlygintinai naudotis panaudos pagrindais Kauno krepšinio mokyklai „Žalgiris“ (TR-487)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6. Dėl panaudos sutarties su Kauno „Vyturio“ gimnazija pakeitimo ir nekilnojamojo turto Taikos pr. 51, Kaune, perdavimo neatlygintinai naudotis panaudos pagrindais Kauno krepšinio mokyklai „Žalgiris“ (TR-488)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7. Dėl panaudos sutarties su Kauno Jono Pauliaus II gimnazija pakeitimo ir nekilnojamojo turto Baltų pr. 103, Kaune, perdavimo neatlygintinai naudotis panaudos pagrindais Kauno krepšinio mokyklai „Žalgiris“ (TR-489)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8E0522">
        <w:rPr>
          <w:b/>
          <w:szCs w:val="24"/>
        </w:rPr>
        <w:t>Pranešėjas -  D</w:t>
      </w:r>
      <w:r>
        <w:rPr>
          <w:b/>
          <w:szCs w:val="24"/>
        </w:rPr>
        <w:t>.</w:t>
      </w:r>
      <w:r w:rsidRPr="008E0522">
        <w:rPr>
          <w:b/>
          <w:szCs w:val="24"/>
        </w:rPr>
        <w:t xml:space="preserve"> Valiukas</w:t>
      </w:r>
      <w:r>
        <w:rPr>
          <w:b/>
          <w:szCs w:val="24"/>
        </w:rPr>
        <w:t xml:space="preserve">, </w:t>
      </w:r>
      <w:r w:rsidRPr="008E0522">
        <w:rPr>
          <w:b/>
          <w:szCs w:val="24"/>
        </w:rPr>
        <w:t>Nekilnojamojo turto skyri</w:t>
      </w:r>
      <w:r>
        <w:rPr>
          <w:b/>
          <w:szCs w:val="24"/>
        </w:rPr>
        <w:t>a</w:t>
      </w:r>
      <w:r w:rsidRPr="008E0522">
        <w:rPr>
          <w:b/>
          <w:szCs w:val="24"/>
        </w:rPr>
        <w:t>us vedėjas</w:t>
      </w:r>
      <w:r>
        <w:rPr>
          <w:b/>
          <w:szCs w:val="24"/>
        </w:rPr>
        <w:tab/>
      </w:r>
      <w:r w:rsidRPr="008E0522">
        <w:rPr>
          <w:b/>
          <w:szCs w:val="24"/>
        </w:rPr>
        <w:t>14:40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8. Dėl Vaikų maitinimo organizavimo, vykdymo ir priežiūros Kauno miesto savivaldybės įstaigose, vykdančiose ikimokyklinio ir priešmokyklinio ugdymo programas, tvarkos aprašo patvirtinimo (TR-479)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9. Dėl Kauno miesto savivaldybės visuomenės sveikatos biuro nuostatų patvirtinimo </w:t>
      </w:r>
      <w:r w:rsidR="00971B6B">
        <w:rPr>
          <w:szCs w:val="24"/>
        </w:rPr>
        <w:t xml:space="preserve">                               </w:t>
      </w:r>
      <w:bookmarkStart w:id="13" w:name="_GoBack"/>
      <w:bookmarkEnd w:id="13"/>
      <w:r w:rsidRPr="008E0522">
        <w:rPr>
          <w:szCs w:val="24"/>
        </w:rPr>
        <w:t xml:space="preserve">(TR-474)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8E0522">
        <w:rPr>
          <w:b/>
          <w:szCs w:val="24"/>
        </w:rPr>
        <w:t>Pranešėja -  M</w:t>
      </w:r>
      <w:r>
        <w:rPr>
          <w:b/>
          <w:szCs w:val="24"/>
        </w:rPr>
        <w:t>.</w:t>
      </w:r>
      <w:r w:rsidRPr="008E0522">
        <w:rPr>
          <w:b/>
          <w:szCs w:val="24"/>
        </w:rPr>
        <w:t xml:space="preserve"> </w:t>
      </w:r>
      <w:proofErr w:type="spellStart"/>
      <w:r w:rsidRPr="008E0522">
        <w:rPr>
          <w:b/>
          <w:szCs w:val="24"/>
        </w:rPr>
        <w:t>Labašauskaitė</w:t>
      </w:r>
      <w:proofErr w:type="spellEnd"/>
      <w:r>
        <w:rPr>
          <w:b/>
          <w:szCs w:val="24"/>
        </w:rPr>
        <w:t xml:space="preserve">, </w:t>
      </w:r>
      <w:r w:rsidRPr="008E0522">
        <w:rPr>
          <w:b/>
          <w:szCs w:val="24"/>
        </w:rPr>
        <w:t>Sveikatos apsaugos skyri</w:t>
      </w:r>
      <w:r>
        <w:rPr>
          <w:b/>
          <w:szCs w:val="24"/>
        </w:rPr>
        <w:t>a</w:t>
      </w:r>
      <w:r w:rsidRPr="008E0522">
        <w:rPr>
          <w:b/>
          <w:szCs w:val="24"/>
        </w:rPr>
        <w:t>us vedėja</w:t>
      </w:r>
      <w:r>
        <w:rPr>
          <w:b/>
          <w:szCs w:val="24"/>
        </w:rPr>
        <w:tab/>
      </w:r>
      <w:r w:rsidRPr="008E0522">
        <w:rPr>
          <w:b/>
          <w:szCs w:val="24"/>
        </w:rPr>
        <w:t>14:50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10. Dėl Kauno miesto savivaldybės tarybos 2021 m. vasario 23 d. sprendimo Nr. T-62 „Dėl Kauno miesto savivaldybės biudžetinių švietimo įstaigų vadovų darbo apmokėjimo sistemos aprašo patvirtinimo“ pakeitimo (TR-485)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8E0522">
        <w:rPr>
          <w:b/>
          <w:szCs w:val="24"/>
        </w:rPr>
        <w:t>Pranešėja -  A</w:t>
      </w:r>
      <w:r>
        <w:rPr>
          <w:b/>
          <w:szCs w:val="24"/>
        </w:rPr>
        <w:t>.</w:t>
      </w:r>
      <w:r w:rsidRPr="008E0522">
        <w:rPr>
          <w:b/>
          <w:szCs w:val="24"/>
        </w:rPr>
        <w:t xml:space="preserve"> Vilimienė</w:t>
      </w:r>
      <w:r>
        <w:rPr>
          <w:b/>
          <w:szCs w:val="24"/>
        </w:rPr>
        <w:t xml:space="preserve">, </w:t>
      </w:r>
      <w:r w:rsidRPr="008E0522">
        <w:rPr>
          <w:b/>
          <w:szCs w:val="24"/>
        </w:rPr>
        <w:t>Personalo valdymo skyrius vedėjos pavaduotoja</w:t>
      </w:r>
      <w:r>
        <w:rPr>
          <w:b/>
          <w:szCs w:val="24"/>
        </w:rPr>
        <w:tab/>
      </w:r>
      <w:r w:rsidRPr="008E0522">
        <w:rPr>
          <w:b/>
          <w:szCs w:val="24"/>
        </w:rPr>
        <w:t>14:55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11. Dėl Kauno miesto savivaldybės tarybos 2019 m. birželio 18 d.  sprendimo Nr. T-286 „Dėl Priėmimo į Kauno miesto savivaldybės bendrojo ugdymo mokyklas tvarkos apraše nenumatytų atvejų komisijos sudarymo ir jos darbo reglamento patvirtinimo“ pakeitimo (TR-469)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12. Dėl Kauno miesto savivaldybės tarybos 2018 m. spalio 9 d. sprendimo Nr. T-490 „Dėl mokymo lėšų skyrimo, naudojimo ir perskirstymo tvarkos aprašo patvirtinimo“ pakeitimo (TR-481)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13. Dėl Kauno Kovo 11-osios gimnazijos nuostatų patvirtinimo (TR-477)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Pr="008E0522">
        <w:rPr>
          <w:b/>
          <w:szCs w:val="24"/>
        </w:rPr>
        <w:t xml:space="preserve"> -  O</w:t>
      </w:r>
      <w:r>
        <w:rPr>
          <w:b/>
          <w:szCs w:val="24"/>
        </w:rPr>
        <w:t>.</w:t>
      </w:r>
      <w:r w:rsidRPr="008E0522">
        <w:rPr>
          <w:b/>
          <w:szCs w:val="24"/>
        </w:rPr>
        <w:t xml:space="preserve"> Gucevičienė</w:t>
      </w:r>
      <w:r>
        <w:rPr>
          <w:b/>
          <w:szCs w:val="24"/>
        </w:rPr>
        <w:t xml:space="preserve">, </w:t>
      </w:r>
      <w:r w:rsidRPr="008E0522">
        <w:rPr>
          <w:b/>
          <w:szCs w:val="24"/>
        </w:rPr>
        <w:t>Švietimo skyri</w:t>
      </w:r>
      <w:r>
        <w:rPr>
          <w:b/>
          <w:szCs w:val="24"/>
        </w:rPr>
        <w:t>a</w:t>
      </w:r>
      <w:r w:rsidRPr="008E0522">
        <w:rPr>
          <w:b/>
          <w:szCs w:val="24"/>
        </w:rPr>
        <w:t>us vedėja</w:t>
      </w:r>
      <w:r>
        <w:rPr>
          <w:b/>
          <w:szCs w:val="24"/>
        </w:rPr>
        <w:tab/>
      </w:r>
      <w:r w:rsidRPr="008E0522">
        <w:rPr>
          <w:b/>
          <w:szCs w:val="24"/>
        </w:rPr>
        <w:t>15:00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14. Dėl koncertinės įstaigos Kauno miesto simfoninio orkestro teikiamų paslaugų įkainių nustatymo (TR-459)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>15. Dėl viešosios įstaigos „</w:t>
      </w:r>
      <w:proofErr w:type="spellStart"/>
      <w:r w:rsidRPr="008E0522">
        <w:rPr>
          <w:szCs w:val="24"/>
        </w:rPr>
        <w:t>Girstučio</w:t>
      </w:r>
      <w:proofErr w:type="spellEnd"/>
      <w:r w:rsidRPr="008E0522">
        <w:rPr>
          <w:szCs w:val="24"/>
        </w:rPr>
        <w:t xml:space="preserve">“ kultūros ir sporto centro teikiamų paslaugų įkainių nustatymo (TR-460)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16. Dėl Kauno šokio teatro „Aura“ teikiamų paslaugų įkainių nustatymo (TR-461)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17. Dėl Kauno kino centro „Romuva“ teikiamų paslaugų įkainių nustatymo (TR-462)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18. Dėl Kauno miesto savivaldybės Vinco Kudirkos viešosios bibliotekos teikiamų paslaugų įkainių nustatymo (TR-463)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19. Dėl Kauno miesto savivaldybės koncertinės įstaigos „Kauno santaka“ teikiamų paslaugų įkainių nustatymo (TR-464)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20. Dėl Kauno miesto kamerinio teatro teikiamų paslaugų įkainių nustatymo (TR-465)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21. Dėl Kauno kultūros centro teikiamų paslaugų įkainių nustatymo (TR-466)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22. Dėl Kauno  menininkų namų teikiamų paslaugų įkainių nustatymo (TR-467) </w:t>
      </w:r>
    </w:p>
    <w:p w:rsidR="008E0522" w:rsidRPr="008E0522" w:rsidRDefault="008E0522" w:rsidP="008E0522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8E0522">
        <w:rPr>
          <w:szCs w:val="24"/>
        </w:rPr>
        <w:t xml:space="preserve">23. Dėl Kauno  miesto muziejaus teikiamų paslaugų įkainių nustatymo (TR-468) </w:t>
      </w:r>
    </w:p>
    <w:p w:rsidR="00B73A25" w:rsidRDefault="008E0522" w:rsidP="00161B7B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8E0522">
        <w:rPr>
          <w:b/>
          <w:szCs w:val="24"/>
        </w:rPr>
        <w:t>Pranešėja -  A</w:t>
      </w:r>
      <w:r>
        <w:rPr>
          <w:b/>
          <w:szCs w:val="24"/>
        </w:rPr>
        <w:t>.</w:t>
      </w:r>
      <w:r w:rsidRPr="008E0522">
        <w:rPr>
          <w:b/>
          <w:szCs w:val="24"/>
        </w:rPr>
        <w:t xml:space="preserve"> Augonė</w:t>
      </w:r>
      <w:r>
        <w:rPr>
          <w:b/>
          <w:szCs w:val="24"/>
        </w:rPr>
        <w:t xml:space="preserve">, </w:t>
      </w:r>
      <w:r w:rsidRPr="008E0522">
        <w:rPr>
          <w:b/>
          <w:szCs w:val="24"/>
        </w:rPr>
        <w:t>Kultūros skyri</w:t>
      </w:r>
      <w:r>
        <w:rPr>
          <w:b/>
          <w:szCs w:val="24"/>
        </w:rPr>
        <w:t>a</w:t>
      </w:r>
      <w:r w:rsidRPr="008E0522">
        <w:rPr>
          <w:b/>
          <w:szCs w:val="24"/>
        </w:rPr>
        <w:t>us vedėja</w:t>
      </w:r>
      <w:r>
        <w:rPr>
          <w:b/>
          <w:szCs w:val="24"/>
        </w:rPr>
        <w:tab/>
      </w:r>
      <w:r w:rsidRPr="008E0522">
        <w:rPr>
          <w:b/>
          <w:szCs w:val="24"/>
        </w:rPr>
        <w:t>15:05</w:t>
      </w: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851F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51FD">
              <w:t>K</w:t>
            </w:r>
            <w:r w:rsidR="00502EA1">
              <w:t xml:space="preserve">omiteto </w:t>
            </w:r>
            <w:r w:rsidR="000D5436">
              <w:t>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F16C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F16C3">
              <w:t>Jūratė Elena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F16C3">
              <w:t>Norvaišienė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69" w:rsidRDefault="00024F69">
      <w:r>
        <w:separator/>
      </w:r>
    </w:p>
  </w:endnote>
  <w:endnote w:type="continuationSeparator" w:id="0">
    <w:p w:rsidR="00024F69" w:rsidRDefault="000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69" w:rsidRDefault="00024F69">
      <w:pPr>
        <w:pStyle w:val="Porat"/>
        <w:spacing w:before="240"/>
      </w:pPr>
    </w:p>
  </w:footnote>
  <w:footnote w:type="continuationSeparator" w:id="0">
    <w:p w:rsidR="00024F69" w:rsidRDefault="0002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71B6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24F6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CC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851F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16C3"/>
    <w:rsid w:val="000F24F7"/>
    <w:rsid w:val="000F3BD7"/>
    <w:rsid w:val="000F469C"/>
    <w:rsid w:val="001002A2"/>
    <w:rsid w:val="001020F8"/>
    <w:rsid w:val="0011344B"/>
    <w:rsid w:val="00121403"/>
    <w:rsid w:val="0012669C"/>
    <w:rsid w:val="00130CF6"/>
    <w:rsid w:val="001312B4"/>
    <w:rsid w:val="001328E9"/>
    <w:rsid w:val="0014140D"/>
    <w:rsid w:val="00142223"/>
    <w:rsid w:val="0014445C"/>
    <w:rsid w:val="00144FD4"/>
    <w:rsid w:val="00151635"/>
    <w:rsid w:val="00161B7B"/>
    <w:rsid w:val="00172E2B"/>
    <w:rsid w:val="00174997"/>
    <w:rsid w:val="001809AB"/>
    <w:rsid w:val="00182647"/>
    <w:rsid w:val="00183182"/>
    <w:rsid w:val="00187906"/>
    <w:rsid w:val="00192DA8"/>
    <w:rsid w:val="00195EFE"/>
    <w:rsid w:val="00197D59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054B0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3F9A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2EA1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60E"/>
    <w:rsid w:val="005D2CF7"/>
    <w:rsid w:val="005D3130"/>
    <w:rsid w:val="005D5D67"/>
    <w:rsid w:val="005D732A"/>
    <w:rsid w:val="005E5653"/>
    <w:rsid w:val="005F012F"/>
    <w:rsid w:val="005F29D5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26374"/>
    <w:rsid w:val="006338C2"/>
    <w:rsid w:val="0063486F"/>
    <w:rsid w:val="00641B28"/>
    <w:rsid w:val="00645A6A"/>
    <w:rsid w:val="00645C51"/>
    <w:rsid w:val="00645C74"/>
    <w:rsid w:val="00647771"/>
    <w:rsid w:val="006506FE"/>
    <w:rsid w:val="006734B7"/>
    <w:rsid w:val="00682A54"/>
    <w:rsid w:val="00684441"/>
    <w:rsid w:val="00686D6E"/>
    <w:rsid w:val="00690E67"/>
    <w:rsid w:val="0069247E"/>
    <w:rsid w:val="00693154"/>
    <w:rsid w:val="00697FE5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324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85183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D6D4B"/>
    <w:rsid w:val="008E0522"/>
    <w:rsid w:val="008E09B7"/>
    <w:rsid w:val="008E3C29"/>
    <w:rsid w:val="008F0192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B6B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3A25"/>
    <w:rsid w:val="00B76919"/>
    <w:rsid w:val="00B76EEB"/>
    <w:rsid w:val="00B76F7B"/>
    <w:rsid w:val="00B80DD0"/>
    <w:rsid w:val="00B96210"/>
    <w:rsid w:val="00B9736E"/>
    <w:rsid w:val="00BA52CE"/>
    <w:rsid w:val="00BA549F"/>
    <w:rsid w:val="00BB1168"/>
    <w:rsid w:val="00BB2D52"/>
    <w:rsid w:val="00BB3F08"/>
    <w:rsid w:val="00BB4EE4"/>
    <w:rsid w:val="00BB4FE7"/>
    <w:rsid w:val="00BC044B"/>
    <w:rsid w:val="00BC096E"/>
    <w:rsid w:val="00BC14F2"/>
    <w:rsid w:val="00BC2630"/>
    <w:rsid w:val="00BC35FE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20F7"/>
    <w:rsid w:val="00C624E7"/>
    <w:rsid w:val="00C678F8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09DD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B38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1B58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39B2"/>
    <w:rsid w:val="00F14816"/>
    <w:rsid w:val="00F229FA"/>
    <w:rsid w:val="00F25103"/>
    <w:rsid w:val="00F40C43"/>
    <w:rsid w:val="00F47910"/>
    <w:rsid w:val="00F50D31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1EF20E"/>
  <w15:docId w15:val="{AB10F756-41C1-4540-917F-C6555F5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8B49-7497-4E72-8BFC-BF1A17DB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35</TotalTime>
  <Pages>2</Pages>
  <Words>498</Words>
  <Characters>3599</Characters>
  <Application>Microsoft Office Word</Application>
  <DocSecurity>0</DocSecurity>
  <Lines>79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ŠVIETIMO IR KULTŪROS KOMITETO   Nr. K17-D-8</vt:lpstr>
      <vt:lpstr>KAUNO MIESTO SAVIVALDYBĖS TARYBA   2015..   EKONOMIKOS IR FINANSŲ KOMITETO   Nr. .........................</vt:lpstr>
    </vt:vector>
  </TitlesOfParts>
  <Manager>Komiteto pirmininkė Jūratė Elena Norvaišienė</Manager>
  <Company>KAUNO MIESTO SAVIVALDYBĖ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ŠVIETIMO IR KULTŪROS KOMITETO   Nr. K17-D-9</dc:title>
  <dc:subject>POSĖDŽIO DARBOTVARKĖ</dc:subject>
  <dc:creator>ievatamo</dc:creator>
  <cp:lastModifiedBy>Ieva Tamošiūnienė</cp:lastModifiedBy>
  <cp:revision>6</cp:revision>
  <cp:lastPrinted>2020-06-15T10:23:00Z</cp:lastPrinted>
  <dcterms:created xsi:type="dcterms:W3CDTF">2021-10-08T08:57:00Z</dcterms:created>
  <dcterms:modified xsi:type="dcterms:W3CDTF">2021-10-08T09:32:00Z</dcterms:modified>
</cp:coreProperties>
</file>