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26DAD">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C685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A16EDD" w:rsidRPr="00D26DAD">
              <w:rPr>
                <w:b/>
                <w:noProof/>
              </w:rPr>
              <w:t xml:space="preserve">DĖL KAUNO MIESTO SAVIVALDYBĖS TARYBOS 2021 METŲ </w:t>
            </w:r>
            <w:r w:rsidR="00A16EDD">
              <w:rPr>
                <w:b/>
                <w:noProof/>
              </w:rPr>
              <w:t>7</w:t>
            </w:r>
            <w:r w:rsidR="00A16EDD" w:rsidRPr="00D26DAD">
              <w:rPr>
                <w:b/>
                <w:noProof/>
              </w:rPr>
              <w:t xml:space="preserve">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A16EDD">
              <w:t xml:space="preserve">2021 m. liepos 14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A16EDD">
              <w:rPr>
                <w:noProof/>
              </w:rPr>
              <w:t>M-123</w:t>
            </w:r>
            <w:bookmarkStart w:id="9" w:name="_GoBack"/>
            <w:bookmarkEnd w:id="9"/>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D26DAD" w:rsidRDefault="00D26DAD" w:rsidP="00D26DAD">
      <w:pPr>
        <w:spacing w:line="276" w:lineRule="auto"/>
        <w:ind w:firstLine="851"/>
        <w:jc w:val="both"/>
        <w:rPr>
          <w:szCs w:val="24"/>
        </w:rPr>
      </w:pPr>
      <w:bookmarkStart w:id="11" w:name="r18"/>
      <w:r>
        <w:rPr>
          <w:szCs w:val="24"/>
        </w:rPr>
        <w:t>Vadovaudamasis</w:t>
      </w:r>
      <w:r w:rsidRPr="00F93EAB">
        <w:rPr>
          <w:szCs w:val="24"/>
        </w:rPr>
        <w:t xml:space="preserve"> Lietuvos Respublikos vietos savivaldos įstatymo 13 straipsnio 4 ir                             </w:t>
      </w:r>
      <w:r>
        <w:rPr>
          <w:szCs w:val="24"/>
        </w:rPr>
        <w:t>6 dalimis,</w:t>
      </w:r>
    </w:p>
    <w:p w:rsidR="00D26DAD" w:rsidRDefault="00D26DAD" w:rsidP="00D26DAD">
      <w:pPr>
        <w:pStyle w:val="Pagrindinistekstas"/>
        <w:ind w:firstLine="1276"/>
      </w:pPr>
      <w:r w:rsidRPr="00CD7A37">
        <w:rPr>
          <w:szCs w:val="24"/>
        </w:rPr>
        <w:t xml:space="preserve">š a u k i u  </w:t>
      </w:r>
      <w:r>
        <w:rPr>
          <w:szCs w:val="24"/>
        </w:rPr>
        <w:t xml:space="preserve"> </w:t>
      </w:r>
      <w:r w:rsidRPr="00CD7A37">
        <w:rPr>
          <w:szCs w:val="24"/>
        </w:rPr>
        <w:t>202</w:t>
      </w:r>
      <w:r>
        <w:rPr>
          <w:szCs w:val="24"/>
        </w:rPr>
        <w:t>1</w:t>
      </w:r>
      <w:r w:rsidRPr="00CD7A37">
        <w:rPr>
          <w:szCs w:val="24"/>
        </w:rPr>
        <w:t xml:space="preserve"> m. </w:t>
      </w:r>
      <w:r w:rsidR="008C6850">
        <w:rPr>
          <w:szCs w:val="24"/>
        </w:rPr>
        <w:t>liepos 20</w:t>
      </w:r>
      <w:r>
        <w:rPr>
          <w:szCs w:val="24"/>
        </w:rPr>
        <w:t xml:space="preserve"> </w:t>
      </w:r>
      <w:r w:rsidRPr="00CD7A37">
        <w:rPr>
          <w:szCs w:val="24"/>
        </w:rPr>
        <w:t>d.  9 val. Kau</w:t>
      </w:r>
      <w:r>
        <w:rPr>
          <w:szCs w:val="24"/>
        </w:rPr>
        <w:t xml:space="preserve">no miesto savivaldybės tarybos </w:t>
      </w:r>
      <w:r w:rsidR="008C6850">
        <w:rPr>
          <w:szCs w:val="24"/>
        </w:rPr>
        <w:t>7</w:t>
      </w:r>
      <w:r w:rsidRPr="00CD7A37">
        <w:rPr>
          <w:szCs w:val="24"/>
        </w:rPr>
        <w:t xml:space="preserve"> posėdį ir sudarau tokią darbotvarkę:</w:t>
      </w:r>
    </w:p>
    <w:p w:rsidR="00D26DAD" w:rsidRDefault="00D26DAD" w:rsidP="00D26DAD">
      <w:pPr>
        <w:pStyle w:val="Pagrindinistekstas"/>
        <w:numPr>
          <w:ilvl w:val="0"/>
          <w:numId w:val="2"/>
        </w:numPr>
        <w:tabs>
          <w:tab w:val="left" w:pos="1560"/>
        </w:tabs>
        <w:ind w:left="0" w:firstLine="1134"/>
        <w:jc w:val="both"/>
      </w:pPr>
      <w:r>
        <w:t>Dėl Kauno miesto savivaldybės tarybos 2021 m. vasario 23 d. sprendimo Nr. T-58 „Dėl Kauno miesto savivaldybės 2021 metų biudžeto patvirtinimo“ pakeitimo (TR-341)</w:t>
      </w:r>
      <w:r w:rsidR="00245D71">
        <w:t>.</w:t>
      </w:r>
      <w:r>
        <w:t xml:space="preserve"> </w:t>
      </w:r>
    </w:p>
    <w:p w:rsidR="00D26DAD" w:rsidRDefault="008C6850" w:rsidP="008C6850">
      <w:pPr>
        <w:pStyle w:val="Pagrindinistekstas"/>
        <w:tabs>
          <w:tab w:val="left" w:pos="1134"/>
        </w:tabs>
        <w:ind w:firstLine="0"/>
        <w:jc w:val="both"/>
      </w:pPr>
      <w:r>
        <w:tab/>
        <w:t>Pranešėja</w:t>
      </w:r>
      <w:r w:rsidR="00D26DAD">
        <w:t xml:space="preserve"> </w:t>
      </w:r>
      <w:r w:rsidR="00245D71">
        <w:t>–</w:t>
      </w:r>
      <w:r w:rsidR="00D26DAD">
        <w:t xml:space="preserve"> </w:t>
      </w:r>
      <w:r w:rsidR="00D26DAD" w:rsidRPr="008C6850">
        <w:rPr>
          <w:b/>
        </w:rPr>
        <w:t>Roma Vosylienė</w:t>
      </w:r>
      <w:r>
        <w:t xml:space="preserve">, </w:t>
      </w:r>
      <w:r w:rsidR="00D26DAD">
        <w:t>Finansų ir ekonomikos skyri</w:t>
      </w:r>
      <w:r>
        <w:t>a</w:t>
      </w:r>
      <w:r w:rsidR="00D26DAD">
        <w:t>us vedėja</w:t>
      </w:r>
    </w:p>
    <w:p w:rsidR="00D26DAD" w:rsidRDefault="00D26DAD" w:rsidP="008C6850">
      <w:pPr>
        <w:pStyle w:val="Pagrindinistekstas"/>
        <w:numPr>
          <w:ilvl w:val="0"/>
          <w:numId w:val="2"/>
        </w:numPr>
        <w:tabs>
          <w:tab w:val="left" w:pos="1134"/>
          <w:tab w:val="left" w:pos="1418"/>
        </w:tabs>
        <w:ind w:left="0" w:firstLine="1134"/>
        <w:jc w:val="both"/>
      </w:pPr>
      <w:r>
        <w:t>Dėl Savivaldybės turto investavimo VšĮ „Kaunas IN“ dalininko kapitalui padidinti (TR-360)</w:t>
      </w:r>
      <w:r w:rsidR="00245D71">
        <w:t>.</w:t>
      </w:r>
      <w:r>
        <w:t xml:space="preserve"> </w:t>
      </w:r>
    </w:p>
    <w:p w:rsidR="00D26DAD" w:rsidRDefault="00D26DAD" w:rsidP="008C6850">
      <w:pPr>
        <w:pStyle w:val="Pagrindinistekstas"/>
        <w:tabs>
          <w:tab w:val="left" w:pos="1560"/>
        </w:tabs>
        <w:ind w:left="1134" w:firstLine="0"/>
        <w:jc w:val="both"/>
      </w:pPr>
      <w:r>
        <w:t xml:space="preserve">Pranešėja </w:t>
      </w:r>
      <w:r w:rsidR="00245D71">
        <w:t>–</w:t>
      </w:r>
      <w:r>
        <w:t xml:space="preserve"> </w:t>
      </w:r>
      <w:r w:rsidRPr="008C6850">
        <w:rPr>
          <w:b/>
        </w:rPr>
        <w:t>Eglė Kulikauskienė</w:t>
      </w:r>
      <w:r w:rsidR="008C6850">
        <w:t xml:space="preserve">, </w:t>
      </w:r>
      <w:r>
        <w:t>Investicijų ir projektų skyri</w:t>
      </w:r>
      <w:r w:rsidR="008C6850">
        <w:t>aus vyriausioji specialistė</w:t>
      </w:r>
    </w:p>
    <w:p w:rsidR="00D26DAD" w:rsidRDefault="00D26DAD" w:rsidP="008C6850">
      <w:pPr>
        <w:pStyle w:val="Pagrindinistekstas"/>
        <w:numPr>
          <w:ilvl w:val="0"/>
          <w:numId w:val="2"/>
        </w:numPr>
        <w:tabs>
          <w:tab w:val="left" w:pos="1560"/>
        </w:tabs>
        <w:ind w:left="0" w:firstLine="1134"/>
        <w:jc w:val="both"/>
      </w:pPr>
      <w:r>
        <w:t xml:space="preserve">Dėl Kauno miesto savivaldybės tarybos 2021 m. balandžio 20 d. sprendimo </w:t>
      </w:r>
      <w:r w:rsidR="008C6850">
        <w:t xml:space="preserve">                      </w:t>
      </w:r>
      <w:r>
        <w:t xml:space="preserve">Nr. T-150 „Dėl 2021 metų Kauno miesto savivaldybės </w:t>
      </w:r>
      <w:proofErr w:type="spellStart"/>
      <w:r>
        <w:t>paveldotvarkos</w:t>
      </w:r>
      <w:proofErr w:type="spellEnd"/>
      <w:r>
        <w:t xml:space="preserve"> programos lėšomis finansuojamų objektų sąrašo patvirtinimo“ pakeitimo (TR-372)</w:t>
      </w:r>
      <w:r w:rsidR="00245D71">
        <w:t>.</w:t>
      </w:r>
      <w:r>
        <w:t xml:space="preserve"> </w:t>
      </w:r>
    </w:p>
    <w:p w:rsidR="00D26DAD" w:rsidRDefault="00D26DAD" w:rsidP="008C6850">
      <w:pPr>
        <w:pStyle w:val="Pagrindinistekstas"/>
        <w:tabs>
          <w:tab w:val="left" w:pos="1560"/>
        </w:tabs>
        <w:ind w:left="1134" w:firstLine="0"/>
        <w:jc w:val="both"/>
      </w:pPr>
      <w:r>
        <w:t xml:space="preserve">Pranešėjas </w:t>
      </w:r>
      <w:r w:rsidR="00245D71">
        <w:t>–</w:t>
      </w:r>
      <w:r>
        <w:t xml:space="preserve"> </w:t>
      </w:r>
      <w:r w:rsidRPr="008C6850">
        <w:rPr>
          <w:b/>
        </w:rPr>
        <w:t>Saulius Rimas</w:t>
      </w:r>
      <w:r w:rsidR="008C6850">
        <w:rPr>
          <w:b/>
        </w:rPr>
        <w:t>,</w:t>
      </w:r>
      <w:r>
        <w:t xml:space="preserve"> Kultūros paveldo skyri</w:t>
      </w:r>
      <w:r w:rsidR="008C6850">
        <w:t>a</w:t>
      </w:r>
      <w:r>
        <w:t>us vedėjas</w:t>
      </w:r>
    </w:p>
    <w:p w:rsidR="00D26DAD" w:rsidRDefault="00D26DAD" w:rsidP="008C6850">
      <w:pPr>
        <w:pStyle w:val="Pagrindinistekstas"/>
        <w:numPr>
          <w:ilvl w:val="0"/>
          <w:numId w:val="2"/>
        </w:numPr>
        <w:tabs>
          <w:tab w:val="left" w:pos="1560"/>
        </w:tabs>
        <w:ind w:left="0" w:firstLine="1134"/>
        <w:jc w:val="both"/>
      </w:pPr>
      <w:r>
        <w:t>Dėl Kauno kultūros centro nuostatų patvirtinimo (TR-334)</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kino centro „Romuva“ nuostatų patvirtinimo (TR-337)</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miesto muziejaus nuostatų patvirtinimo (TR-338)</w:t>
      </w:r>
      <w:r w:rsidR="00245D71">
        <w:t>.</w:t>
      </w:r>
      <w:r>
        <w:t xml:space="preserve"> </w:t>
      </w:r>
    </w:p>
    <w:p w:rsidR="00D26DAD" w:rsidRDefault="00D26DAD" w:rsidP="008C6850">
      <w:pPr>
        <w:pStyle w:val="Pagrindinistekstas"/>
        <w:numPr>
          <w:ilvl w:val="0"/>
          <w:numId w:val="2"/>
        </w:numPr>
        <w:tabs>
          <w:tab w:val="left" w:pos="1560"/>
        </w:tabs>
        <w:ind w:left="0" w:firstLine="1134"/>
        <w:jc w:val="both"/>
      </w:pPr>
      <w:r>
        <w:lastRenderedPageBreak/>
        <w:t xml:space="preserve">Dėl koncertinės įstaigos </w:t>
      </w:r>
      <w:r w:rsidR="00504E6C">
        <w:t>,,</w:t>
      </w:r>
      <w:r>
        <w:t>Kauno santaka</w:t>
      </w:r>
      <w:r w:rsidR="00504E6C">
        <w:t>“</w:t>
      </w:r>
      <w:r>
        <w:t xml:space="preserve"> nuostatų patvirtinimo (TR-361)</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miesto kamerinio teatro nuostatų patvirtinimo (TR-362)</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šokio teatro „Aura“ nuostatų patvirtinimo (TR-363)</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menininkų namų nuostatų patvirtinimo (TR-364)</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koncertinės įstaigos Kauno miesto simfoninio orkestro nuostatų patvirtinimo (TR-365)</w:t>
      </w:r>
      <w:r w:rsidR="00245D71">
        <w:t>.</w:t>
      </w:r>
      <w:r>
        <w:t xml:space="preserve"> </w:t>
      </w:r>
    </w:p>
    <w:p w:rsidR="00D26DAD" w:rsidRDefault="00D26DAD" w:rsidP="008C6850">
      <w:pPr>
        <w:pStyle w:val="Pagrindinistekstas"/>
        <w:tabs>
          <w:tab w:val="left" w:pos="1560"/>
        </w:tabs>
        <w:ind w:left="1134" w:firstLine="0"/>
        <w:jc w:val="both"/>
      </w:pPr>
      <w:r>
        <w:t xml:space="preserve">Pranešėja </w:t>
      </w:r>
      <w:r w:rsidR="00245D71">
        <w:t>–</w:t>
      </w:r>
      <w:r>
        <w:t xml:space="preserve"> </w:t>
      </w:r>
      <w:r w:rsidRPr="008C6850">
        <w:rPr>
          <w:b/>
        </w:rPr>
        <w:t xml:space="preserve">Agnė </w:t>
      </w:r>
      <w:proofErr w:type="spellStart"/>
      <w:r w:rsidRPr="008C6850">
        <w:rPr>
          <w:b/>
        </w:rPr>
        <w:t>Augonė</w:t>
      </w:r>
      <w:proofErr w:type="spellEnd"/>
      <w:r w:rsidR="008C6850">
        <w:t>,</w:t>
      </w:r>
      <w:r>
        <w:t xml:space="preserve"> Kultūros skyri</w:t>
      </w:r>
      <w:r w:rsidR="008C6850">
        <w:t>aus vedėja</w:t>
      </w:r>
    </w:p>
    <w:p w:rsidR="00D26DAD" w:rsidRDefault="00D26DAD" w:rsidP="008C6850">
      <w:pPr>
        <w:pStyle w:val="Pagrindinistekstas"/>
        <w:numPr>
          <w:ilvl w:val="0"/>
          <w:numId w:val="2"/>
        </w:numPr>
        <w:tabs>
          <w:tab w:val="left" w:pos="1560"/>
        </w:tabs>
        <w:ind w:left="0" w:firstLine="1134"/>
        <w:jc w:val="both"/>
      </w:pPr>
      <w:r>
        <w:t>Dėl Kauno miesto savivaldybės tarybos 2020 m. rugsėjo 15 d. sprendimo Nr. T-394 „Dėl maksimalaus socialinės globos išlaidų finansavimo Kauno miesto savivaldybės teritorijos gyventojams dydžio patvirtinimo“ pakeitimo (TR-330)</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Be tėvų globos likusių vaikų laikinosios globos (rūpybos) šeimoje organizavimo, pagalbos pinigų skyrimo vaiko laikiniesiems ir nuolatiniams globėjams (rūpintojams), budintiems globotojams, šeimynoms ir vaiko laikino apgyvendinimo išmokos mokėjimo Kauno miesto savivaldybėje tvarkos aprašo patvirtinimo (TR-359)</w:t>
      </w:r>
      <w:r w:rsidR="00245D71">
        <w:t>.</w:t>
      </w:r>
      <w:r>
        <w:t xml:space="preserve"> </w:t>
      </w:r>
    </w:p>
    <w:p w:rsidR="00D26DAD" w:rsidRDefault="00D26DAD" w:rsidP="008C6850">
      <w:pPr>
        <w:pStyle w:val="Pagrindinistekstas"/>
        <w:tabs>
          <w:tab w:val="left" w:pos="1560"/>
        </w:tabs>
        <w:ind w:left="1134" w:firstLine="0"/>
        <w:jc w:val="both"/>
      </w:pPr>
      <w:r>
        <w:t xml:space="preserve">Pranešėja </w:t>
      </w:r>
      <w:r w:rsidR="00245D71">
        <w:t>–</w:t>
      </w:r>
      <w:r>
        <w:t xml:space="preserve"> </w:t>
      </w:r>
      <w:r w:rsidRPr="008C6850">
        <w:rPr>
          <w:b/>
        </w:rPr>
        <w:t>Jolanta Baltaduonytė</w:t>
      </w:r>
      <w:r w:rsidR="008C6850">
        <w:t xml:space="preserve">, </w:t>
      </w:r>
      <w:r>
        <w:t>Socialinių paslaugų skyri</w:t>
      </w:r>
      <w:r w:rsidR="008C6850">
        <w:t>aus vedėja</w:t>
      </w:r>
    </w:p>
    <w:p w:rsidR="00D26DAD" w:rsidRDefault="00D26DAD" w:rsidP="008C6850">
      <w:pPr>
        <w:pStyle w:val="Pagrindinistekstas"/>
        <w:numPr>
          <w:ilvl w:val="0"/>
          <w:numId w:val="2"/>
        </w:numPr>
        <w:tabs>
          <w:tab w:val="left" w:pos="1560"/>
        </w:tabs>
        <w:ind w:left="0" w:firstLine="1134"/>
        <w:jc w:val="both"/>
      </w:pPr>
      <w:r>
        <w:t>Dėl Kauno miesto savivaldybės biudžetinių švietimo įstaigų mokytojų ir pagalbos mokiniui specialistų (išskyrus psichologus) atestacijos apeliacinės komisijos sudarymo ir įgaliojimų suteikimo Kauno miesto savivaldybės administracijos Švietimo skyriaus vedėjui (TR-335)</w:t>
      </w:r>
      <w:r w:rsidR="00245D71">
        <w:t>.</w:t>
      </w:r>
      <w:r>
        <w:t xml:space="preserve"> </w:t>
      </w:r>
    </w:p>
    <w:p w:rsidR="00D26DAD" w:rsidRDefault="00D26DAD" w:rsidP="008C6850">
      <w:pPr>
        <w:pStyle w:val="Pagrindinistekstas"/>
        <w:numPr>
          <w:ilvl w:val="0"/>
          <w:numId w:val="2"/>
        </w:numPr>
        <w:tabs>
          <w:tab w:val="left" w:pos="1560"/>
        </w:tabs>
        <w:ind w:left="0" w:firstLine="1134"/>
        <w:jc w:val="both"/>
      </w:pPr>
      <w:r>
        <w:t xml:space="preserve">Dėl Kauno miesto savivaldybės 2021–2022 metų neformaliojo suaugusiųjų švietimo ir tęstinio mokymosi veiksmų plano patvirtinimo ir jo įgyvendinimo koordinatoriaus paskyrimo </w:t>
      </w:r>
      <w:r w:rsidR="008C6850">
        <w:t xml:space="preserve">        </w:t>
      </w:r>
      <w:r>
        <w:t>(TR-356)</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miesto savivaldybės tarybos 2010 m. liepos 9 d. sprendimo Nr. T-351 „Dėl ikimokyklinio ir priešmokyklinio ugdymo organizavimo“ pakeitimo (TR-348)</w:t>
      </w:r>
      <w:r w:rsidR="00245D71">
        <w:t>.</w:t>
      </w:r>
      <w:r>
        <w:t xml:space="preserve"> </w:t>
      </w:r>
    </w:p>
    <w:p w:rsidR="00D26DAD" w:rsidRDefault="00D26DAD" w:rsidP="008C6850">
      <w:pPr>
        <w:pStyle w:val="Pagrindinistekstas"/>
        <w:numPr>
          <w:ilvl w:val="0"/>
          <w:numId w:val="2"/>
        </w:numPr>
        <w:tabs>
          <w:tab w:val="left" w:pos="1560"/>
        </w:tabs>
        <w:ind w:left="0" w:firstLine="1134"/>
        <w:jc w:val="both"/>
      </w:pPr>
      <w:r>
        <w:lastRenderedPageBreak/>
        <w:t>Dėl Kauno miesto savivaldybės tarybos 2019 m. spalio 15 d. sprendimo Nr. T-454 „Dėl Atlyginimo už vaikų, ugdomų pagal ikimokyklinio ir (ar) priešmokyklinio ugdymo programas, išlaikymą dydžio nustatymo ir mokėjimo tvarkos aprašo patvirtinimo“ pakeitimo (TR-354)</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miesto savivaldybės tarybos 2016 m. vasario 2 d. sprendimo Nr. T-43 „Dėl Kauno miesto savivaldybės neformaliojo vaikų švietimo lėšų skyrimo ir naudojimo tvarkos aprašo patvirtinimo“ pakeitimo (TR-366)</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miesto savivaldybės tarybos 2020 m. vasario 25 d. sprendimo Nr. T-69 ,,Dėl didžiausio leistino pareigybių (etatų) skaičiaus Kauno miesto savivaldybės biudžetinėse ikimokyklinėse įstaigose nustatymo“ pakeitimo (TR-336)</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priešmokyklinio ugdymo grupių ir klasių komplektų skaičiaus Kauno miesto savivaldybės biudžetinėse bendrojo ugdymo mokyklose 2021–2022 mokslo metais patikslinimo ir pritarimo patikslintam priešmokyklinio ugdymo grupių ir klasių komplektų skaičiui viešosiose švietimo įstaigose, kuriose Savivaldybė yra dalininkė, 2021–2022 mokslo metais (TR-349)</w:t>
      </w:r>
      <w:r w:rsidR="00245D71">
        <w:t>.</w:t>
      </w:r>
      <w:r>
        <w:t xml:space="preserve"> </w:t>
      </w:r>
    </w:p>
    <w:p w:rsidR="00D26DAD" w:rsidRDefault="00D26DAD" w:rsidP="008C6850">
      <w:pPr>
        <w:pStyle w:val="Pagrindinistekstas"/>
        <w:numPr>
          <w:ilvl w:val="0"/>
          <w:numId w:val="2"/>
        </w:numPr>
        <w:tabs>
          <w:tab w:val="left" w:pos="1560"/>
        </w:tabs>
        <w:ind w:left="0" w:firstLine="1134"/>
        <w:jc w:val="both"/>
      </w:pPr>
      <w:r>
        <w:t xml:space="preserve">Dėl Kauno suaugusiųjų ir jaunimo mokymo centro įkainių nustatymo asmenims,  įgijusiems vidurinį išsilavinimą ir pageidaujantiems geriau pasirengti tolesniam mokymuisi </w:t>
      </w:r>
      <w:r w:rsidR="00151E0C">
        <w:t xml:space="preserve">           </w:t>
      </w:r>
      <w:r>
        <w:t>(TR-358)</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valstybės turto perėmimo Savivaldybės nuosavybėn (TR-350)</w:t>
      </w:r>
      <w:r w:rsidR="00245D71">
        <w:t>.</w:t>
      </w:r>
      <w:r>
        <w:t xml:space="preserve"> </w:t>
      </w:r>
    </w:p>
    <w:p w:rsidR="00D26DAD" w:rsidRDefault="00D26DAD" w:rsidP="008C6850">
      <w:pPr>
        <w:pStyle w:val="Pagrindinistekstas"/>
        <w:tabs>
          <w:tab w:val="left" w:pos="1560"/>
        </w:tabs>
        <w:ind w:left="1134" w:firstLine="0"/>
        <w:jc w:val="both"/>
      </w:pPr>
      <w:r>
        <w:t xml:space="preserve">Pranešėja </w:t>
      </w:r>
      <w:r w:rsidR="00245D71">
        <w:t>–</w:t>
      </w:r>
      <w:r>
        <w:t xml:space="preserve"> </w:t>
      </w:r>
      <w:r w:rsidRPr="008C6850">
        <w:rPr>
          <w:b/>
        </w:rPr>
        <w:t xml:space="preserve">Ona </w:t>
      </w:r>
      <w:proofErr w:type="spellStart"/>
      <w:r w:rsidRPr="008C6850">
        <w:rPr>
          <w:b/>
        </w:rPr>
        <w:t>Gucevičienė</w:t>
      </w:r>
      <w:proofErr w:type="spellEnd"/>
      <w:r w:rsidR="008C6850">
        <w:t xml:space="preserve">, </w:t>
      </w:r>
      <w:r>
        <w:t>Švietimo skyri</w:t>
      </w:r>
      <w:r w:rsidR="008C6850">
        <w:t>a</w:t>
      </w:r>
      <w:r>
        <w:t>us vedėja</w:t>
      </w:r>
    </w:p>
    <w:p w:rsidR="00D26DAD" w:rsidRDefault="00D26DAD" w:rsidP="008C6850">
      <w:pPr>
        <w:pStyle w:val="Pagrindinistekstas"/>
        <w:numPr>
          <w:ilvl w:val="0"/>
          <w:numId w:val="2"/>
        </w:numPr>
        <w:tabs>
          <w:tab w:val="left" w:pos="1560"/>
        </w:tabs>
        <w:ind w:left="0" w:firstLine="1134"/>
        <w:jc w:val="both"/>
      </w:pPr>
      <w:r>
        <w:t>Dėl žemės sklypo tarp R. Kalantos g. 126 ir R. Kalantos g. 128 , Kaune, formavimo ir pertvarkymo projekto rengimo (TR-355)</w:t>
      </w:r>
      <w:r w:rsidR="00245D71">
        <w:t>.</w:t>
      </w:r>
      <w:r>
        <w:t xml:space="preserve"> </w:t>
      </w:r>
    </w:p>
    <w:p w:rsidR="00D26DAD" w:rsidRDefault="00D26DAD" w:rsidP="008C6850">
      <w:pPr>
        <w:pStyle w:val="Pagrindinistekstas"/>
        <w:tabs>
          <w:tab w:val="left" w:pos="1560"/>
        </w:tabs>
        <w:ind w:left="1134" w:firstLine="0"/>
        <w:jc w:val="both"/>
      </w:pPr>
      <w:r>
        <w:t xml:space="preserve">Pranešėjas </w:t>
      </w:r>
      <w:r w:rsidR="00245D71">
        <w:t>–</w:t>
      </w:r>
      <w:r>
        <w:t xml:space="preserve"> </w:t>
      </w:r>
      <w:r w:rsidRPr="008C6850">
        <w:rPr>
          <w:b/>
        </w:rPr>
        <w:t>Mindaugas Šivickas</w:t>
      </w:r>
      <w:r w:rsidR="008C6850">
        <w:t>,</w:t>
      </w:r>
      <w:r>
        <w:t xml:space="preserve"> Sporto skyri</w:t>
      </w:r>
      <w:r w:rsidR="008C6850">
        <w:t>a</w:t>
      </w:r>
      <w:r>
        <w:t>us vedėjas</w:t>
      </w:r>
    </w:p>
    <w:p w:rsidR="00D26DAD" w:rsidRDefault="00D26DAD" w:rsidP="008C6850">
      <w:pPr>
        <w:pStyle w:val="Pagrindinistekstas"/>
        <w:numPr>
          <w:ilvl w:val="0"/>
          <w:numId w:val="2"/>
        </w:numPr>
        <w:tabs>
          <w:tab w:val="left" w:pos="1560"/>
        </w:tabs>
        <w:ind w:left="0" w:firstLine="1134"/>
        <w:jc w:val="both"/>
      </w:pPr>
      <w:r>
        <w:t>Dėl Kauno miesto savivaldybės tarybos 2021 m. birželio 22 d. sprendimo Nr. T- 268 „Dėl keleivių vežimo vietinio susisiekimo autobusais ir troleibusais Kauno mieste tarifų nustatymo“ pakeitimo (TR-333)</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FIFA pasaulio salės futbolo čempionato savanorių  važiavimo vietinio reguliaraus susisiekimo autobusais ir troleibusais lengvatos dydžio nustatymo (TR-357)</w:t>
      </w:r>
      <w:r w:rsidR="00245D71">
        <w:t>.</w:t>
      </w:r>
      <w:r>
        <w:t xml:space="preserve"> </w:t>
      </w:r>
    </w:p>
    <w:p w:rsidR="00D26DAD" w:rsidRDefault="00D26DAD" w:rsidP="008C6850">
      <w:pPr>
        <w:pStyle w:val="Pagrindinistekstas"/>
        <w:tabs>
          <w:tab w:val="left" w:pos="1560"/>
        </w:tabs>
        <w:ind w:firstLine="1134"/>
        <w:jc w:val="both"/>
      </w:pPr>
      <w:r>
        <w:t xml:space="preserve">Pranešėjas </w:t>
      </w:r>
      <w:r w:rsidR="00245D71">
        <w:t>–</w:t>
      </w:r>
      <w:r>
        <w:t xml:space="preserve"> </w:t>
      </w:r>
      <w:r w:rsidRPr="008C6850">
        <w:rPr>
          <w:b/>
        </w:rPr>
        <w:t>Martynas Matusevičius</w:t>
      </w:r>
      <w:r w:rsidR="008C6850">
        <w:t>,</w:t>
      </w:r>
      <w:r>
        <w:t xml:space="preserve"> Transporto ir eismo organizavimo skyri</w:t>
      </w:r>
      <w:r w:rsidR="008C6850">
        <w:t>aus vedėjas</w:t>
      </w:r>
    </w:p>
    <w:p w:rsidR="00D26DAD" w:rsidRDefault="00D26DAD" w:rsidP="008C6850">
      <w:pPr>
        <w:pStyle w:val="Pagrindinistekstas"/>
        <w:numPr>
          <w:ilvl w:val="0"/>
          <w:numId w:val="2"/>
        </w:numPr>
        <w:tabs>
          <w:tab w:val="left" w:pos="1560"/>
        </w:tabs>
        <w:ind w:left="0" w:firstLine="1134"/>
        <w:jc w:val="both"/>
      </w:pPr>
      <w:r>
        <w:lastRenderedPageBreak/>
        <w:t>Dėl UAB „Šilumininkas“ Prezidento Valdo Adamkaus gimnazijai tiekiamos šilumos kainos perskaičiuotų dedamųjų nustatymo (TR-342)</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žemės sklypų, reikalingų elektros energijos gamybai iš atsinaujinančių energijos išteklių, Kaune, formavimo (TR-373)</w:t>
      </w:r>
      <w:r w:rsidR="00245D71">
        <w:t>.</w:t>
      </w:r>
      <w:r>
        <w:t xml:space="preserve"> </w:t>
      </w:r>
    </w:p>
    <w:p w:rsidR="00D26DAD" w:rsidRDefault="00D26DAD" w:rsidP="008C6850">
      <w:pPr>
        <w:pStyle w:val="Pagrindinistekstas"/>
        <w:tabs>
          <w:tab w:val="left" w:pos="1560"/>
        </w:tabs>
        <w:ind w:firstLine="1134"/>
        <w:jc w:val="both"/>
      </w:pPr>
      <w:r>
        <w:t xml:space="preserve">Pranešėjas </w:t>
      </w:r>
      <w:r w:rsidR="00245D71">
        <w:t>–</w:t>
      </w:r>
      <w:r>
        <w:t xml:space="preserve"> </w:t>
      </w:r>
      <w:r w:rsidRPr="008C6850">
        <w:rPr>
          <w:b/>
        </w:rPr>
        <w:t xml:space="preserve">Raimundas </w:t>
      </w:r>
      <w:proofErr w:type="spellStart"/>
      <w:r w:rsidRPr="008C6850">
        <w:rPr>
          <w:b/>
        </w:rPr>
        <w:t>Endrikis</w:t>
      </w:r>
      <w:proofErr w:type="spellEnd"/>
      <w:r w:rsidR="008C6850">
        <w:t xml:space="preserve">, </w:t>
      </w:r>
      <w:r>
        <w:t>Būsto modernizavimo, administravimo ir energetiko</w:t>
      </w:r>
      <w:r w:rsidR="008C6850">
        <w:t>s skyri</w:t>
      </w:r>
      <w:r w:rsidR="00310542">
        <w:t>a</w:t>
      </w:r>
      <w:r w:rsidR="008C6850">
        <w:t>us vedėjas</w:t>
      </w:r>
    </w:p>
    <w:p w:rsidR="00D26DAD" w:rsidRDefault="00D26DAD" w:rsidP="008C6850">
      <w:pPr>
        <w:pStyle w:val="Pagrindinistekstas"/>
        <w:numPr>
          <w:ilvl w:val="0"/>
          <w:numId w:val="2"/>
        </w:numPr>
        <w:tabs>
          <w:tab w:val="left" w:pos="1560"/>
        </w:tabs>
        <w:ind w:left="0" w:firstLine="1134"/>
        <w:jc w:val="both"/>
      </w:pPr>
      <w:r>
        <w:t xml:space="preserve">Dėl įgaliojimų suteikimo Rasai </w:t>
      </w:r>
      <w:proofErr w:type="spellStart"/>
      <w:r>
        <w:t>Mašidlauskienei</w:t>
      </w:r>
      <w:proofErr w:type="spellEnd"/>
      <w:r>
        <w:t xml:space="preserve"> (TR-371)</w:t>
      </w:r>
      <w:r w:rsidR="00245D71">
        <w:t>.</w:t>
      </w:r>
      <w:r>
        <w:t xml:space="preserve"> </w:t>
      </w:r>
    </w:p>
    <w:p w:rsidR="00D26DAD" w:rsidRDefault="00D26DAD" w:rsidP="008C6850">
      <w:pPr>
        <w:pStyle w:val="Pagrindinistekstas"/>
        <w:numPr>
          <w:ilvl w:val="0"/>
          <w:numId w:val="2"/>
        </w:numPr>
        <w:tabs>
          <w:tab w:val="left" w:pos="1560"/>
        </w:tabs>
        <w:ind w:left="0" w:firstLine="1134"/>
        <w:jc w:val="both"/>
      </w:pPr>
      <w:r>
        <w:t xml:space="preserve">Dėl sutikimo tiesti dujotiekio tinklus </w:t>
      </w:r>
      <w:proofErr w:type="spellStart"/>
      <w:r>
        <w:t>Vytėnų</w:t>
      </w:r>
      <w:proofErr w:type="spellEnd"/>
      <w:r>
        <w:t xml:space="preserve"> g., Kaune (TR-319)</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sutikimo tiesti paviršinių nuotekų tinklus žemės sklypuose Karaliaus Mindaugo pr. ir Santakos parke, Kaune (TR-368)</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sutikimo tiesti šilumos tiekimo tinklus Vokiečių g., Kaune (TR-320)</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sutikimo tiesti šilumos tiekimo tinklus žemės sklypuose H. ir O. Minkovskių g. 91, Kaune, ir H. ir O. Minkovskių g. 31, Kaune (TR-367)</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miesto savivaldybės tarybos 2021 m. vasario 2 d. sprendimo Nr. T-42 „Dėl sutikimo tiesti šilumos tiekimo tinklus A. Juozapavičiaus pr., Kaune“ pripažinimo netekusiu galios ir sutikimo tiesti šilumos tiekimo tinklus A. Juozapavičiaus pr., Kaune (TR-332)</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sutikimo perimti valstybės nekilnojamąjį turtą Kauno miesto savivaldybės nuosavybėn (TR-345)</w:t>
      </w:r>
      <w:r w:rsidR="00245D71">
        <w:t>.</w:t>
      </w:r>
    </w:p>
    <w:p w:rsidR="00D26DAD" w:rsidRDefault="00D26DAD" w:rsidP="008C6850">
      <w:pPr>
        <w:pStyle w:val="Pagrindinistekstas"/>
        <w:numPr>
          <w:ilvl w:val="0"/>
          <w:numId w:val="2"/>
        </w:numPr>
        <w:tabs>
          <w:tab w:val="left" w:pos="1560"/>
        </w:tabs>
        <w:ind w:left="0" w:firstLine="1134"/>
        <w:jc w:val="both"/>
      </w:pPr>
      <w:r>
        <w:t>Dėl nekilnojamojo turto Kovo 11-osios g. 108, Kaune, perdavimo valdyti, naudoti ir disponuoti juo patikėjimo teise Kauno Miko Petrausko muzikos mokyklai (TR-339)</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nekilnojamojo turto V. Krėvės pr. 54, Kaune, perdavimo valdyti, naudoti ir disponuoti juo patikėjimo teise Kauno moksleivių techninės kūrybos centrui (TR-340)</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miesto savivaldybės tarybos 2021 m. kovo 23 d. sprendimo Nr. T-130 „Dėl nekilnojamojo turto Statybininkų g. 12, Kaune, nuomos</w:t>
      </w:r>
      <w:r w:rsidR="00504E6C">
        <w:t>“</w:t>
      </w:r>
      <w:r>
        <w:t xml:space="preserve">  pakeitimo (TR-328)</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valstybės nekilnojamojo turto  A. Juozapavičiaus pr. 15, Suomių g. 9, Kaune, nuomos sutarties  su VšĮ „</w:t>
      </w:r>
      <w:proofErr w:type="spellStart"/>
      <w:r>
        <w:t>Automotogaražas</w:t>
      </w:r>
      <w:proofErr w:type="spellEnd"/>
      <w:r>
        <w:t>“ atnaujinimo (TR-343)</w:t>
      </w:r>
      <w:r w:rsidR="00245D71">
        <w:t>.</w:t>
      </w:r>
      <w:r>
        <w:t xml:space="preserve"> </w:t>
      </w:r>
    </w:p>
    <w:p w:rsidR="00D26DAD" w:rsidRDefault="00D26DAD" w:rsidP="008C6850">
      <w:pPr>
        <w:pStyle w:val="Pagrindinistekstas"/>
        <w:numPr>
          <w:ilvl w:val="0"/>
          <w:numId w:val="2"/>
        </w:numPr>
        <w:tabs>
          <w:tab w:val="left" w:pos="1560"/>
        </w:tabs>
        <w:ind w:left="0" w:firstLine="1134"/>
        <w:jc w:val="both"/>
      </w:pPr>
      <w:r>
        <w:lastRenderedPageBreak/>
        <w:t>Dėl nekilnojamojo ir kito ilgalaikio materialiojo turto  Baltų pr. 103, Kaune, nuomos moksleivių maitinimui organizuoti (TR-352)</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nuomos sutarties su Tautine lietuvių studentų korporacija „</w:t>
      </w:r>
      <w:proofErr w:type="spellStart"/>
      <w:r>
        <w:t>Neo</w:t>
      </w:r>
      <w:proofErr w:type="spellEnd"/>
      <w:r>
        <w:t>-Lithuania“ pakeitimo, nekilnojamojo turto Parodos g. 26, Kaune, perėmimo ir perdavimo (TR-353)</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nekilnojamojo turto Šv. Gertrūdos g. 58, Kaune, nuomos ne konkurso būdu viešajai įstaigai Kauno įvairių tautų kultūrų centrui (TR-344)</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nekilnojamojo turto Josvainių g. 2, Kaune, nuomos (TR-370)</w:t>
      </w:r>
      <w:r w:rsidR="00245D71">
        <w:t>.</w:t>
      </w:r>
      <w:r>
        <w:t xml:space="preserve"> </w:t>
      </w:r>
    </w:p>
    <w:p w:rsidR="00D26DAD" w:rsidRDefault="00D26DAD" w:rsidP="008C6850">
      <w:pPr>
        <w:pStyle w:val="Pagrindinistekstas"/>
        <w:numPr>
          <w:ilvl w:val="0"/>
          <w:numId w:val="2"/>
        </w:numPr>
        <w:tabs>
          <w:tab w:val="left" w:pos="1560"/>
        </w:tabs>
        <w:ind w:left="0" w:firstLine="1134"/>
        <w:jc w:val="both"/>
      </w:pPr>
      <w:r>
        <w:t xml:space="preserve">Dėl pripažintų netinkamais (negalimais) naudoti nekilnojamųjų daiktų </w:t>
      </w:r>
      <w:r w:rsidR="00504E6C">
        <w:t xml:space="preserve">                        </w:t>
      </w:r>
      <w:r>
        <w:t>Europos pr. 109 ir Veiverių g. 132, Kaune, nurašymo, išardymo ir likvidavimo (TR-347)</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nekilnojamojo turto A. Juozapavičiaus pr. 123, 127B, Kaune, pirkimo (TR-369)</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miesto savivaldybės tarybos 2015 m. kovo 5 d. sprendimo Nr. T-87 „Dėl Viešame aukcione parduodamo Kauno miesto savivaldybės nekilnojamojo turto ir kitų nekilnojamųjų daiktų sąrašo patvirtinimo“ pakeitimo ir pritarimo taikos sutarties projektui (TR-346)</w:t>
      </w:r>
      <w:r w:rsidR="00245D71">
        <w:t>.</w:t>
      </w:r>
      <w:r>
        <w:t xml:space="preserve"> </w:t>
      </w:r>
    </w:p>
    <w:p w:rsidR="00D26DAD" w:rsidRDefault="00D26DAD" w:rsidP="008C6850">
      <w:pPr>
        <w:pStyle w:val="Pagrindinistekstas"/>
        <w:numPr>
          <w:ilvl w:val="0"/>
          <w:numId w:val="2"/>
        </w:numPr>
        <w:tabs>
          <w:tab w:val="left" w:pos="1560"/>
        </w:tabs>
        <w:ind w:left="0" w:firstLine="1134"/>
        <w:jc w:val="both"/>
      </w:pPr>
      <w:r>
        <w:t xml:space="preserve">Dėl Kauno miesto savivaldybės tarybos 2020 m. balandžio 28 d. sprendimo </w:t>
      </w:r>
      <w:r w:rsidR="00245D71">
        <w:t xml:space="preserve">                </w:t>
      </w:r>
      <w:r>
        <w:t>Nr. T-192 „Dėl Kauno miesto savivaldybės parduodamų pagalbinio ūkio paskirties pastatų sąrašo patvirtinimo“ pakeitimo (TR-351)</w:t>
      </w:r>
      <w:r w:rsidR="00245D71">
        <w:t>.</w:t>
      </w:r>
      <w:r>
        <w:t xml:space="preserve"> </w:t>
      </w:r>
    </w:p>
    <w:p w:rsidR="00D26DAD" w:rsidRDefault="00D26DAD" w:rsidP="008C6850">
      <w:pPr>
        <w:pStyle w:val="Pagrindinistekstas"/>
        <w:numPr>
          <w:ilvl w:val="0"/>
          <w:numId w:val="2"/>
        </w:numPr>
        <w:tabs>
          <w:tab w:val="left" w:pos="1560"/>
        </w:tabs>
        <w:ind w:left="0" w:firstLine="1134"/>
        <w:jc w:val="both"/>
      </w:pPr>
      <w:r>
        <w:t xml:space="preserve">Dėl pagalbinio ūkio paskirties pastato Lakūnų pl. 41, Kaune, dalies pardavimo </w:t>
      </w:r>
      <w:r w:rsidR="00245D71">
        <w:t xml:space="preserve">          </w:t>
      </w:r>
      <w:r>
        <w:t>(TR-317)</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pagalbinio ūkio paskirties pastato Žemuogių g. 10, Kaune, dalies pardavimo (TR-318)</w:t>
      </w:r>
      <w:r w:rsidR="00245D71">
        <w:t>.</w:t>
      </w:r>
    </w:p>
    <w:p w:rsidR="00622497" w:rsidRDefault="00622497" w:rsidP="008C6850">
      <w:pPr>
        <w:pStyle w:val="Pagrindinistekstas"/>
        <w:numPr>
          <w:ilvl w:val="0"/>
          <w:numId w:val="2"/>
        </w:numPr>
        <w:tabs>
          <w:tab w:val="left" w:pos="1560"/>
        </w:tabs>
        <w:ind w:left="0" w:firstLine="1134"/>
        <w:jc w:val="both"/>
      </w:pPr>
      <w:r>
        <w:t>Dėl pagalbinio ūkio paskirties pastato Vilkų g. 10, Kaune, dalies pardavimo           (TR-325).</w:t>
      </w:r>
    </w:p>
    <w:p w:rsidR="00622497" w:rsidRDefault="00622497" w:rsidP="008C6850">
      <w:pPr>
        <w:pStyle w:val="Pagrindinistekstas"/>
        <w:numPr>
          <w:ilvl w:val="0"/>
          <w:numId w:val="2"/>
        </w:numPr>
        <w:tabs>
          <w:tab w:val="left" w:pos="1560"/>
        </w:tabs>
        <w:ind w:left="0" w:firstLine="1134"/>
        <w:jc w:val="both"/>
      </w:pPr>
      <w:r>
        <w:t>Dėl pagalbinio ūkio paskirties pastato Kranto 14-ojoje g. 9, Kaune, pardavimo           (TR-326).</w:t>
      </w:r>
    </w:p>
    <w:p w:rsidR="00622497" w:rsidRDefault="00622497" w:rsidP="008C6850">
      <w:pPr>
        <w:pStyle w:val="Pagrindinistekstas"/>
        <w:numPr>
          <w:ilvl w:val="0"/>
          <w:numId w:val="2"/>
        </w:numPr>
        <w:tabs>
          <w:tab w:val="left" w:pos="1560"/>
        </w:tabs>
        <w:ind w:left="0" w:firstLine="1134"/>
        <w:jc w:val="both"/>
      </w:pPr>
      <w:r>
        <w:t>Dėl pagalbinio ūkio paskirties pastato Pušyno g. 63A, Kaune, pardavimo (TR-327).</w:t>
      </w:r>
    </w:p>
    <w:p w:rsidR="00D26DAD" w:rsidRDefault="00D26DAD" w:rsidP="008C6850">
      <w:pPr>
        <w:pStyle w:val="Pagrindinistekstas"/>
        <w:numPr>
          <w:ilvl w:val="0"/>
          <w:numId w:val="2"/>
        </w:numPr>
        <w:tabs>
          <w:tab w:val="left" w:pos="1560"/>
        </w:tabs>
        <w:ind w:left="0" w:firstLine="1134"/>
        <w:jc w:val="both"/>
      </w:pPr>
      <w:r>
        <w:lastRenderedPageBreak/>
        <w:t xml:space="preserve">Dėl Kauno miesto savivaldybės būsto </w:t>
      </w:r>
      <w:proofErr w:type="spellStart"/>
      <w:r>
        <w:t>Vytėnų</w:t>
      </w:r>
      <w:proofErr w:type="spellEnd"/>
      <w:r>
        <w:t xml:space="preserve"> g. 92-3, Kaune, pardavimo (TR-322)</w:t>
      </w:r>
      <w:r w:rsidR="00245D71">
        <w:t>.</w:t>
      </w:r>
      <w:r>
        <w:t xml:space="preserve"> </w:t>
      </w:r>
    </w:p>
    <w:p w:rsidR="00D26DAD" w:rsidRDefault="00D26DAD" w:rsidP="008C6850">
      <w:pPr>
        <w:pStyle w:val="Pagrindinistekstas"/>
        <w:numPr>
          <w:ilvl w:val="0"/>
          <w:numId w:val="2"/>
        </w:numPr>
        <w:tabs>
          <w:tab w:val="left" w:pos="1560"/>
        </w:tabs>
        <w:ind w:left="0" w:firstLine="1134"/>
        <w:jc w:val="both"/>
      </w:pPr>
      <w:r>
        <w:t xml:space="preserve">Dėl Kauno miesto savivaldybės būsto Naujakurių g. 84-29, Kaune, pardavimo </w:t>
      </w:r>
      <w:r w:rsidR="00245D71">
        <w:t xml:space="preserve">          </w:t>
      </w:r>
      <w:r>
        <w:t>(TR-323)</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miesto savivaldybės būsto Savanorių pr. 65, Kaune, pardavimo (TR-324)</w:t>
      </w:r>
      <w:r w:rsidR="00245D71">
        <w:t>.</w:t>
      </w:r>
      <w:r>
        <w:t xml:space="preserve"> </w:t>
      </w:r>
    </w:p>
    <w:p w:rsidR="00D26DAD" w:rsidRDefault="00D26DAD" w:rsidP="008C6850">
      <w:pPr>
        <w:pStyle w:val="Pagrindinistekstas"/>
        <w:numPr>
          <w:ilvl w:val="0"/>
          <w:numId w:val="2"/>
        </w:numPr>
        <w:tabs>
          <w:tab w:val="left" w:pos="1560"/>
        </w:tabs>
        <w:ind w:left="0" w:firstLine="1134"/>
        <w:jc w:val="both"/>
      </w:pPr>
      <w:r>
        <w:t>Dėl Kauno miesto savivaldybės būsto P. Vileišio g. 7-8, Kaune, pardavimo (TR-321)</w:t>
      </w:r>
      <w:r w:rsidR="00245D71">
        <w:t>.</w:t>
      </w:r>
      <w:r>
        <w:t xml:space="preserve"> </w:t>
      </w:r>
    </w:p>
    <w:p w:rsidR="00D26DAD" w:rsidRDefault="00D26DAD" w:rsidP="008C6850">
      <w:pPr>
        <w:pStyle w:val="Pagrindinistekstas"/>
        <w:numPr>
          <w:ilvl w:val="0"/>
          <w:numId w:val="2"/>
        </w:numPr>
        <w:tabs>
          <w:tab w:val="left" w:pos="1560"/>
        </w:tabs>
        <w:ind w:left="0" w:firstLine="1134"/>
        <w:jc w:val="both"/>
      </w:pPr>
      <w:r>
        <w:t xml:space="preserve">Dėl Kauno miesto savivaldybės būsto Č. Sasnausko g. 35-5, Kaune, pardavimo </w:t>
      </w:r>
      <w:r w:rsidR="00245D71">
        <w:t xml:space="preserve">         </w:t>
      </w:r>
      <w:r>
        <w:t>(TR-329)</w:t>
      </w:r>
      <w:r w:rsidR="00245D71">
        <w:t>.</w:t>
      </w:r>
      <w:r>
        <w:t xml:space="preserve"> </w:t>
      </w:r>
    </w:p>
    <w:p w:rsidR="00D26DAD" w:rsidRDefault="00622497" w:rsidP="000574BF">
      <w:pPr>
        <w:pStyle w:val="Pagrindinistekstas"/>
        <w:numPr>
          <w:ilvl w:val="0"/>
          <w:numId w:val="2"/>
        </w:numPr>
        <w:tabs>
          <w:tab w:val="left" w:pos="1560"/>
        </w:tabs>
        <w:ind w:left="0" w:firstLine="1134"/>
        <w:jc w:val="both"/>
      </w:pPr>
      <w:r>
        <w:t>Dėl Kauno miesto savivaldybės būsto K. Griniaus g. 5-30, Kaune, pardavimo          (TR-331).</w:t>
      </w:r>
    </w:p>
    <w:p w:rsidR="00245D71" w:rsidRDefault="00245D71" w:rsidP="00245D71">
      <w:pPr>
        <w:pStyle w:val="Pagrindinistekstas"/>
        <w:tabs>
          <w:tab w:val="left" w:pos="1560"/>
        </w:tabs>
        <w:ind w:left="1134" w:firstLine="0"/>
        <w:jc w:val="both"/>
      </w:pPr>
      <w:r>
        <w:t xml:space="preserve">Pranešėjas – </w:t>
      </w:r>
      <w:r w:rsidRPr="008C6850">
        <w:rPr>
          <w:b/>
        </w:rPr>
        <w:t>Donatas Valiukas</w:t>
      </w:r>
      <w:r>
        <w:t>, Nekilnojamojo turto skyriaus vedėjas</w:t>
      </w:r>
    </w:p>
    <w:p w:rsidR="00245D71" w:rsidRDefault="00245D71" w:rsidP="008C6850">
      <w:pPr>
        <w:pStyle w:val="Pagrindinistekstas"/>
        <w:numPr>
          <w:ilvl w:val="0"/>
          <w:numId w:val="2"/>
        </w:numPr>
        <w:tabs>
          <w:tab w:val="left" w:pos="1560"/>
        </w:tabs>
        <w:ind w:left="0" w:firstLine="1134"/>
        <w:jc w:val="both"/>
      </w:pPr>
      <w:r w:rsidRPr="008751C9">
        <w:rPr>
          <w:color w:val="000000"/>
          <w:lang w:eastAsia="lt-LT" w:bidi="ar-SA"/>
        </w:rPr>
        <w:t>Tarybos narių pareiškimai ir paklausimai (po pirmosios posėdžio pertraukos arba posėdžio pabaigoje, jeigu posėdis baigiasi iki pietų)</w:t>
      </w:r>
      <w:r>
        <w:rPr>
          <w:color w:val="000000"/>
          <w:lang w:eastAsia="lt-LT" w:bidi="ar-SA"/>
        </w:rPr>
        <w:t>.</w:t>
      </w:r>
    </w:p>
    <w:p w:rsidR="008A22C3" w:rsidRDefault="008A22C3">
      <w:pPr>
        <w:pStyle w:val="Pagrindinistekstas"/>
      </w:pP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B00981">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B00981">
              <w:rPr>
                <w:noProof/>
              </w:rPr>
              <w:t>Savivaldybės meras</w:t>
            </w:r>
            <w:r>
              <w:fldChar w:fldCharType="end"/>
            </w:r>
            <w:bookmarkEnd w:id="12"/>
          </w:p>
        </w:tc>
        <w:tc>
          <w:tcPr>
            <w:tcW w:w="4247" w:type="dxa"/>
            <w:vAlign w:val="bottom"/>
          </w:tcPr>
          <w:p w:rsidR="009B3CF1" w:rsidRDefault="004A0872" w:rsidP="00B00981">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B00981">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B00981">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AD" w:rsidRDefault="00D26DAD">
      <w:r>
        <w:separator/>
      </w:r>
    </w:p>
  </w:endnote>
  <w:endnote w:type="continuationSeparator" w:id="0">
    <w:p w:rsidR="00D26DAD" w:rsidRDefault="00D2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AD" w:rsidRDefault="00D26DAD">
      <w:pPr>
        <w:pStyle w:val="Porat"/>
        <w:spacing w:before="240"/>
      </w:pPr>
    </w:p>
  </w:footnote>
  <w:footnote w:type="continuationSeparator" w:id="0">
    <w:p w:rsidR="00D26DAD" w:rsidRDefault="00D26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16EDD">
      <w:rPr>
        <w:rStyle w:val="Puslapionumeris"/>
        <w:noProof/>
      </w:rPr>
      <w:t>5</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51DFF"/>
    <w:multiLevelType w:val="hybridMultilevel"/>
    <w:tmpl w:val="01F427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3D57524"/>
    <w:multiLevelType w:val="hybridMultilevel"/>
    <w:tmpl w:val="EB221E7C"/>
    <w:lvl w:ilvl="0" w:tplc="DCCAD384">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26DAD"/>
    <w:rsid w:val="0008063D"/>
    <w:rsid w:val="000E4C96"/>
    <w:rsid w:val="000F5BD4"/>
    <w:rsid w:val="001276ED"/>
    <w:rsid w:val="001455F7"/>
    <w:rsid w:val="00151E0C"/>
    <w:rsid w:val="00207F41"/>
    <w:rsid w:val="00245D71"/>
    <w:rsid w:val="0029051B"/>
    <w:rsid w:val="002F0D16"/>
    <w:rsid w:val="002F7319"/>
    <w:rsid w:val="00310542"/>
    <w:rsid w:val="0031058C"/>
    <w:rsid w:val="00363F96"/>
    <w:rsid w:val="003820E4"/>
    <w:rsid w:val="004116A3"/>
    <w:rsid w:val="00495FB8"/>
    <w:rsid w:val="004A0872"/>
    <w:rsid w:val="004A2345"/>
    <w:rsid w:val="004B29EB"/>
    <w:rsid w:val="004C2536"/>
    <w:rsid w:val="004C56FD"/>
    <w:rsid w:val="00502DE1"/>
    <w:rsid w:val="00504E6C"/>
    <w:rsid w:val="00513A0C"/>
    <w:rsid w:val="00555321"/>
    <w:rsid w:val="005B1F9A"/>
    <w:rsid w:val="005B3A76"/>
    <w:rsid w:val="005C37B2"/>
    <w:rsid w:val="005E0B5E"/>
    <w:rsid w:val="005F7D81"/>
    <w:rsid w:val="00606F0C"/>
    <w:rsid w:val="00622497"/>
    <w:rsid w:val="00657764"/>
    <w:rsid w:val="00663C4E"/>
    <w:rsid w:val="006A169F"/>
    <w:rsid w:val="006B0B13"/>
    <w:rsid w:val="007131E0"/>
    <w:rsid w:val="007641B0"/>
    <w:rsid w:val="008019AF"/>
    <w:rsid w:val="00844EB4"/>
    <w:rsid w:val="008A22C3"/>
    <w:rsid w:val="008B6BD4"/>
    <w:rsid w:val="008C6850"/>
    <w:rsid w:val="008D0198"/>
    <w:rsid w:val="009973C6"/>
    <w:rsid w:val="009B3CF1"/>
    <w:rsid w:val="009B6960"/>
    <w:rsid w:val="009D2EDD"/>
    <w:rsid w:val="009F4E26"/>
    <w:rsid w:val="009F5624"/>
    <w:rsid w:val="00A006F5"/>
    <w:rsid w:val="00A06A95"/>
    <w:rsid w:val="00A15B24"/>
    <w:rsid w:val="00A16EDD"/>
    <w:rsid w:val="00A276C6"/>
    <w:rsid w:val="00A4254C"/>
    <w:rsid w:val="00A44A6D"/>
    <w:rsid w:val="00AB470F"/>
    <w:rsid w:val="00AB6A55"/>
    <w:rsid w:val="00AF778B"/>
    <w:rsid w:val="00B00981"/>
    <w:rsid w:val="00C944F9"/>
    <w:rsid w:val="00CA5586"/>
    <w:rsid w:val="00CC76CF"/>
    <w:rsid w:val="00CE3DCB"/>
    <w:rsid w:val="00D06F30"/>
    <w:rsid w:val="00D26DAD"/>
    <w:rsid w:val="00D870A3"/>
    <w:rsid w:val="00DB2C22"/>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FF03D"/>
  <w15:chartTrackingRefBased/>
  <w15:docId w15:val="{2E9B3344-7E3C-4508-BA47-6C0CDCF7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D26D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6EEC-7672-4709-8A18-F6F44EFB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0</TotalTime>
  <Pages>5</Pages>
  <Words>1244</Words>
  <Characters>8186</Characters>
  <Application>Microsoft Office Word</Application>
  <DocSecurity>0</DocSecurity>
  <Lines>154</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--0   POTVARKIS   Nr. </vt:lpstr>
      <vt:lpstr>KAUNO MIESTO SAVIVALDYBĖS ADMINISTRATORIUS   ......   DOKUMENTO RŪŠIES PAVADINIMAS   Nr. .........................</vt:lpstr>
    </vt:vector>
  </TitlesOfParts>
  <Manager>Savivaldybės meras Visvaldas Matijošaitis</Manager>
  <Company>KAUNO MIESTO SAVIVALDYBĖ</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2021-07-14   POTVARKIS   Nr.</dc:title>
  <dc:subject>DĖL KAUNO MIESTO SAVIVALDYBĖS TARYBOS 2021 METŲ 7 POSĖDŽIO SUŠAUKIMO IR DARBOTVARKĖS SUDARYMO</dc:subject>
  <dc:creator>Windows User</dc:creator>
  <cp:keywords/>
  <cp:lastModifiedBy>Audronė Petkienė</cp:lastModifiedBy>
  <cp:revision>2</cp:revision>
  <cp:lastPrinted>2001-05-16T08:19:00Z</cp:lastPrinted>
  <dcterms:created xsi:type="dcterms:W3CDTF">2021-07-14T13:38:00Z</dcterms:created>
  <dcterms:modified xsi:type="dcterms:W3CDTF">2021-07-14T13:38:00Z</dcterms:modified>
</cp:coreProperties>
</file>