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AB1519" w:rsidTr="003137F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10C4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3137F6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510C4D" w:rsidRDefault="00510C4D">
            <w:pPr>
              <w:spacing w:after="0" w:line="240" w:lineRule="auto"/>
            </w:pPr>
          </w:p>
        </w:tc>
        <w:tc>
          <w:tcPr>
            <w:tcW w:w="1133" w:type="dxa"/>
          </w:tcPr>
          <w:p w:rsidR="00510C4D" w:rsidRDefault="00510C4D">
            <w:pPr>
              <w:pStyle w:val="EmptyCellLayoutStyle"/>
              <w:spacing w:after="0" w:line="240" w:lineRule="auto"/>
            </w:pPr>
          </w:p>
        </w:tc>
      </w:tr>
      <w:tr w:rsidR="00AB1519" w:rsidTr="003137F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10C4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VALDYMO IR BENDRUOMENIŲ P</w:t>
                  </w:r>
                  <w:r w:rsidR="003137F6">
                    <w:rPr>
                      <w:b/>
                      <w:color w:val="000000"/>
                      <w:sz w:val="24"/>
                    </w:rPr>
                    <w:t>LĖTOJIMO KOMITETO POSĖDŽIO</w:t>
                  </w:r>
                </w:p>
              </w:tc>
            </w:tr>
          </w:tbl>
          <w:p w:rsidR="00510C4D" w:rsidRDefault="00510C4D">
            <w:pPr>
              <w:spacing w:after="0" w:line="240" w:lineRule="auto"/>
            </w:pPr>
          </w:p>
        </w:tc>
        <w:tc>
          <w:tcPr>
            <w:tcW w:w="1133" w:type="dxa"/>
          </w:tcPr>
          <w:p w:rsidR="00510C4D" w:rsidRDefault="00510C4D">
            <w:pPr>
              <w:pStyle w:val="EmptyCellLayoutStyle"/>
              <w:spacing w:after="0" w:line="240" w:lineRule="auto"/>
            </w:pPr>
          </w:p>
        </w:tc>
      </w:tr>
      <w:tr w:rsidR="00AB1519" w:rsidTr="003137F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10C4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510C4D" w:rsidRDefault="00510C4D">
            <w:pPr>
              <w:spacing w:after="0" w:line="240" w:lineRule="auto"/>
            </w:pPr>
          </w:p>
        </w:tc>
        <w:tc>
          <w:tcPr>
            <w:tcW w:w="1133" w:type="dxa"/>
          </w:tcPr>
          <w:p w:rsidR="00510C4D" w:rsidRDefault="00510C4D">
            <w:pPr>
              <w:pStyle w:val="EmptyCellLayoutStyle"/>
              <w:spacing w:after="0" w:line="240" w:lineRule="auto"/>
            </w:pPr>
          </w:p>
        </w:tc>
      </w:tr>
      <w:tr w:rsidR="00510C4D">
        <w:trPr>
          <w:trHeight w:val="19"/>
        </w:trPr>
        <w:tc>
          <w:tcPr>
            <w:tcW w:w="5272" w:type="dxa"/>
          </w:tcPr>
          <w:p w:rsidR="00510C4D" w:rsidRDefault="00510C4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10C4D" w:rsidRDefault="00510C4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10C4D" w:rsidRDefault="00510C4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10C4D" w:rsidRDefault="00510C4D">
            <w:pPr>
              <w:pStyle w:val="EmptyCellLayoutStyle"/>
              <w:spacing w:after="0" w:line="240" w:lineRule="auto"/>
            </w:pPr>
          </w:p>
        </w:tc>
      </w:tr>
      <w:tr w:rsidR="00AB1519" w:rsidTr="003137F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10C4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3137F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2020-11-11  Nr. K18-D-10</w:t>
                  </w:r>
                </w:p>
              </w:tc>
            </w:tr>
          </w:tbl>
          <w:p w:rsidR="00510C4D" w:rsidRDefault="00510C4D">
            <w:pPr>
              <w:spacing w:after="0" w:line="240" w:lineRule="auto"/>
            </w:pPr>
          </w:p>
        </w:tc>
        <w:tc>
          <w:tcPr>
            <w:tcW w:w="1133" w:type="dxa"/>
          </w:tcPr>
          <w:p w:rsidR="00510C4D" w:rsidRDefault="00510C4D">
            <w:pPr>
              <w:pStyle w:val="EmptyCellLayoutStyle"/>
              <w:spacing w:after="0" w:line="240" w:lineRule="auto"/>
            </w:pPr>
          </w:p>
        </w:tc>
      </w:tr>
      <w:tr w:rsidR="00510C4D">
        <w:trPr>
          <w:trHeight w:val="20"/>
        </w:trPr>
        <w:tc>
          <w:tcPr>
            <w:tcW w:w="5272" w:type="dxa"/>
          </w:tcPr>
          <w:p w:rsidR="00510C4D" w:rsidRDefault="00510C4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10C4D" w:rsidRDefault="00510C4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10C4D" w:rsidRDefault="00510C4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10C4D" w:rsidRDefault="00510C4D">
            <w:pPr>
              <w:pStyle w:val="EmptyCellLayoutStyle"/>
              <w:spacing w:after="0" w:line="240" w:lineRule="auto"/>
            </w:pPr>
          </w:p>
        </w:tc>
      </w:tr>
      <w:tr w:rsidR="00AB1519" w:rsidTr="003137F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10C4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3137F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510C4D" w:rsidRDefault="00510C4D">
            <w:pPr>
              <w:spacing w:after="0" w:line="240" w:lineRule="auto"/>
            </w:pPr>
          </w:p>
        </w:tc>
        <w:tc>
          <w:tcPr>
            <w:tcW w:w="1133" w:type="dxa"/>
          </w:tcPr>
          <w:p w:rsidR="00510C4D" w:rsidRDefault="00510C4D">
            <w:pPr>
              <w:pStyle w:val="EmptyCellLayoutStyle"/>
              <w:spacing w:after="0" w:line="240" w:lineRule="auto"/>
            </w:pPr>
          </w:p>
        </w:tc>
      </w:tr>
      <w:tr w:rsidR="00AB1519" w:rsidTr="003137F6">
        <w:tc>
          <w:tcPr>
            <w:tcW w:w="9635" w:type="dxa"/>
            <w:gridSpan w:val="4"/>
          </w:tcPr>
          <w:p w:rsidR="003137F6" w:rsidRDefault="003137F6"/>
          <w:p w:rsidR="003137F6" w:rsidRPr="003137F6" w:rsidRDefault="003137F6" w:rsidP="003137F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turto perdavimo S. Dariaus ir S. Girėno aerodromui valdyti, naudoti ir disponuoti juo patikėjimo teise (TR-541) </w:t>
                  </w:r>
                </w:p>
              </w:tc>
            </w:tr>
            <w:tr w:rsidR="00510C4D" w:rsidTr="003137F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Aloyzas Pakalniškis (Miesto tvarkymo skyri</w:t>
                  </w:r>
                  <w:r w:rsidR="003137F6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</w:t>
                  </w:r>
                  <w:r w:rsidRPr="003137F6">
                    <w:rPr>
                      <w:b/>
                      <w:color w:val="000000"/>
                      <w:sz w:val="24"/>
                    </w:rPr>
                    <w:t>)</w:t>
                  </w:r>
                  <w:r w:rsidR="003137F6" w:rsidRPr="003137F6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3137F6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3137F6" w:rsidRPr="003137F6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3137F6" w:rsidRPr="003137F6">
                    <w:rPr>
                      <w:b/>
                      <w:color w:val="000000"/>
                      <w:sz w:val="24"/>
                    </w:rPr>
                    <w:t>14:00</w:t>
                  </w:r>
                  <w:r w:rsidR="003137F6" w:rsidRPr="003137F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kai kurių viešųjų įstaigų, kurių savininkė arba dalininkė yra Kauno miesto savivaldybė, centralizuoto buhalterinės apskaitos tvarkymo (TR-532) </w:t>
                  </w:r>
                </w:p>
              </w:tc>
            </w:tr>
            <w:tr w:rsidR="00510C4D" w:rsidTr="003137F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Evelina Revuckaitė (Strateginio planavimo, analizės ir progra</w:t>
                  </w:r>
                  <w:r>
                    <w:rPr>
                      <w:b/>
                      <w:color w:val="000000"/>
                      <w:sz w:val="24"/>
                    </w:rPr>
                    <w:t>mų valdymo skyri</w:t>
                  </w:r>
                  <w:r w:rsidR="003137F6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3137F6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</w:t>
                  </w:r>
                  <w:r w:rsidR="003137F6" w:rsidRPr="003137F6">
                    <w:rPr>
                      <w:b/>
                      <w:color w:val="000000"/>
                      <w:sz w:val="24"/>
                    </w:rPr>
                    <w:t>14:05</w:t>
                  </w:r>
                  <w:r w:rsidR="003137F6" w:rsidRPr="003137F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912DF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2020 m. vasario 25 d. sprendimo Nr. T-45 ,,Dėl Kauno miesto savivaldybės 2020 metų biudžeto patvirtinimo“ pakeitimo (TR-531) 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</w:t>
                  </w:r>
                  <w:r>
                    <w:rPr>
                      <w:color w:val="000000"/>
                      <w:sz w:val="24"/>
                    </w:rPr>
                    <w:t xml:space="preserve">s tarybos 2020 m. vasario 25 d. sprendimo Nr. T-47 „Dėl Kauno miesto savivaldybės tarybos ir mero sekretoriato 2020 metų išlaidų sąmatos patvirtinimo“ pakeitimo (TR-533) </w:t>
                  </w:r>
                </w:p>
              </w:tc>
            </w:tr>
            <w:tr w:rsidR="00510C4D" w:rsidTr="003137F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912DF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Roma Vosylienė (Finansų ir ekonomikos skyri</w:t>
                  </w:r>
                  <w:r w:rsidR="00912DF8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912DF8">
                    <w:rPr>
                      <w:color w:val="000000"/>
                      <w:sz w:val="24"/>
                    </w:rPr>
                    <w:t xml:space="preserve">              </w:t>
                  </w:r>
                  <w:r w:rsidR="00912DF8" w:rsidRPr="00912DF8">
                    <w:rPr>
                      <w:b/>
                      <w:color w:val="000000"/>
                      <w:sz w:val="24"/>
                    </w:rPr>
                    <w:t>14:10</w:t>
                  </w:r>
                  <w:r w:rsidR="00912DF8" w:rsidRPr="00912DF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912DF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</w:rPr>
                    <w:t xml:space="preserve">         5. Dėl leidimo registruoti Lietuvos kurčiųjų draugijos Kauno teritorinės valdybos buveinę pastate Uosio g. 7, Kaune (TR-514) 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leidimo registruoti VšĮ „Kauno Žalgirio“ futbolo akademijos buveinę pastate Neries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kr.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7B, Kaune (TR-522) 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nekilnojamojo turto Ašigalio g. 23, Kaune, perdavimo valdyti, naudoti ir disponuoti juo patikėjimo teise Kauno</w:t>
                  </w:r>
                  <w:r>
                    <w:rPr>
                      <w:color w:val="000000"/>
                      <w:sz w:val="24"/>
                    </w:rPr>
                    <w:t xml:space="preserve"> Algio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Žikevičiaus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saugaus vaiko mokyklai (TR-524) 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nuomos sutarties su mažąja bendrija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TavoCopy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nutraukimo ir nuompinigių sumažinimo (TR-548) </w:t>
                  </w:r>
                </w:p>
              </w:tc>
            </w:tr>
            <w:tr w:rsidR="00510C4D" w:rsidTr="003137F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</w:t>
                  </w:r>
                  <w:r w:rsidR="00912DF8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912DF8"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r w:rsidR="00912DF8">
                    <w:rPr>
                      <w:color w:val="000000"/>
                      <w:sz w:val="24"/>
                    </w:rPr>
                    <w:t xml:space="preserve">  </w:t>
                  </w:r>
                  <w:r w:rsidR="00912DF8" w:rsidRPr="00912DF8">
                    <w:rPr>
                      <w:b/>
                      <w:color w:val="000000"/>
                      <w:sz w:val="24"/>
                    </w:rPr>
                    <w:t>14:15</w:t>
                  </w:r>
                  <w:r w:rsidR="00912DF8" w:rsidRPr="00912DF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912DF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</w:rPr>
                    <w:t xml:space="preserve">     9. Dėl pritarimo Bendradarbiavimo dėl socialinių paslaugų teikimo neblaiviems ar apsvaigusiems nuo psichiką veikiančių medžiagų asmenims Kauno mieste sutarties projektui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(TR-511) 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tarybos 2019 m. birželio 18 d. sprendimo Nr. T-294 „Dėl Kauno miesto savivaldybės neįgaliųjų reikalų tarybos sudarymo ir jos nuostatų patvirtinimo“ pakeitimo (TR-535) 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</w:t>
                  </w:r>
                  <w:r>
                    <w:rPr>
                      <w:color w:val="000000"/>
                      <w:sz w:val="24"/>
                    </w:rPr>
                    <w:t xml:space="preserve">ybės tarybos 2017 m. gruodžio 19 d. sprendimo Nr. T-820 „Dėl VšĮ Kauno Panemunės socialinės globos namų teikiamų socialinių paslaugų kainų nustatymo“ pakeitimo (TR-539) 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turto, perduoto VšĮ Kauno Panemunės soc</w:t>
                  </w:r>
                  <w:r>
                    <w:rPr>
                      <w:color w:val="000000"/>
                      <w:sz w:val="24"/>
                    </w:rPr>
                    <w:t xml:space="preserve">ialinės globos namams nurašymo, išardymo ir likvidavimo (TR-540) </w:t>
                  </w:r>
                </w:p>
              </w:tc>
            </w:tr>
            <w:tr w:rsidR="00510C4D" w:rsidTr="003137F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912DF8" w:rsidP="003137F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</w:t>
                  </w:r>
                  <w:r w:rsidR="001602F1">
                    <w:rPr>
                      <w:b/>
                      <w:color w:val="000000"/>
                      <w:sz w:val="24"/>
                    </w:rPr>
                    <w:t>s</w:t>
                  </w:r>
                  <w:proofErr w:type="spellEnd"/>
                  <w:r w:rsidR="001602F1">
                    <w:rPr>
                      <w:b/>
                      <w:color w:val="000000"/>
                      <w:sz w:val="24"/>
                    </w:rPr>
                    <w:t xml:space="preserve"> -  Jolanta Baltaduonytė (Socialinių paslaugų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1602F1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       </w:t>
                  </w:r>
                  <w:r w:rsidRPr="00912DF8">
                    <w:rPr>
                      <w:b/>
                      <w:color w:val="000000"/>
                      <w:sz w:val="24"/>
                    </w:rPr>
                    <w:t>14:20</w:t>
                  </w:r>
                  <w:r w:rsidRPr="00912DF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912DF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tarybos 2017 m. liepos 11 d. sprendimo Nr. T-431 „Dėl vieš</w:t>
                  </w:r>
                  <w:r>
                    <w:rPr>
                      <w:color w:val="000000"/>
                      <w:sz w:val="24"/>
                    </w:rPr>
                    <w:t xml:space="preserve">ųjų įstaigų Kauno Centro poliklinikos, Kauno Kalniečių poliklinikos, Kauno Šančių poliklinikos </w:t>
                  </w:r>
                  <w:r>
                    <w:rPr>
                      <w:color w:val="000000"/>
                      <w:sz w:val="24"/>
                    </w:rPr>
                    <w:lastRenderedPageBreak/>
                    <w:t xml:space="preserve">ir Kauno Šilainių poliklinikos reorganizavimo, prijungiant jas prie viešosios įstaigos Kauno Dainavos poliklinikos“ pakeitimo (TR-498) 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14. Dėl</w:t>
                  </w:r>
                  <w:r>
                    <w:rPr>
                      <w:color w:val="000000"/>
                      <w:sz w:val="24"/>
                    </w:rPr>
                    <w:t xml:space="preserve"> Kauno miesto savivaldybės tarybos 2018 m. balandžio 24 d. sprendimo Nr. T-182 „Dėl viešųjų įstaigų Kauno slaugos ligoninės, Kauno Panemunės slaugos ir palaikomojo gydymo ligoninės reorganizavimo, prijungiant jas prie viešosios įstaigos K. Griniaus slaugos</w:t>
                  </w:r>
                  <w:r>
                    <w:rPr>
                      <w:color w:val="000000"/>
                      <w:sz w:val="24"/>
                    </w:rPr>
                    <w:t xml:space="preserve"> ir palaikomojo gydymo ligoninės“ pakeitimo (TR-506) 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atstovų paskyrimo į Kauno miesto savivaldybės asmens sveikatos priežiūros įstaigų stebėtojų tarybas (TR-536) 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atstovo paskyrimo į Lietuvos sveikatos mokslų universiteto Kauno ligoninės stebėtojų tarybą (TR-537) 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atstovo paskyrimo į Lietuvos sveikatos mokslų universiteto ligoninės Kauno klinikų stebėtojų tarybą (TR-538) </w:t>
                  </w:r>
                </w:p>
              </w:tc>
            </w:tr>
            <w:tr w:rsidR="00510C4D" w:rsidTr="003137F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912DF8">
                    <w:rPr>
                      <w:b/>
                      <w:color w:val="000000"/>
                      <w:sz w:val="24"/>
                    </w:rPr>
                    <w:t xml:space="preserve">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Renata Kudukytė-Gasperė (Sveikatos apsaugos skyri</w:t>
                  </w:r>
                  <w:r w:rsidR="00912DF8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912DF8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912DF8">
                    <w:rPr>
                      <w:color w:val="000000"/>
                      <w:sz w:val="24"/>
                    </w:rPr>
                    <w:t xml:space="preserve"> </w:t>
                  </w:r>
                  <w:r w:rsidR="00912DF8" w:rsidRPr="00912DF8">
                    <w:rPr>
                      <w:b/>
                      <w:color w:val="000000"/>
                      <w:sz w:val="24"/>
                    </w:rPr>
                    <w:t>14:30</w:t>
                  </w:r>
                  <w:r w:rsidR="00912DF8" w:rsidRPr="00912DF8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912DF8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912DF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Gedimino sporto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sveikatinimo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gimnazijos nuostatų patvirtinimo (TR-499) 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Aleksandro Puškino gimnazijos nuostatų patvirtinimo (TR-500) 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technologijos universiteto Vaižganto progimnazijos</w:t>
                  </w:r>
                  <w:r>
                    <w:rPr>
                      <w:color w:val="000000"/>
                      <w:sz w:val="24"/>
                    </w:rPr>
                    <w:br/>
                    <w:t xml:space="preserve"> nuostatų patvirtinimo (TR-501) 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Pilėnų progimnazijos nuostatų </w:t>
                  </w:r>
                  <w:r>
                    <w:rPr>
                      <w:color w:val="000000"/>
                      <w:sz w:val="24"/>
                    </w:rPr>
                    <w:t xml:space="preserve">patvirtinimo (TR-502) 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Vinco Kudirkos progimnazijos nuostatų patvirtinimo (TR-503) 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Senamiesčio progimnazijos nuostatų patvirtinimo (TR-504) 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Vytauto Didžiojo Universiteto ,,Atžalyn</w:t>
                  </w:r>
                  <w:r>
                    <w:rPr>
                      <w:color w:val="000000"/>
                      <w:sz w:val="24"/>
                    </w:rPr>
                    <w:t xml:space="preserve">o“ progimnazijos nuostatų patvirtinimo   </w:t>
                  </w:r>
                  <w:r>
                    <w:rPr>
                      <w:color w:val="000000"/>
                      <w:sz w:val="24"/>
                    </w:rPr>
                    <w:t xml:space="preserve">(TR-509) 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Kauno miesto mokslo premijos (TR-525) </w:t>
                  </w:r>
                </w:p>
              </w:tc>
            </w:tr>
            <w:tr w:rsidR="00510C4D" w:rsidTr="003137F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didžiausio leistino pareigybių (etatų) skaičiaus Kauno miesto savivaldybės biudžetinėse bendrojo ugdymo mokyklose nustatymo ir</w:t>
                  </w:r>
                  <w:r>
                    <w:rPr>
                      <w:color w:val="000000"/>
                      <w:sz w:val="24"/>
                    </w:rPr>
                    <w:t xml:space="preserve"> pritarimo didžiausiam leistinam pareigybių (etatų) skaičiui viešosiose bendrojo ugdymo mokyklose, kurių dalininkė yra Kauno miesto savivaldybė (TR-546) </w:t>
                  </w:r>
                </w:p>
              </w:tc>
            </w:tr>
            <w:tr w:rsidR="00510C4D" w:rsidTr="003137F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912DF8" w:rsidP="00912DF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1602F1">
                    <w:rPr>
                      <w:b/>
                      <w:color w:val="000000"/>
                      <w:sz w:val="24"/>
                    </w:rPr>
                    <w:t xml:space="preserve"> -  Ona Gucevičienė (Švietimo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1602F1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</w:t>
                  </w:r>
                  <w:r w:rsidRPr="00912DF8">
                    <w:rPr>
                      <w:b/>
                      <w:color w:val="000000"/>
                      <w:sz w:val="24"/>
                    </w:rPr>
                    <w:t>14:40</w:t>
                  </w:r>
                  <w:r w:rsidRPr="00912DF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510C4D" w:rsidRDefault="00510C4D" w:rsidP="003137F6">
            <w:pPr>
              <w:spacing w:after="0" w:line="240" w:lineRule="auto"/>
              <w:jc w:val="both"/>
            </w:pPr>
          </w:p>
        </w:tc>
      </w:tr>
      <w:tr w:rsidR="00510C4D">
        <w:trPr>
          <w:trHeight w:val="660"/>
        </w:trPr>
        <w:tc>
          <w:tcPr>
            <w:tcW w:w="5272" w:type="dxa"/>
          </w:tcPr>
          <w:p w:rsidR="00510C4D" w:rsidRDefault="00510C4D" w:rsidP="003137F6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10C4D" w:rsidRDefault="00510C4D" w:rsidP="003137F6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510C4D" w:rsidRDefault="00510C4D" w:rsidP="003137F6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510C4D" w:rsidRDefault="00510C4D" w:rsidP="003137F6">
            <w:pPr>
              <w:pStyle w:val="EmptyCellLayoutStyle"/>
              <w:spacing w:after="0" w:line="240" w:lineRule="auto"/>
              <w:jc w:val="both"/>
            </w:pPr>
          </w:p>
        </w:tc>
      </w:tr>
      <w:tr w:rsidR="00AB1519" w:rsidTr="003137F6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510C4D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Default="001602F1" w:rsidP="003137F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>
                    <w:rPr>
                      <w:color w:val="000000"/>
                      <w:sz w:val="24"/>
                    </w:rPr>
                    <w:t>omiteto pirmininkas</w:t>
                  </w:r>
                </w:p>
              </w:tc>
            </w:tr>
          </w:tbl>
          <w:p w:rsidR="00510C4D" w:rsidRDefault="00510C4D" w:rsidP="003137F6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10C4D" w:rsidRDefault="00510C4D" w:rsidP="003137F6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510C4D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C4D" w:rsidRPr="001602F1" w:rsidRDefault="001602F1" w:rsidP="003137F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Pr="001602F1">
                    <w:rPr>
                      <w:sz w:val="24"/>
                      <w:szCs w:val="24"/>
                    </w:rPr>
                    <w:t>Rimantas Lekavičius</w:t>
                  </w:r>
                </w:p>
              </w:tc>
            </w:tr>
          </w:tbl>
          <w:p w:rsidR="00510C4D" w:rsidRDefault="00510C4D" w:rsidP="003137F6">
            <w:pPr>
              <w:spacing w:after="0" w:line="240" w:lineRule="auto"/>
              <w:jc w:val="both"/>
            </w:pPr>
          </w:p>
        </w:tc>
      </w:tr>
    </w:tbl>
    <w:p w:rsidR="00510C4D" w:rsidRDefault="00510C4D" w:rsidP="003137F6">
      <w:pPr>
        <w:spacing w:after="0" w:line="240" w:lineRule="auto"/>
        <w:jc w:val="both"/>
      </w:pPr>
    </w:p>
    <w:sectPr w:rsidR="00510C4D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02F1">
      <w:pPr>
        <w:spacing w:after="0" w:line="240" w:lineRule="auto"/>
      </w:pPr>
      <w:r>
        <w:separator/>
      </w:r>
    </w:p>
  </w:endnote>
  <w:endnote w:type="continuationSeparator" w:id="0">
    <w:p w:rsidR="00000000" w:rsidRDefault="0016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02F1">
      <w:pPr>
        <w:spacing w:after="0" w:line="240" w:lineRule="auto"/>
      </w:pPr>
      <w:r>
        <w:separator/>
      </w:r>
    </w:p>
  </w:footnote>
  <w:footnote w:type="continuationSeparator" w:id="0">
    <w:p w:rsidR="00000000" w:rsidRDefault="0016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510C4D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510C4D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10C4D" w:rsidRDefault="001602F1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510C4D" w:rsidRDefault="00510C4D">
          <w:pPr>
            <w:spacing w:after="0" w:line="240" w:lineRule="auto"/>
          </w:pPr>
        </w:p>
      </w:tc>
      <w:tc>
        <w:tcPr>
          <w:tcW w:w="1133" w:type="dxa"/>
        </w:tcPr>
        <w:p w:rsidR="00510C4D" w:rsidRDefault="00510C4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4D" w:rsidRDefault="00510C4D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4D"/>
    <w:rsid w:val="001602F1"/>
    <w:rsid w:val="003137F6"/>
    <w:rsid w:val="00510C4D"/>
    <w:rsid w:val="00912DF8"/>
    <w:rsid w:val="00AB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84AD"/>
  <w15:docId w15:val="{CA2AAB2E-84C1-462E-84CF-EB897AFF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3361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2020-11-09T12:24:00Z</dcterms:created>
  <dcterms:modified xsi:type="dcterms:W3CDTF">2020-11-09T12:35:00Z</dcterms:modified>
</cp:coreProperties>
</file>