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7D7130" w:rsidTr="00E953F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54A1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AD5F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</w:p>
              </w:tc>
            </w:tr>
          </w:tbl>
          <w:p w:rsidR="00754A1B" w:rsidRDefault="00754A1B">
            <w:pPr>
              <w:spacing w:after="0" w:line="240" w:lineRule="auto"/>
            </w:pPr>
          </w:p>
        </w:tc>
        <w:tc>
          <w:tcPr>
            <w:tcW w:w="113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</w:tr>
      <w:tr w:rsidR="007D7130" w:rsidTr="00E953F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54A1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AD5F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AP</w:t>
                  </w:r>
                  <w:r w:rsidR="00E953FC">
                    <w:rPr>
                      <w:b/>
                      <w:color w:val="000000"/>
                      <w:sz w:val="24"/>
                    </w:rPr>
                    <w:t>DOVANOJIMŲ TARYBOS POSĖDŽIO</w:t>
                  </w:r>
                </w:p>
              </w:tc>
            </w:tr>
          </w:tbl>
          <w:p w:rsidR="00754A1B" w:rsidRDefault="00754A1B">
            <w:pPr>
              <w:spacing w:after="0" w:line="240" w:lineRule="auto"/>
            </w:pPr>
          </w:p>
        </w:tc>
        <w:tc>
          <w:tcPr>
            <w:tcW w:w="113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</w:tr>
      <w:tr w:rsidR="007D7130" w:rsidTr="00E953F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54A1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AD5F8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754A1B" w:rsidRDefault="00754A1B">
            <w:pPr>
              <w:spacing w:after="0" w:line="240" w:lineRule="auto"/>
            </w:pPr>
          </w:p>
        </w:tc>
        <w:tc>
          <w:tcPr>
            <w:tcW w:w="113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</w:tr>
      <w:tr w:rsidR="00754A1B">
        <w:trPr>
          <w:trHeight w:val="19"/>
        </w:trPr>
        <w:tc>
          <w:tcPr>
            <w:tcW w:w="5272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</w:tr>
      <w:tr w:rsidR="007D7130" w:rsidTr="00E953F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54A1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E953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2020-10-28  Nr. AT-D-8</w:t>
                  </w:r>
                </w:p>
              </w:tc>
            </w:tr>
          </w:tbl>
          <w:p w:rsidR="00754A1B" w:rsidRDefault="00754A1B">
            <w:pPr>
              <w:spacing w:after="0" w:line="240" w:lineRule="auto"/>
            </w:pPr>
          </w:p>
        </w:tc>
        <w:tc>
          <w:tcPr>
            <w:tcW w:w="113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</w:tr>
      <w:tr w:rsidR="00754A1B">
        <w:trPr>
          <w:trHeight w:val="20"/>
        </w:trPr>
        <w:tc>
          <w:tcPr>
            <w:tcW w:w="5272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</w:tr>
      <w:tr w:rsidR="007D7130" w:rsidTr="00E953FC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754A1B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E953FC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754A1B" w:rsidRDefault="00754A1B">
            <w:pPr>
              <w:spacing w:after="0" w:line="240" w:lineRule="auto"/>
            </w:pPr>
          </w:p>
        </w:tc>
        <w:tc>
          <w:tcPr>
            <w:tcW w:w="1133" w:type="dxa"/>
          </w:tcPr>
          <w:p w:rsidR="00754A1B" w:rsidRDefault="00754A1B">
            <w:pPr>
              <w:pStyle w:val="EmptyCellLayoutStyle"/>
              <w:spacing w:after="0" w:line="240" w:lineRule="auto"/>
            </w:pPr>
          </w:p>
        </w:tc>
      </w:tr>
      <w:tr w:rsidR="007D7130" w:rsidTr="00E953FC">
        <w:tc>
          <w:tcPr>
            <w:tcW w:w="9635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754A1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D5F8A" w:rsidRDefault="00AD5F8A" w:rsidP="00E953FC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</w:t>
                  </w:r>
                </w:p>
                <w:p w:rsidR="00AD5F8A" w:rsidRDefault="00AD5F8A" w:rsidP="00AD5F8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POSĖDIS VYKS NUOTOLINIU BŪDU PER MICROSOFT TEAMS PROGRAMĄ.</w:t>
                  </w:r>
                </w:p>
                <w:p w:rsidR="00AD5F8A" w:rsidRPr="00AD5F8A" w:rsidRDefault="00AD5F8A" w:rsidP="00AD5F8A">
                  <w:pPr>
                    <w:spacing w:after="0" w:line="240" w:lineRule="auto"/>
                    <w:jc w:val="center"/>
                    <w:rPr>
                      <w:b/>
                      <w:color w:val="000000"/>
                      <w:sz w:val="24"/>
                      <w:u w:val="single"/>
                    </w:rPr>
                  </w:pPr>
                  <w:r>
                    <w:rPr>
                      <w:b/>
                      <w:color w:val="000000"/>
                      <w:sz w:val="24"/>
                      <w:u w:val="single"/>
                    </w:rPr>
                    <w:t>PRADŽIA 15.00 VAL.</w:t>
                  </w:r>
                </w:p>
                <w:p w:rsidR="00754A1B" w:rsidRDefault="00AD5F8A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1. Dėl Šarūno Kiaunės apdovanojimo Santakos garbės ženklu (AT1-19) </w:t>
                  </w:r>
                </w:p>
              </w:tc>
            </w:tr>
            <w:tr w:rsidR="00754A1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866879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="00AD5F8A">
                    <w:rPr>
                      <w:color w:val="000000"/>
                      <w:sz w:val="24"/>
                    </w:rPr>
                    <w:t xml:space="preserve">2. Dėl Astos Kiaunienės apdovanojimo Santakos garbės ženklu (AT1-19) </w:t>
                  </w:r>
                </w:p>
              </w:tc>
            </w:tr>
            <w:tr w:rsidR="00754A1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866879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="00AD5F8A">
                    <w:rPr>
                      <w:color w:val="000000"/>
                      <w:sz w:val="24"/>
                    </w:rPr>
                    <w:t xml:space="preserve">3. Dėl Birutės Marytės Sodaitytės apdovanojimo Santakos garbės ženklu (AT1-21) </w:t>
                  </w:r>
                </w:p>
              </w:tc>
            </w:tr>
            <w:tr w:rsidR="00754A1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866879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</w:t>
                  </w:r>
                  <w:r w:rsidR="00AD5F8A">
                    <w:rPr>
                      <w:color w:val="000000"/>
                      <w:sz w:val="24"/>
                    </w:rPr>
                    <w:t xml:space="preserve"> 4. Dėl Bellos Shirin apdovanojimo (AT1-20) </w:t>
                  </w:r>
                </w:p>
              </w:tc>
            </w:tr>
            <w:tr w:rsidR="00754A1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866879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</w:t>
                  </w:r>
                  <w:r w:rsidR="00AD5F8A">
                    <w:rPr>
                      <w:color w:val="000000"/>
                      <w:sz w:val="24"/>
                    </w:rPr>
                    <w:t xml:space="preserve">5. Dėl Henriko Savickio apdovanojimo Santakos garbės ženklu (AT1-23) </w:t>
                  </w:r>
                </w:p>
              </w:tc>
            </w:tr>
            <w:tr w:rsidR="00754A1B">
              <w:trPr>
                <w:trHeight w:val="24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66879" w:rsidRDefault="00866879" w:rsidP="00E953FC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6. </w:t>
                  </w:r>
                  <w:r w:rsidR="00AD5F8A">
                    <w:rPr>
                      <w:color w:val="000000"/>
                      <w:sz w:val="24"/>
                    </w:rPr>
                    <w:t xml:space="preserve">Dėl Edgaro Riabko apdovanojimo Kauno miesto burmistro Jono Vileišio medaliu </w:t>
                  </w:r>
                  <w:r w:rsidR="00E953FC">
                    <w:rPr>
                      <w:color w:val="000000"/>
                      <w:sz w:val="24"/>
                    </w:rPr>
                    <w:t xml:space="preserve">      </w:t>
                  </w:r>
                  <w:r>
                    <w:rPr>
                      <w:color w:val="000000"/>
                      <w:sz w:val="24"/>
                    </w:rPr>
                    <w:t xml:space="preserve">  </w:t>
                  </w:r>
                  <w:r w:rsidR="00E953FC">
                    <w:rPr>
                      <w:color w:val="000000"/>
                      <w:sz w:val="24"/>
                    </w:rPr>
                    <w:t xml:space="preserve"> </w:t>
                  </w:r>
                  <w:r w:rsidR="00AD5F8A">
                    <w:rPr>
                      <w:color w:val="000000"/>
                      <w:sz w:val="24"/>
                    </w:rPr>
                    <w:t>(AT1-24)</w:t>
                  </w:r>
                </w:p>
                <w:p w:rsidR="00754A1B" w:rsidRDefault="00866879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7. Dėl kun. Kęstučio Rugevičiaus apdovanojimo (R12-4974)</w:t>
                  </w:r>
                  <w:r w:rsidR="00AD5F8A">
                    <w:rPr>
                      <w:color w:val="000000"/>
                      <w:sz w:val="24"/>
                    </w:rPr>
                    <w:t xml:space="preserve"> </w:t>
                  </w:r>
                </w:p>
              </w:tc>
            </w:tr>
            <w:tr w:rsidR="00754A1B">
              <w:trPr>
                <w:trHeight w:val="237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754A1B" w:rsidP="00E953FC">
                  <w:pPr>
                    <w:spacing w:after="0" w:line="240" w:lineRule="auto"/>
                    <w:jc w:val="both"/>
                  </w:pPr>
                </w:p>
              </w:tc>
            </w:tr>
          </w:tbl>
          <w:p w:rsidR="00754A1B" w:rsidRDefault="00754A1B" w:rsidP="00E953FC">
            <w:pPr>
              <w:spacing w:after="0" w:line="240" w:lineRule="auto"/>
              <w:jc w:val="both"/>
            </w:pPr>
          </w:p>
        </w:tc>
      </w:tr>
      <w:tr w:rsidR="007D7130" w:rsidTr="00E953FC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754A1B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E953FC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A</w:t>
                  </w:r>
                  <w:r w:rsidR="00AD5F8A">
                    <w:rPr>
                      <w:color w:val="000000"/>
                      <w:sz w:val="24"/>
                    </w:rPr>
                    <w:t>pdovanojimų tarybos pirmininkas</w:t>
                  </w:r>
                </w:p>
              </w:tc>
            </w:tr>
          </w:tbl>
          <w:p w:rsidR="00754A1B" w:rsidRDefault="00754A1B" w:rsidP="00E953FC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754A1B" w:rsidRDefault="00754A1B" w:rsidP="00E953FC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754A1B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4A1B" w:rsidRDefault="00866879" w:rsidP="00E953FC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</w:t>
                  </w:r>
                  <w:bookmarkStart w:id="0" w:name="_GoBack"/>
                  <w:bookmarkEnd w:id="0"/>
                  <w:r w:rsidR="00AD5F8A">
                    <w:rPr>
                      <w:color w:val="000000"/>
                      <w:sz w:val="24"/>
                    </w:rPr>
                    <w:t>Benjaminas Želvys</w:t>
                  </w:r>
                </w:p>
              </w:tc>
            </w:tr>
          </w:tbl>
          <w:p w:rsidR="00754A1B" w:rsidRDefault="00754A1B" w:rsidP="00E953FC">
            <w:pPr>
              <w:spacing w:after="0" w:line="240" w:lineRule="auto"/>
              <w:jc w:val="both"/>
            </w:pPr>
          </w:p>
        </w:tc>
      </w:tr>
    </w:tbl>
    <w:p w:rsidR="00754A1B" w:rsidRDefault="00754A1B" w:rsidP="00E953FC">
      <w:pPr>
        <w:spacing w:after="0" w:line="240" w:lineRule="auto"/>
        <w:jc w:val="both"/>
      </w:pPr>
    </w:p>
    <w:sectPr w:rsidR="00754A1B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2EA" w:rsidRDefault="00AD5F8A">
      <w:pPr>
        <w:spacing w:after="0" w:line="240" w:lineRule="auto"/>
      </w:pPr>
      <w:r>
        <w:separator/>
      </w:r>
    </w:p>
  </w:endnote>
  <w:endnote w:type="continuationSeparator" w:id="0">
    <w:p w:rsidR="009132EA" w:rsidRDefault="00AD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2EA" w:rsidRDefault="00AD5F8A">
      <w:pPr>
        <w:spacing w:after="0" w:line="240" w:lineRule="auto"/>
      </w:pPr>
      <w:r>
        <w:separator/>
      </w:r>
    </w:p>
  </w:footnote>
  <w:footnote w:type="continuationSeparator" w:id="0">
    <w:p w:rsidR="009132EA" w:rsidRDefault="00AD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754A1B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754A1B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54A1B" w:rsidRDefault="00AD5F8A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754A1B" w:rsidRDefault="00754A1B">
          <w:pPr>
            <w:spacing w:after="0" w:line="240" w:lineRule="auto"/>
          </w:pPr>
        </w:p>
      </w:tc>
      <w:tc>
        <w:tcPr>
          <w:tcW w:w="1133" w:type="dxa"/>
        </w:tcPr>
        <w:p w:rsidR="00754A1B" w:rsidRDefault="00754A1B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A1B" w:rsidRDefault="00754A1B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1B"/>
    <w:rsid w:val="00754A1B"/>
    <w:rsid w:val="007D7130"/>
    <w:rsid w:val="00866879"/>
    <w:rsid w:val="009132EA"/>
    <w:rsid w:val="00AD5F8A"/>
    <w:rsid w:val="00E9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9454"/>
  <w15:docId w15:val="{E4D55E18-C82C-4947-9BD2-2C648DB0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5</cp:revision>
  <dcterms:created xsi:type="dcterms:W3CDTF">2020-10-23T12:24:00Z</dcterms:created>
  <dcterms:modified xsi:type="dcterms:W3CDTF">2020-10-27T13:44:00Z</dcterms:modified>
</cp:coreProperties>
</file>