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CC4DBA" w:rsidTr="00CC4DB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90FC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CC4DBA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890FCD" w:rsidRDefault="00890FCD">
            <w:pPr>
              <w:spacing w:after="0" w:line="240" w:lineRule="auto"/>
            </w:pPr>
          </w:p>
        </w:tc>
        <w:tc>
          <w:tcPr>
            <w:tcW w:w="1133" w:type="dxa"/>
          </w:tcPr>
          <w:p w:rsidR="00890FCD" w:rsidRDefault="00890FCD">
            <w:pPr>
              <w:pStyle w:val="EmptyCellLayoutStyle"/>
              <w:spacing w:after="0" w:line="240" w:lineRule="auto"/>
            </w:pPr>
          </w:p>
        </w:tc>
      </w:tr>
      <w:tr w:rsidR="00CC4DBA" w:rsidTr="00CC4DB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90FC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CC4DBA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890FCD" w:rsidRDefault="00890FCD">
            <w:pPr>
              <w:spacing w:after="0" w:line="240" w:lineRule="auto"/>
            </w:pPr>
          </w:p>
        </w:tc>
        <w:tc>
          <w:tcPr>
            <w:tcW w:w="1133" w:type="dxa"/>
          </w:tcPr>
          <w:p w:rsidR="00890FCD" w:rsidRDefault="00890FCD">
            <w:pPr>
              <w:pStyle w:val="EmptyCellLayoutStyle"/>
              <w:spacing w:after="0" w:line="240" w:lineRule="auto"/>
            </w:pPr>
          </w:p>
        </w:tc>
      </w:tr>
      <w:tr w:rsidR="00CC4DBA" w:rsidTr="00CC4DB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90FC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890FCD" w:rsidRDefault="00890FCD">
            <w:pPr>
              <w:spacing w:after="0" w:line="240" w:lineRule="auto"/>
            </w:pPr>
          </w:p>
        </w:tc>
        <w:tc>
          <w:tcPr>
            <w:tcW w:w="1133" w:type="dxa"/>
          </w:tcPr>
          <w:p w:rsidR="00890FCD" w:rsidRDefault="00890FCD">
            <w:pPr>
              <w:pStyle w:val="EmptyCellLayoutStyle"/>
              <w:spacing w:after="0" w:line="240" w:lineRule="auto"/>
            </w:pPr>
          </w:p>
        </w:tc>
      </w:tr>
      <w:tr w:rsidR="00890FCD">
        <w:trPr>
          <w:trHeight w:val="19"/>
        </w:trPr>
        <w:tc>
          <w:tcPr>
            <w:tcW w:w="5272" w:type="dxa"/>
          </w:tcPr>
          <w:p w:rsidR="00890FCD" w:rsidRDefault="00890FC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90FCD" w:rsidRDefault="00890FC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90FCD" w:rsidRDefault="00890FC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90FCD" w:rsidRDefault="00890FCD">
            <w:pPr>
              <w:pStyle w:val="EmptyCellLayoutStyle"/>
              <w:spacing w:after="0" w:line="240" w:lineRule="auto"/>
            </w:pPr>
          </w:p>
        </w:tc>
      </w:tr>
      <w:tr w:rsidR="00CC4DBA" w:rsidTr="00CC4DB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90FC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CC4DB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2020-03-18   Nr. K18-D-3</w:t>
                  </w:r>
                </w:p>
              </w:tc>
            </w:tr>
          </w:tbl>
          <w:p w:rsidR="00890FCD" w:rsidRDefault="00890FCD">
            <w:pPr>
              <w:spacing w:after="0" w:line="240" w:lineRule="auto"/>
            </w:pPr>
          </w:p>
        </w:tc>
        <w:tc>
          <w:tcPr>
            <w:tcW w:w="1133" w:type="dxa"/>
          </w:tcPr>
          <w:p w:rsidR="00890FCD" w:rsidRDefault="00890FCD">
            <w:pPr>
              <w:pStyle w:val="EmptyCellLayoutStyle"/>
              <w:spacing w:after="0" w:line="240" w:lineRule="auto"/>
            </w:pPr>
          </w:p>
        </w:tc>
      </w:tr>
      <w:tr w:rsidR="00890FCD">
        <w:trPr>
          <w:trHeight w:val="20"/>
        </w:trPr>
        <w:tc>
          <w:tcPr>
            <w:tcW w:w="5272" w:type="dxa"/>
          </w:tcPr>
          <w:p w:rsidR="00890FCD" w:rsidRDefault="00890FCD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90FCD" w:rsidRDefault="00890FCD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90FCD" w:rsidRDefault="00890FCD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90FCD" w:rsidRDefault="00890FCD">
            <w:pPr>
              <w:pStyle w:val="EmptyCellLayoutStyle"/>
              <w:spacing w:after="0" w:line="240" w:lineRule="auto"/>
            </w:pPr>
          </w:p>
        </w:tc>
      </w:tr>
      <w:tr w:rsidR="00CC4DBA" w:rsidTr="00CC4DBA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90FCD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CC4DB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890FCD" w:rsidRDefault="00890FCD">
            <w:pPr>
              <w:spacing w:after="0" w:line="240" w:lineRule="auto"/>
            </w:pPr>
          </w:p>
        </w:tc>
        <w:tc>
          <w:tcPr>
            <w:tcW w:w="1133" w:type="dxa"/>
          </w:tcPr>
          <w:p w:rsidR="00890FCD" w:rsidRDefault="00890FCD">
            <w:pPr>
              <w:pStyle w:val="EmptyCellLayoutStyle"/>
              <w:spacing w:after="0" w:line="240" w:lineRule="auto"/>
            </w:pPr>
          </w:p>
        </w:tc>
      </w:tr>
      <w:tr w:rsidR="00CC4DBA" w:rsidTr="00626F03">
        <w:tc>
          <w:tcPr>
            <w:tcW w:w="9635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Kauno miesto savivaldybės administracijos direktoriaus 2019 metų veiklos ataskaitai (TR-129) </w:t>
                  </w:r>
                </w:p>
              </w:tc>
            </w:tr>
            <w:tr w:rsidR="00890FCD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8FF" w:rsidRDefault="00CC4DBA" w:rsidP="003238FF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 w:rsidR="00A31531">
                    <w:rPr>
                      <w:b/>
                      <w:color w:val="000000"/>
                      <w:sz w:val="24"/>
                    </w:rPr>
                    <w:t>Vilius Šiliauskas (Administracijos vadovybė Administracijos direktorius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3238FF"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</w:p>
                <w:p w:rsidR="00890FCD" w:rsidRPr="003238FF" w:rsidRDefault="003238FF" w:rsidP="003238FF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             14:00val.            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             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3238F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2019 m. balandžio 30 d. sprendimo Nr. T-176 „Dėl Kauno miesto savivaldybės apdovanojimų tarybos sudarymo ir jos veiklos nuostatų patvirtinimo“ pakeitimo (TR-106) </w:t>
                  </w:r>
                </w:p>
              </w:tc>
            </w:tr>
            <w:tr w:rsidR="00890FCD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3238FF" w:rsidP="003238F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A31531">
                    <w:rPr>
                      <w:b/>
                      <w:color w:val="000000"/>
                      <w:sz w:val="24"/>
                    </w:rPr>
                    <w:t xml:space="preserve"> - </w:t>
                  </w:r>
                  <w:r w:rsidR="00A31531">
                    <w:rPr>
                      <w:b/>
                      <w:color w:val="000000"/>
                      <w:sz w:val="24"/>
                    </w:rPr>
                    <w:t xml:space="preserve">Audronė </w:t>
                  </w:r>
                  <w:r w:rsidR="00A31531">
                    <w:rPr>
                      <w:b/>
                      <w:color w:val="000000"/>
                      <w:sz w:val="24"/>
                    </w:rPr>
                    <w:t>Petkienė (Kauno miesto savivaldybės tarybos ir mero sekretoriatas 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</w:t>
                  </w:r>
                  <w:r w:rsidRPr="003238FF">
                    <w:rPr>
                      <w:b/>
                      <w:color w:val="000000"/>
                      <w:sz w:val="24"/>
                    </w:rPr>
                    <w:t>14:05</w:t>
                  </w:r>
                  <w:r w:rsidRPr="003238F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3238F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sutikimo perimti valstybės turtą patikėjimo teise (TR-105) </w:t>
                  </w:r>
                </w:p>
              </w:tc>
            </w:tr>
            <w:tr w:rsidR="00890FCD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Artūras Andriuška (Bendrųjų reikalų skyrius vedėjas)</w:t>
                  </w:r>
                  <w:r w:rsidR="003238FF">
                    <w:rPr>
                      <w:color w:val="000000"/>
                      <w:sz w:val="24"/>
                    </w:rPr>
                    <w:t xml:space="preserve">              </w:t>
                  </w:r>
                  <w:bookmarkStart w:id="0" w:name="_GoBack"/>
                  <w:bookmarkEnd w:id="0"/>
                  <w:r w:rsidR="003238FF">
                    <w:rPr>
                      <w:color w:val="000000"/>
                      <w:sz w:val="24"/>
                    </w:rPr>
                    <w:t xml:space="preserve">  </w:t>
                  </w:r>
                  <w:r w:rsidR="003238FF" w:rsidRPr="003238FF">
                    <w:rPr>
                      <w:b/>
                      <w:color w:val="000000"/>
                      <w:sz w:val="24"/>
                    </w:rPr>
                    <w:t>14:10</w:t>
                  </w:r>
                  <w:r w:rsidR="003238FF" w:rsidRPr="003238F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3238F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</w:t>
                  </w:r>
                  <w:r>
                    <w:rPr>
                      <w:color w:val="000000"/>
                      <w:sz w:val="24"/>
                    </w:rPr>
                    <w:t xml:space="preserve">ėl Asmens duomenų tvarkymo Kauno miesto savivaldybėje taisyklių patvirtinimo (TR-151) </w:t>
                  </w:r>
                </w:p>
              </w:tc>
            </w:tr>
            <w:tr w:rsidR="00890FCD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3238FF" w:rsidP="00626F0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A31531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626F03">
                    <w:rPr>
                      <w:b/>
                      <w:color w:val="000000"/>
                      <w:sz w:val="24"/>
                    </w:rPr>
                    <w:t>–</w:t>
                  </w:r>
                  <w:r w:rsidR="00A31531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626F03">
                    <w:rPr>
                      <w:b/>
                      <w:color w:val="000000"/>
                      <w:sz w:val="24"/>
                    </w:rPr>
                    <w:t xml:space="preserve">Rūta Dubosaitė, </w:t>
                  </w:r>
                  <w:r w:rsidR="00A31531">
                    <w:rPr>
                      <w:b/>
                      <w:color w:val="000000"/>
                      <w:sz w:val="24"/>
                    </w:rPr>
                    <w:t xml:space="preserve">Administracijos vyriausioji specialistė (duomenų apsaugos pareigūnė) </w:t>
                  </w:r>
                  <w:r w:rsidR="00626F03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 w:rsidRPr="003238FF">
                    <w:rPr>
                      <w:b/>
                      <w:color w:val="000000"/>
                      <w:sz w:val="24"/>
                    </w:rPr>
                    <w:t>14:15</w:t>
                  </w:r>
                  <w:r w:rsidRPr="003238F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3238F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pritarimo Kauno miesto savivaldybės 2019–2021 metų strateginio veiklos plano įgyvendinimo 2019 metų ataskaitai (TR-134) </w:t>
                  </w:r>
                </w:p>
              </w:tc>
            </w:tr>
            <w:tr w:rsidR="00890FCD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Tadas Metelionis (Administracijos vadovybė Administracijos direktoriaus pavaduotojas)</w:t>
                  </w:r>
                  <w:r w:rsidR="003238FF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</w:t>
                  </w:r>
                  <w:r w:rsidR="003238FF" w:rsidRPr="003238FF">
                    <w:rPr>
                      <w:b/>
                      <w:color w:val="000000"/>
                      <w:sz w:val="24"/>
                    </w:rPr>
                    <w:t>14:20</w:t>
                  </w:r>
                  <w:r w:rsidR="003238FF" w:rsidRPr="003238F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3238F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2019 m. gegužės 14 d. sprendimo Nr. T-205 „Dėl Kauno miesto savivaldybės bendruomeninių or</w:t>
                  </w:r>
                  <w:r>
                    <w:rPr>
                      <w:color w:val="000000"/>
                      <w:sz w:val="24"/>
                    </w:rPr>
                    <w:t xml:space="preserve">ganizacijų tarybos sudarymo“ pakeitimo (TR-104) </w:t>
                  </w:r>
                </w:p>
              </w:tc>
            </w:tr>
            <w:tr w:rsidR="00890FCD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Vijolė Karpienė (Strateginio planavimo, analizės ir programų valdymo skyrius vyresnioji patarėja)</w:t>
                  </w:r>
                  <w:r w:rsidR="003238FF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</w:t>
                  </w:r>
                  <w:r w:rsidR="003238FF" w:rsidRPr="003238FF">
                    <w:rPr>
                      <w:b/>
                      <w:color w:val="000000"/>
                      <w:sz w:val="24"/>
                    </w:rPr>
                    <w:t>14:25</w:t>
                  </w:r>
                  <w:r w:rsidR="003238FF" w:rsidRPr="003238FF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3238FF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3238F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lopšelio-darželio ,,Žuvintas“ direktoriaus (TR-118)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lopšelio-darželio ,,Lakštutė“ direktoriaus (TR-121) </w:t>
                  </w:r>
                </w:p>
              </w:tc>
            </w:tr>
            <w:tr w:rsidR="00890FCD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Jurgita Kvedaravičienė (Personalo valdymo skyrius vedėjo pavaduotoja, atliekanti skyriaus vedėjo funkcijas)</w:t>
                  </w:r>
                  <w:r w:rsidR="003238FF">
                    <w:rPr>
                      <w:color w:val="000000"/>
                      <w:sz w:val="24"/>
                    </w:rPr>
                    <w:t xml:space="preserve">                                                                                   </w:t>
                  </w:r>
                  <w:r w:rsidR="003238FF" w:rsidRPr="003238FF">
                    <w:rPr>
                      <w:b/>
                      <w:color w:val="000000"/>
                      <w:sz w:val="24"/>
                    </w:rPr>
                    <w:t>14:30</w:t>
                  </w:r>
                  <w:r w:rsidR="003238FF" w:rsidRPr="003238F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3238F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2017 m. vasario 7 d. sprendimo Nr. T-43 „Dėl be tėvų globos likusių vaikų laikinosios globos (rūpybos) šeimoje organizavimo, pagalbos pinigų skyrimo vaiko laikiniesiems ir nuolatiniams globėjams (rūpinto</w:t>
                  </w:r>
                  <w:r>
                    <w:rPr>
                      <w:color w:val="000000"/>
                      <w:sz w:val="24"/>
                    </w:rPr>
                    <w:t xml:space="preserve">jams), šeimynoms ir vaiko laikinosios priežiūros ir laikino apgyvendinimo išmokos mokėjimo Kauno miesto savivaldybėje tvarkos aprašo patvirtinimo“ pakeitimo (TR-147) 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maksimalios perkamos ilgalaikės (trumpalaikės) socialinės globo</w:t>
                  </w:r>
                  <w:r>
                    <w:rPr>
                      <w:color w:val="000000"/>
                      <w:sz w:val="24"/>
                    </w:rPr>
                    <w:t xml:space="preserve">s išlaidų finansavimo dydžio nustatymo (TR-148) 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2018 m. kovo 20 d. sprendimo Nr. T-127 „Dėl Kauno miesto savivaldybės 2018–2020 metų užimtumo didinimo programos patvirtinimo“ pakeitimo (TR-149) </w:t>
                  </w:r>
                </w:p>
              </w:tc>
            </w:tr>
            <w:tr w:rsidR="00890FCD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626F03">
                    <w:rPr>
                      <w:b/>
                      <w:color w:val="000000"/>
                      <w:sz w:val="24"/>
                    </w:rPr>
                    <w:t xml:space="preserve">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Guoda Vaičekauskaitė (Socialinių paslaugų skyrius vyriausioji specialistė, atliekanti skyriaus vedėjo funkcijas)</w:t>
                  </w:r>
                  <w:r w:rsidR="003238FF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</w:t>
                  </w:r>
                  <w:r w:rsidR="003238FF">
                    <w:rPr>
                      <w:color w:val="000000"/>
                      <w:sz w:val="24"/>
                    </w:rPr>
                    <w:t xml:space="preserve"> </w:t>
                  </w:r>
                  <w:r w:rsidR="003238FF" w:rsidRPr="003238FF">
                    <w:rPr>
                      <w:b/>
                      <w:color w:val="000000"/>
                      <w:sz w:val="24"/>
                    </w:rPr>
                    <w:t>14:35</w:t>
                  </w:r>
                  <w:r w:rsidR="003238FF" w:rsidRPr="003238F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3238F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nekilnojamojo turto Mūšos g. 6, Kaune, perdavimo valdyti, naudoti ir disponuoti juo patikėjimo teise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Veršvų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gimnazijai (TR-101) 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nekilnojamojo turto T. Masiulio g. 10, Kaune, perėmimo iš biudžetinės įstai</w:t>
                  </w:r>
                  <w:r>
                    <w:rPr>
                      <w:color w:val="000000"/>
                      <w:sz w:val="24"/>
                    </w:rPr>
                    <w:t xml:space="preserve">gos „Kauno biudžetinių įstaigų buhalterinė apskaita“ (TR-122) 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1997 m. gruodžio 18 d. panaudos sutarties su viešąja įstaiga Kauno miesto poliklinika pakeitimo ir nekilnojamojo turto Pakraščio g. 22, Kaune, perėmimo (TR-130) 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</w:t>
                  </w:r>
                  <w:r>
                    <w:rPr>
                      <w:color w:val="000000"/>
                      <w:sz w:val="24"/>
                    </w:rPr>
                    <w:t xml:space="preserve">   15. Dėl pritarimo atlikti įstaigos patalpų Gedimino g. 13, Kaune, paprastąjį remontą ir jas padalyti (TR-136) </w:t>
                  </w:r>
                </w:p>
              </w:tc>
            </w:tr>
            <w:tr w:rsidR="00890FCD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skyrius vedėjas)</w:t>
                  </w:r>
                  <w:r w:rsidR="003238FF">
                    <w:rPr>
                      <w:color w:val="000000"/>
                      <w:sz w:val="24"/>
                    </w:rPr>
                    <w:t xml:space="preserve">              </w:t>
                  </w:r>
                  <w:r w:rsidR="003238FF" w:rsidRPr="003238FF">
                    <w:rPr>
                      <w:b/>
                      <w:color w:val="000000"/>
                      <w:sz w:val="24"/>
                    </w:rPr>
                    <w:t>14:40</w:t>
                  </w:r>
                  <w:r w:rsidR="003238FF" w:rsidRPr="003238FF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4302B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ilgalaikio ir trumpalaikio materialiojo turto perdavimo Kauno Vinco Kudirkos progimnazijai (TR-99) 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valstybės turto, perduoto valdyti panaudos pagrindais Kauno technologijos universiteto Vaižganto progimnazijai</w:t>
                  </w:r>
                  <w:r>
                    <w:rPr>
                      <w:color w:val="000000"/>
                      <w:sz w:val="24"/>
                    </w:rPr>
                    <w:t xml:space="preserve">, pripažinimo nereikalingu arba netinkamu (negalimu) naudoti ir nurašymo, išardymo ir likvidavimo (TR-119) 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valstybės turto, perduoto valdyti panaudos pagrindais Kauno Palemono gimnazijai, pripažinimo nereikalingu arba netinkamu (negal</w:t>
                  </w:r>
                  <w:r>
                    <w:rPr>
                      <w:color w:val="000000"/>
                      <w:sz w:val="24"/>
                    </w:rPr>
                    <w:t xml:space="preserve">imu) naudoti ir nurašymo, išardymo ir likvidavimo (TR-98) 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valstybės turto, perduoto valdyti panaudos pagrindais Kauno Pilėnų progimnazijai, pripažinimo nereikalingu arba netinkamu (negalimu) naudoti ir nurašymo, išardymo ir likvidavim</w:t>
                  </w:r>
                  <w:r>
                    <w:rPr>
                      <w:color w:val="000000"/>
                      <w:sz w:val="24"/>
                    </w:rPr>
                    <w:t xml:space="preserve">o (TR-117) 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savivaldybės tarybos 2018 m. vasario 6 d. sprendimo Nr. T-33 „Dėl priėmimo į Kauno miesto savivaldybės bendrojo ugdymo mokyklas tvarkos aprašo patvirtinimo“ pakeitimo (TR-144) 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priešmokykli</w:t>
                  </w:r>
                  <w:r>
                    <w:rPr>
                      <w:color w:val="000000"/>
                      <w:sz w:val="24"/>
                    </w:rPr>
                    <w:t xml:space="preserve">nio ugdymo grupių ir klasių komplektų skaičiaus Kauno miesto savivaldybės biudžetinėse bendrojo ugdymo mokyklose 2020–2021 mokslo metais nustatymo, pritarimo priešmokyklinio ugdymo grupių ir klasių komplektų skaičiui (TR-146) </w:t>
                  </w:r>
                </w:p>
              </w:tc>
            </w:tr>
            <w:tr w:rsidR="00890FCD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</w:t>
                  </w:r>
                  <w:r>
                    <w:rPr>
                      <w:color w:val="000000"/>
                      <w:sz w:val="24"/>
                    </w:rPr>
                    <w:t xml:space="preserve">esto savivaldybės bendrojo ugdymo mokyklų aptarnavimo teritorijų asmenims priimti mokytis pagal priešmokyklinio ugdymo, pradinio ugdymo programas, pagrindinio ugdymo programos i ir ii dalis priskyrimo (TR-152) </w:t>
                  </w:r>
                </w:p>
              </w:tc>
            </w:tr>
            <w:tr w:rsidR="00890FCD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4302B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>
                    <w:rPr>
                      <w:b/>
                      <w:color w:val="000000"/>
                      <w:sz w:val="24"/>
                    </w:rPr>
                    <w:t>Ona Gucevičienė (Švietimo skyrius vedėjo pavaduotoja</w:t>
                  </w:r>
                  <w:r w:rsidR="004302BD">
                    <w:rPr>
                      <w:b/>
                      <w:color w:val="000000"/>
                      <w:sz w:val="24"/>
                    </w:rPr>
                    <w:t>, atliekanti skyriaus vedėjo funkcijas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 w:rsidR="004302BD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</w:t>
                  </w:r>
                  <w:r w:rsidR="004302BD" w:rsidRPr="004302BD">
                    <w:rPr>
                      <w:b/>
                      <w:color w:val="000000"/>
                      <w:sz w:val="24"/>
                    </w:rPr>
                    <w:t>14:45</w:t>
                  </w:r>
                  <w:r w:rsidR="004302BD" w:rsidRPr="004302B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890FCD" w:rsidRDefault="00890FCD" w:rsidP="00CC4DBA">
            <w:pPr>
              <w:spacing w:after="0" w:line="240" w:lineRule="auto"/>
              <w:jc w:val="both"/>
            </w:pPr>
          </w:p>
        </w:tc>
      </w:tr>
      <w:tr w:rsidR="00890FCD">
        <w:trPr>
          <w:trHeight w:val="660"/>
        </w:trPr>
        <w:tc>
          <w:tcPr>
            <w:tcW w:w="5272" w:type="dxa"/>
          </w:tcPr>
          <w:p w:rsidR="00890FCD" w:rsidRDefault="00890FCD" w:rsidP="00CC4DB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890FCD" w:rsidRDefault="00890FCD" w:rsidP="00CC4DB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890FCD" w:rsidRDefault="00890FCD" w:rsidP="00CC4DB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890FCD" w:rsidRDefault="00890FCD" w:rsidP="00CC4DBA">
            <w:pPr>
              <w:pStyle w:val="EmptyCellLayoutStyle"/>
              <w:spacing w:after="0" w:line="240" w:lineRule="auto"/>
              <w:jc w:val="both"/>
            </w:pPr>
          </w:p>
        </w:tc>
      </w:tr>
      <w:tr w:rsidR="00CC4DBA" w:rsidTr="00CC4DBA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890FCD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A31531" w:rsidP="00CC4D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Valdymo ir bendruomenių plėtojimo komiteto pirmininkas</w:t>
                  </w:r>
                </w:p>
              </w:tc>
            </w:tr>
          </w:tbl>
          <w:p w:rsidR="00890FCD" w:rsidRDefault="00890FCD" w:rsidP="00CC4DBA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890FCD" w:rsidRDefault="00890FCD" w:rsidP="00CC4DBA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890FCD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0FCD" w:rsidRDefault="004302BD" w:rsidP="00CC4DBA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</w:t>
                  </w:r>
                  <w:r w:rsidR="00A31531">
                    <w:rPr>
                      <w:color w:val="000000"/>
                      <w:sz w:val="24"/>
                    </w:rPr>
                    <w:t>Rimantas Lekavičius</w:t>
                  </w:r>
                </w:p>
              </w:tc>
            </w:tr>
          </w:tbl>
          <w:p w:rsidR="00890FCD" w:rsidRDefault="00890FCD" w:rsidP="00CC4DBA">
            <w:pPr>
              <w:spacing w:after="0" w:line="240" w:lineRule="auto"/>
              <w:jc w:val="both"/>
            </w:pPr>
          </w:p>
        </w:tc>
      </w:tr>
    </w:tbl>
    <w:p w:rsidR="00890FCD" w:rsidRDefault="00890FCD" w:rsidP="00CC4DBA">
      <w:pPr>
        <w:spacing w:after="0" w:line="240" w:lineRule="auto"/>
        <w:jc w:val="both"/>
      </w:pPr>
    </w:p>
    <w:sectPr w:rsidR="00890FCD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1531">
      <w:pPr>
        <w:spacing w:after="0" w:line="240" w:lineRule="auto"/>
      </w:pPr>
      <w:r>
        <w:separator/>
      </w:r>
    </w:p>
  </w:endnote>
  <w:endnote w:type="continuationSeparator" w:id="0">
    <w:p w:rsidR="00000000" w:rsidRDefault="00A3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1531">
      <w:pPr>
        <w:spacing w:after="0" w:line="240" w:lineRule="auto"/>
      </w:pPr>
      <w:r>
        <w:separator/>
      </w:r>
    </w:p>
  </w:footnote>
  <w:footnote w:type="continuationSeparator" w:id="0">
    <w:p w:rsidR="00000000" w:rsidRDefault="00A3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890FCD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890FCD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0FCD" w:rsidRDefault="00A31531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3D55CC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890FCD" w:rsidRDefault="00890FCD">
          <w:pPr>
            <w:spacing w:after="0" w:line="240" w:lineRule="auto"/>
          </w:pPr>
        </w:p>
      </w:tc>
      <w:tc>
        <w:tcPr>
          <w:tcW w:w="1133" w:type="dxa"/>
        </w:tcPr>
        <w:p w:rsidR="00890FCD" w:rsidRDefault="00890FCD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D" w:rsidRDefault="00890FCD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CD"/>
    <w:rsid w:val="003238FF"/>
    <w:rsid w:val="003D55CC"/>
    <w:rsid w:val="004302BD"/>
    <w:rsid w:val="00626F03"/>
    <w:rsid w:val="00890FCD"/>
    <w:rsid w:val="00A31531"/>
    <w:rsid w:val="00C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5AE2"/>
  <w15:docId w15:val="{FDFCC4CC-0958-4951-BA2A-5C9F3ED2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4010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8</cp:revision>
  <dcterms:created xsi:type="dcterms:W3CDTF">2020-03-16T12:40:00Z</dcterms:created>
  <dcterms:modified xsi:type="dcterms:W3CDTF">2020-03-16T13:23:00Z</dcterms:modified>
</cp:coreProperties>
</file>