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01A58">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39.55pt" o:ole="" fillcolor="window">
                  <v:imagedata r:id="rId7" o:title=""/>
                </v:shape>
                <o:OLEObject Type="Embed" ProgID="Word.Picture.8" ShapeID="_x0000_i1025" DrawAspect="Content" ObjectID="_1642424147"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A25F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240EF" w:rsidRPr="00303A6C">
              <w:rPr>
                <w:b/>
              </w:rPr>
              <w:t>DĖL DAUGIABUČIO NAMO</w:t>
            </w:r>
            <w:r w:rsidR="00B240EF">
              <w:rPr>
                <w:b/>
              </w:rPr>
              <w:t xml:space="preserve"> VOKIEČIŲ G. 25</w:t>
            </w:r>
            <w:r w:rsidR="00B240EF"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01A58">
              <w:t xml:space="preserve">2020 m. vasario 5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01A58">
              <w:t>Nr. A-448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F10F1B">
      <w:pPr>
        <w:spacing w:line="30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867188">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w:t>
      </w:r>
      <w:r w:rsidR="009A25FF">
        <w:t>dministracijos direktoriaus 2020 m. sausio 16 d. įsakymą Nr. A-220</w:t>
      </w:r>
      <w:r>
        <w:t xml:space="preserve"> ,,Dėl įgaliojimų suteikimo Kauno miesto savivaldybės administracijos direkto</w:t>
      </w:r>
      <w:r w:rsidR="009A25FF">
        <w:t xml:space="preserve">riaus pavaduotojui Tadui </w:t>
      </w:r>
      <w:proofErr w:type="spellStart"/>
      <w:r w:rsidR="009A25FF">
        <w:t>Metelioniui</w:t>
      </w:r>
      <w:proofErr w:type="spellEnd"/>
      <w:r>
        <w:t xml:space="preserve">“, </w:t>
      </w:r>
      <w:r w:rsidRPr="003727F0">
        <w:t xml:space="preserve">Butų ir kitų patalpų savininkų </w:t>
      </w:r>
      <w:r w:rsidR="009A25FF">
        <w:t>Vokiečių g. 25</w:t>
      </w:r>
      <w:r>
        <w:t xml:space="preserve"> </w:t>
      </w:r>
      <w:r w:rsidRPr="003727F0">
        <w:t>balsav</w:t>
      </w:r>
      <w:r>
        <w:t>imo raštu</w:t>
      </w:r>
      <w:r w:rsidRPr="003727F0">
        <w:t xml:space="preserve"> balsų </w:t>
      </w:r>
      <w:r>
        <w:t>skaičiavimo komisijos 2020</w:t>
      </w:r>
      <w:r w:rsidRPr="005E6850">
        <w:t xml:space="preserve"> m</w:t>
      </w:r>
      <w:r w:rsidRPr="00A826EB">
        <w:t xml:space="preserve">. </w:t>
      </w:r>
      <w:r w:rsidR="009A25FF">
        <w:t>sausio 17</w:t>
      </w:r>
      <w:r w:rsidRPr="00A826EB">
        <w:t xml:space="preserve"> d.</w:t>
      </w:r>
      <w:r w:rsidRPr="00C84E4C">
        <w:t xml:space="preserve"> posėdžio protokolą Nr. </w:t>
      </w:r>
      <w:r w:rsidR="009A25FF">
        <w:t>53-4-42</w:t>
      </w:r>
      <w:r w:rsidRPr="00F10F1B">
        <w:t>:</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9A25FF">
        <w:t>Vokiečių g. 25</w:t>
      </w:r>
      <w:r w:rsidR="00C21079" w:rsidRPr="00303A6C">
        <w:t xml:space="preserve"> </w:t>
      </w:r>
      <w:r w:rsidRPr="00303A6C">
        <w:t>(namo naudingasis plotas</w:t>
      </w:r>
      <w:r w:rsidR="003C71F0">
        <w:t> </w:t>
      </w:r>
      <w:r w:rsidRPr="00303A6C">
        <w:t xml:space="preserve">– </w:t>
      </w:r>
      <w:r w:rsidR="009A25FF">
        <w:t>199,49</w:t>
      </w:r>
      <w:r w:rsidRPr="00303A6C">
        <w:t xml:space="preserve"> kv. m, gyvenamosios paskirties patalpų skaičius – </w:t>
      </w:r>
      <w:r w:rsidR="009A25FF">
        <w:t>4, ne</w:t>
      </w:r>
      <w:r w:rsidR="009A25FF" w:rsidRPr="00303A6C">
        <w:t xml:space="preserve">gyvenamosios paskirties patalpų skaičius – </w:t>
      </w:r>
      <w:r w:rsidR="009A25FF">
        <w:t>1</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9A25FF">
        <w:t>Vokiečių g. 25</w:t>
      </w:r>
      <w:r w:rsidR="00C21079">
        <w:t xml:space="preserve"> </w:t>
      </w:r>
      <w:r w:rsidRPr="00303A6C">
        <w:t>bendrojo naudojimo objek</w:t>
      </w:r>
      <w:r w:rsidR="00F10F1B">
        <w:t>t</w:t>
      </w:r>
      <w:r w:rsidR="009A25FF">
        <w:t>ų administravimo tarifas – 0,0200</w:t>
      </w:r>
      <w:r w:rsidRPr="00303A6C">
        <w:t xml:space="preserve"> </w:t>
      </w:r>
      <w:proofErr w:type="spellStart"/>
      <w:r w:rsidRPr="00303A6C">
        <w:t>Eur</w:t>
      </w:r>
      <w:proofErr w:type="spellEnd"/>
      <w:r w:rsidRPr="00303A6C">
        <w:t xml:space="preserve">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rPr>
          <w:szCs w:val="24"/>
        </w:rPr>
      </w:pPr>
      <w:r w:rsidRPr="00303A6C">
        <w:lastRenderedPageBreak/>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9A25F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9A25FF">
              <w:rPr>
                <w:noProof/>
              </w:rPr>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9A25FF">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DB" w:rsidRDefault="00D519DB">
      <w:r>
        <w:separator/>
      </w:r>
    </w:p>
  </w:endnote>
  <w:endnote w:type="continuationSeparator" w:id="0">
    <w:p w:rsidR="00D519DB" w:rsidRDefault="00D5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DB" w:rsidRDefault="00D519DB">
      <w:pPr>
        <w:pStyle w:val="Porat"/>
        <w:spacing w:before="240"/>
      </w:pPr>
    </w:p>
  </w:footnote>
  <w:footnote w:type="continuationSeparator" w:id="0">
    <w:p w:rsidR="00D519DB" w:rsidRDefault="00D5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01A5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912D0"/>
    <w:rsid w:val="001A72B9"/>
    <w:rsid w:val="001E5C79"/>
    <w:rsid w:val="00214E8E"/>
    <w:rsid w:val="002766AE"/>
    <w:rsid w:val="002C02E4"/>
    <w:rsid w:val="002F7319"/>
    <w:rsid w:val="00303A6C"/>
    <w:rsid w:val="0031058C"/>
    <w:rsid w:val="00347D84"/>
    <w:rsid w:val="00363F96"/>
    <w:rsid w:val="003820E4"/>
    <w:rsid w:val="003C71F0"/>
    <w:rsid w:val="003E0C22"/>
    <w:rsid w:val="004116A3"/>
    <w:rsid w:val="00414809"/>
    <w:rsid w:val="00424B30"/>
    <w:rsid w:val="00426A63"/>
    <w:rsid w:val="00497E28"/>
    <w:rsid w:val="004A0872"/>
    <w:rsid w:val="004A2345"/>
    <w:rsid w:val="004B29EB"/>
    <w:rsid w:val="004C2536"/>
    <w:rsid w:val="004C56FD"/>
    <w:rsid w:val="00513A0C"/>
    <w:rsid w:val="005C37B2"/>
    <w:rsid w:val="005E0B5E"/>
    <w:rsid w:val="005F73C1"/>
    <w:rsid w:val="005F7D81"/>
    <w:rsid w:val="00603DC6"/>
    <w:rsid w:val="00606F0C"/>
    <w:rsid w:val="00657764"/>
    <w:rsid w:val="006934F0"/>
    <w:rsid w:val="006960E1"/>
    <w:rsid w:val="006D3336"/>
    <w:rsid w:val="006E7CC6"/>
    <w:rsid w:val="006F40B2"/>
    <w:rsid w:val="007131E0"/>
    <w:rsid w:val="007235A1"/>
    <w:rsid w:val="007349ED"/>
    <w:rsid w:val="007641B0"/>
    <w:rsid w:val="007B6407"/>
    <w:rsid w:val="008019AF"/>
    <w:rsid w:val="00801A58"/>
    <w:rsid w:val="00807CA8"/>
    <w:rsid w:val="00844EB4"/>
    <w:rsid w:val="00860478"/>
    <w:rsid w:val="00867188"/>
    <w:rsid w:val="008A1FB7"/>
    <w:rsid w:val="008A22C3"/>
    <w:rsid w:val="008B6BD4"/>
    <w:rsid w:val="008D0198"/>
    <w:rsid w:val="008D0CC8"/>
    <w:rsid w:val="009502A3"/>
    <w:rsid w:val="009929CB"/>
    <w:rsid w:val="009973C6"/>
    <w:rsid w:val="009A25FF"/>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240EF"/>
    <w:rsid w:val="00B408EA"/>
    <w:rsid w:val="00B805AD"/>
    <w:rsid w:val="00B87254"/>
    <w:rsid w:val="00C21079"/>
    <w:rsid w:val="00CC76CF"/>
    <w:rsid w:val="00CE3DCB"/>
    <w:rsid w:val="00D06F30"/>
    <w:rsid w:val="00D519DB"/>
    <w:rsid w:val="00DB3372"/>
    <w:rsid w:val="00E32390"/>
    <w:rsid w:val="00E85B70"/>
    <w:rsid w:val="00E8644E"/>
    <w:rsid w:val="00EB7EB1"/>
    <w:rsid w:val="00EF66F2"/>
    <w:rsid w:val="00F10F1B"/>
    <w:rsid w:val="00F34D91"/>
    <w:rsid w:val="00F406E1"/>
    <w:rsid w:val="00F43CCF"/>
    <w:rsid w:val="00F5541C"/>
    <w:rsid w:val="00F95035"/>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398</Words>
  <Characters>2706</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dc:title>
  <dc:subject>DĖL DAUGIABUČIO NAMO VOKIEČIŲ G. 25 BENDROJO NAUDOJIMO OBJEKTŲ ADMINISTRATORIAUS SKYRIMO</dc:subject>
  <dc:creator>Dalia Paplauskienė</dc:creator>
  <cp:lastModifiedBy>Gintarė Dobrovienė</cp:lastModifiedBy>
  <cp:revision>2</cp:revision>
  <cp:lastPrinted>2020-02-05T14:08:00Z</cp:lastPrinted>
  <dcterms:created xsi:type="dcterms:W3CDTF">2020-02-05T14:09:00Z</dcterms:created>
  <dcterms:modified xsi:type="dcterms:W3CDTF">2020-02-05T14:09:00Z</dcterms:modified>
</cp:coreProperties>
</file>