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34968120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F3193">
              <w:rPr>
                <w:b/>
              </w:rPr>
              <w:t xml:space="preserve">SPORTO, TURIZMO IR LAISVALAIKIO KOMITETO 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F709B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F3193">
              <w:t>2019-11-11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6F3193">
              <w:t>K15-D-11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07D08" w:rsidRPr="00D07D08" w:rsidRDefault="00D07D08" w:rsidP="00D07D08">
      <w:pPr>
        <w:pStyle w:val="Pagrindinistekstas"/>
        <w:spacing w:line="276" w:lineRule="auto"/>
        <w:ind w:firstLine="1134"/>
        <w:rPr>
          <w:b/>
          <w:u w:val="single"/>
        </w:rPr>
      </w:pPr>
      <w:bookmarkStart w:id="13" w:name="r18"/>
      <w:r w:rsidRPr="00D07D08">
        <w:rPr>
          <w:b/>
          <w:u w:val="single"/>
        </w:rPr>
        <w:t xml:space="preserve">Posėdis vyks 309 kab. , 3 a., pradžia 15.00 val. </w:t>
      </w:r>
    </w:p>
    <w:p w:rsidR="00547C08" w:rsidRDefault="00547C08" w:rsidP="00D07D08">
      <w:pPr>
        <w:pStyle w:val="Pagrindinistekstas"/>
        <w:spacing w:line="276" w:lineRule="auto"/>
        <w:ind w:firstLine="1134"/>
      </w:pPr>
      <w:r>
        <w:t xml:space="preserve">1. Dėl Kauno miesto savivaldybės tarybos 2019 m. balandžio 30 d. sprendimo             Nr. T-175 „Dėl Etikos komisijos sudarymo ir jos nuostatų patvirtinimo“ pakeitimo (TR-529) </w:t>
      </w:r>
    </w:p>
    <w:p w:rsidR="00547C08" w:rsidRDefault="00547C08" w:rsidP="00D07D08">
      <w:pPr>
        <w:pStyle w:val="Pagrindinistekstas"/>
        <w:spacing w:line="276" w:lineRule="auto"/>
        <w:ind w:firstLine="1134"/>
      </w:pPr>
      <w:r w:rsidRPr="00547C08">
        <w:rPr>
          <w:b/>
        </w:rPr>
        <w:t>Pranešėja</w:t>
      </w:r>
      <w:r w:rsidR="00EF709B">
        <w:rPr>
          <w:b/>
        </w:rPr>
        <w:t>s</w:t>
      </w:r>
      <w:r w:rsidRPr="00547C08">
        <w:rPr>
          <w:b/>
        </w:rPr>
        <w:t xml:space="preserve"> -  Kauno miesto savivaldybės </w:t>
      </w:r>
      <w:r>
        <w:rPr>
          <w:b/>
        </w:rPr>
        <w:t xml:space="preserve">tarybos </w:t>
      </w:r>
      <w:r w:rsidRPr="00547C08">
        <w:rPr>
          <w:b/>
        </w:rPr>
        <w:t>Etikos komisijos</w:t>
      </w:r>
      <w:r>
        <w:t xml:space="preserve"> </w:t>
      </w:r>
      <w:r w:rsidRPr="00547C08">
        <w:rPr>
          <w:b/>
        </w:rPr>
        <w:t>pirminink</w:t>
      </w:r>
      <w:r w:rsidR="00EF709B">
        <w:rPr>
          <w:b/>
        </w:rPr>
        <w:t>as</w:t>
      </w:r>
      <w:r>
        <w:t xml:space="preserve"> </w:t>
      </w:r>
    </w:p>
    <w:p w:rsidR="00547C08" w:rsidRPr="00547C08" w:rsidRDefault="00EF709B" w:rsidP="00D07D08">
      <w:pPr>
        <w:pStyle w:val="Pagrindinistekstas"/>
        <w:spacing w:line="276" w:lineRule="auto"/>
        <w:ind w:firstLine="0"/>
        <w:rPr>
          <w:b/>
        </w:rPr>
      </w:pPr>
      <w:r w:rsidRPr="00EF709B">
        <w:rPr>
          <w:b/>
        </w:rPr>
        <w:t xml:space="preserve">Rytas Kupčinskas                                                                                                              </w:t>
      </w:r>
      <w:bookmarkStart w:id="14" w:name="_GoBack"/>
      <w:bookmarkEnd w:id="14"/>
      <w:r w:rsidRPr="00EF709B">
        <w:rPr>
          <w:b/>
        </w:rPr>
        <w:t xml:space="preserve">   </w:t>
      </w:r>
      <w:r w:rsidR="00547C08">
        <w:t>15.00 val.</w:t>
      </w:r>
    </w:p>
    <w:p w:rsidR="00547C08" w:rsidRDefault="00547C08" w:rsidP="00D07D08">
      <w:pPr>
        <w:pStyle w:val="Pagrindinistekstas"/>
        <w:spacing w:line="276" w:lineRule="auto"/>
        <w:ind w:firstLine="1134"/>
      </w:pPr>
      <w:r>
        <w:t xml:space="preserve">2. Dėl Kauno Antano Martinaičio dailės mokyklos direktoriaus (TR-520) </w:t>
      </w:r>
    </w:p>
    <w:p w:rsidR="00D07D08" w:rsidRDefault="00D07D08" w:rsidP="00D07D08">
      <w:pPr>
        <w:pStyle w:val="Pagrindinistekstas"/>
        <w:spacing w:line="276" w:lineRule="auto"/>
        <w:ind w:firstLine="1134"/>
      </w:pPr>
      <w:r w:rsidRPr="008C08C9">
        <w:rPr>
          <w:b/>
          <w:noProof/>
          <w:szCs w:val="24"/>
          <w:lang w:bidi="ar-SA"/>
        </w:rPr>
        <w:t xml:space="preserve">Pranešėja - </w:t>
      </w:r>
      <w:r w:rsidRPr="008C08C9">
        <w:rPr>
          <w:b/>
        </w:rPr>
        <w:t xml:space="preserve">Ona </w:t>
      </w:r>
      <w:proofErr w:type="spellStart"/>
      <w:r w:rsidRPr="008C08C9">
        <w:rPr>
          <w:b/>
        </w:rPr>
        <w:t>Gucevičienė</w:t>
      </w:r>
      <w:proofErr w:type="spellEnd"/>
      <w:r w:rsidRPr="008C08C9">
        <w:rPr>
          <w:b/>
        </w:rPr>
        <w:t>, Švietimo skyriaus vedėjo pavaduotoja, atliekanti skyriaus vedėjo funkcijas</w:t>
      </w:r>
      <w:r>
        <w:rPr>
          <w:noProof/>
          <w:szCs w:val="24"/>
          <w:lang w:bidi="ar-SA"/>
        </w:rPr>
        <w:t xml:space="preserve">                                                                                                  </w:t>
      </w:r>
      <w:r>
        <w:t>15.05 val.</w:t>
      </w:r>
    </w:p>
    <w:p w:rsidR="00547C08" w:rsidRDefault="00547C08" w:rsidP="00D07D08">
      <w:pPr>
        <w:pStyle w:val="Pagrindinistekstas"/>
        <w:spacing w:line="276" w:lineRule="auto"/>
        <w:ind w:firstLine="1134"/>
      </w:pPr>
      <w:r>
        <w:t xml:space="preserve">3. Dėl Kauno miesto savivaldybės darnaus </w:t>
      </w:r>
      <w:proofErr w:type="spellStart"/>
      <w:r>
        <w:t>judumo</w:t>
      </w:r>
      <w:proofErr w:type="spellEnd"/>
      <w:r>
        <w:t xml:space="preserve"> plano patvirtinimo (TR-527) </w:t>
      </w:r>
    </w:p>
    <w:p w:rsidR="00547C08" w:rsidRPr="00D07D08" w:rsidRDefault="00547C08" w:rsidP="00D07D08">
      <w:pPr>
        <w:pStyle w:val="Pagrindinistekstas"/>
        <w:spacing w:line="276" w:lineRule="auto"/>
        <w:ind w:firstLine="1134"/>
        <w:rPr>
          <w:b/>
        </w:rPr>
      </w:pPr>
      <w:r>
        <w:t xml:space="preserve"> Pranešėjas -  </w:t>
      </w:r>
      <w:r w:rsidRPr="00D07D08">
        <w:rPr>
          <w:b/>
        </w:rPr>
        <w:t>Transporto ir eismo organizavimo skyriaus vedėjas Martynas Matusevičius</w:t>
      </w:r>
      <w:r w:rsidR="00D07D08">
        <w:rPr>
          <w:b/>
        </w:rPr>
        <w:t xml:space="preserve">                                                                                                                        </w:t>
      </w:r>
      <w:r w:rsidR="00D07D08">
        <w:t>15.15 val.</w:t>
      </w:r>
    </w:p>
    <w:p w:rsidR="00547C08" w:rsidRDefault="00547C08" w:rsidP="00D07D08">
      <w:pPr>
        <w:pStyle w:val="Pagrindinistekstas"/>
        <w:spacing w:line="276" w:lineRule="auto"/>
        <w:ind w:firstLine="1134"/>
      </w:pPr>
      <w:r>
        <w:t xml:space="preserve"> 4. Dėl negyvenamųjų patalpų Kovo 11-osios g. 26, Kaune, nuomos (TR-545) </w:t>
      </w:r>
    </w:p>
    <w:p w:rsidR="00547C08" w:rsidRPr="00D07D08" w:rsidRDefault="00547C08" w:rsidP="00D07D08">
      <w:pPr>
        <w:pStyle w:val="Pagrindinistekstas"/>
        <w:spacing w:line="276" w:lineRule="auto"/>
        <w:ind w:firstLine="1134"/>
        <w:rPr>
          <w:b/>
        </w:rPr>
      </w:pPr>
      <w:r>
        <w:t xml:space="preserve"> </w:t>
      </w:r>
      <w:r w:rsidRPr="00D07D08">
        <w:rPr>
          <w:b/>
        </w:rPr>
        <w:t>Pranešėjas -  Nekilnojamojo turto skyriaus vedėjas Donatas Valiukas</w:t>
      </w:r>
      <w:r w:rsidR="00D07D08">
        <w:rPr>
          <w:b/>
        </w:rPr>
        <w:t xml:space="preserve">     </w:t>
      </w:r>
      <w:r w:rsidR="00D07D08">
        <w:t>15.20 val.</w:t>
      </w:r>
    </w:p>
    <w:p w:rsidR="00547C08" w:rsidRDefault="00547C08" w:rsidP="00D07D08">
      <w:pPr>
        <w:pStyle w:val="Pagrindinistekstas"/>
        <w:spacing w:line="276" w:lineRule="auto"/>
        <w:ind w:firstLine="1134"/>
      </w:pPr>
      <w:r>
        <w:t xml:space="preserve"> 5. Dėl Kauno lopšeliui-darželiui „Nežiniukas“ patikėjimo teise perduoto nekilnojamojo turto Vakarų g. 14, Kaune, nurašymo (TR-511) </w:t>
      </w:r>
    </w:p>
    <w:p w:rsidR="00547C08" w:rsidRPr="00D07D08" w:rsidRDefault="00547C08" w:rsidP="00D07D08">
      <w:pPr>
        <w:pStyle w:val="Pagrindinistekstas"/>
        <w:spacing w:line="276" w:lineRule="auto"/>
        <w:ind w:firstLine="1134"/>
        <w:rPr>
          <w:b/>
        </w:rPr>
      </w:pPr>
      <w:r>
        <w:t xml:space="preserve"> </w:t>
      </w:r>
      <w:r w:rsidRPr="00D07D08">
        <w:rPr>
          <w:b/>
        </w:rPr>
        <w:t>Pranešėjas -  Bendrųjų reikalų skyriaus vedėjas Artūras Andriuška</w:t>
      </w:r>
      <w:r w:rsidR="00D07D08">
        <w:rPr>
          <w:b/>
        </w:rPr>
        <w:t xml:space="preserve">         </w:t>
      </w:r>
      <w:r w:rsidR="00D07D08">
        <w:t>15.25 val.</w:t>
      </w:r>
    </w:p>
    <w:p w:rsidR="00547C08" w:rsidRDefault="00547C08" w:rsidP="00D07D08">
      <w:pPr>
        <w:pStyle w:val="Pagrindinistekstas"/>
        <w:spacing w:line="276" w:lineRule="auto"/>
        <w:ind w:firstLine="1134"/>
      </w:pPr>
      <w:r>
        <w:t xml:space="preserve"> 6. Dėl Kauno miesto savivaldybės tarybos 2018 m. kovo 20 d. sprendimo Nr. T-130 „Dėl Kauno miesto savivaldybės sporto mokyklų teikiamų paslaugų įkainių nustatymo“ pakeitimo (TR-554) </w:t>
      </w:r>
    </w:p>
    <w:p w:rsidR="00547C08" w:rsidRDefault="00547C08" w:rsidP="00D07D08">
      <w:pPr>
        <w:pStyle w:val="Pagrindinistekstas"/>
        <w:spacing w:line="276" w:lineRule="auto"/>
        <w:ind w:firstLine="1134"/>
      </w:pPr>
      <w:r>
        <w:t xml:space="preserve"> 7. Dėl Kauno miesto savivaldybės tarybos 2018 m. liepos 24 d. sprendimo Nr. T-384 „Dėl didžiausio leistino Kauno sporto mokyklų pareigybių skaičiaus nustatymo“ pakeitimo</w:t>
      </w:r>
      <w:r w:rsidR="00D07D08">
        <w:t xml:space="preserve">       </w:t>
      </w:r>
      <w:r>
        <w:t xml:space="preserve"> (TR-558) </w:t>
      </w:r>
    </w:p>
    <w:p w:rsidR="001D3665" w:rsidRDefault="00547C08" w:rsidP="00D07D08">
      <w:pPr>
        <w:pStyle w:val="Pagrindinistekstas"/>
        <w:spacing w:line="276" w:lineRule="auto"/>
        <w:ind w:firstLine="1134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 w:rsidRPr="00D07D08">
        <w:rPr>
          <w:b/>
        </w:rPr>
        <w:t>Pranešėjas -  Sporto skyriaus vedėjas Mindaugas Šivickas</w:t>
      </w:r>
      <w:r w:rsidR="00D07D08">
        <w:rPr>
          <w:b/>
        </w:rPr>
        <w:t xml:space="preserve"> </w:t>
      </w:r>
      <w:bookmarkEnd w:id="13"/>
      <w:r w:rsidR="00D07D08">
        <w:rPr>
          <w:b/>
        </w:rPr>
        <w:t xml:space="preserve">                       </w:t>
      </w:r>
      <w:r w:rsidR="00D07D08">
        <w:t>15.30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D07D08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7D08">
              <w:t xml:space="preserve">Sporto, turizmo ir laisvalaikio komiteto pirmininkas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7D08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07D08">
              <w:t>Sima</w:t>
            </w:r>
            <w:r>
              <w:t>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07D08">
              <w:t>Sirtautas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14445C"/>
    <w:rsid w:val="001D3665"/>
    <w:rsid w:val="00305DD4"/>
    <w:rsid w:val="00316659"/>
    <w:rsid w:val="003E21BD"/>
    <w:rsid w:val="0040223E"/>
    <w:rsid w:val="00427522"/>
    <w:rsid w:val="0048757A"/>
    <w:rsid w:val="004D0347"/>
    <w:rsid w:val="00547C08"/>
    <w:rsid w:val="00593620"/>
    <w:rsid w:val="00594811"/>
    <w:rsid w:val="006A0AEB"/>
    <w:rsid w:val="006F3193"/>
    <w:rsid w:val="00711DD9"/>
    <w:rsid w:val="007460CD"/>
    <w:rsid w:val="0090589F"/>
    <w:rsid w:val="009F67E5"/>
    <w:rsid w:val="00B670A6"/>
    <w:rsid w:val="00C0060B"/>
    <w:rsid w:val="00C916E9"/>
    <w:rsid w:val="00CC224D"/>
    <w:rsid w:val="00CF42A7"/>
    <w:rsid w:val="00D07D08"/>
    <w:rsid w:val="00E6021D"/>
    <w:rsid w:val="00E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C771A7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14</TotalTime>
  <Pages>1</Pages>
  <Words>224</Words>
  <Characters>2046</Characters>
  <Application>Microsoft Office Word</Application>
  <DocSecurity>0</DocSecurity>
  <Lines>63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2019..   SPORTO, TURIZMO IR LAISVALAIKIO KOMITETO    Nr. .........................</vt:lpstr>
    </vt:vector>
  </TitlesOfParts>
  <Manager>Sporto, turizmo ir laisvalaikio komiteto pirmininkas  Simas Sirtautas</Manager>
  <Company>KAUNO MIESTO SAVIVALDYBĖ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SPORTO, TURIZMO IR LAISVALAIKIO KOMITETO    Nr. K15-D-11</dc:title>
  <dc:subject>POSĖDŽIO DARBOTVARKĖ</dc:subject>
  <dc:creator>Windows User</dc:creator>
  <cp:keywords/>
  <dc:description/>
  <cp:lastModifiedBy>Birutė Pokštienė</cp:lastModifiedBy>
  <cp:revision>4</cp:revision>
  <cp:lastPrinted>2005-05-20T06:49:00Z</cp:lastPrinted>
  <dcterms:created xsi:type="dcterms:W3CDTF">2019-11-08T12:38:00Z</dcterms:created>
  <dcterms:modified xsi:type="dcterms:W3CDTF">2019-11-11T07:02:00Z</dcterms:modified>
</cp:coreProperties>
</file>