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FA54D1" w:rsidTr="00FA54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839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9839BF" w:rsidRDefault="009839BF">
            <w:pPr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FA54D1" w:rsidTr="00FA54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839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</w:t>
                  </w:r>
                  <w:r w:rsidR="00FA54D1">
                    <w:rPr>
                      <w:b/>
                      <w:color w:val="000000"/>
                      <w:sz w:val="24"/>
                    </w:rPr>
                    <w:t>GANIZACIJŲ TARYBOS POSĖDŽIO</w:t>
                  </w:r>
                </w:p>
              </w:tc>
            </w:tr>
          </w:tbl>
          <w:p w:rsidR="009839BF" w:rsidRDefault="009839BF">
            <w:pPr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FA54D1" w:rsidTr="00FA54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839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839BF" w:rsidRDefault="009839BF">
            <w:pPr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9839BF">
        <w:trPr>
          <w:trHeight w:val="19"/>
        </w:trPr>
        <w:tc>
          <w:tcPr>
            <w:tcW w:w="5272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FA54D1" w:rsidTr="00FA54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839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2019-09-12 </w:t>
                  </w:r>
                  <w:r w:rsidR="00FA54D1">
                    <w:rPr>
                      <w:color w:val="000000"/>
                      <w:sz w:val="24"/>
                    </w:rPr>
                    <w:t>Nr. B20-D-2</w:t>
                  </w:r>
                </w:p>
              </w:tc>
            </w:tr>
          </w:tbl>
          <w:p w:rsidR="009839BF" w:rsidRDefault="009839BF">
            <w:pPr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9839BF">
        <w:trPr>
          <w:trHeight w:val="20"/>
        </w:trPr>
        <w:tc>
          <w:tcPr>
            <w:tcW w:w="5272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FA54D1" w:rsidTr="00FA54D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839B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FA54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839BF" w:rsidRDefault="009839BF">
            <w:pPr>
              <w:spacing w:after="0" w:line="240" w:lineRule="auto"/>
            </w:pPr>
          </w:p>
        </w:tc>
        <w:tc>
          <w:tcPr>
            <w:tcW w:w="1133" w:type="dxa"/>
          </w:tcPr>
          <w:p w:rsidR="009839BF" w:rsidRDefault="009839BF">
            <w:pPr>
              <w:pStyle w:val="EmptyCellLayoutStyle"/>
              <w:spacing w:after="0" w:line="240" w:lineRule="auto"/>
            </w:pPr>
          </w:p>
        </w:tc>
      </w:tr>
      <w:tr w:rsidR="00FA54D1" w:rsidTr="00FA54D1">
        <w:tc>
          <w:tcPr>
            <w:tcW w:w="9635" w:type="dxa"/>
            <w:gridSpan w:val="4"/>
          </w:tcPr>
          <w:p w:rsidR="00FA54D1" w:rsidRDefault="00FA54D1" w:rsidP="00FA54D1">
            <w:pPr>
              <w:jc w:val="both"/>
            </w:pPr>
          </w:p>
          <w:p w:rsidR="00FA54D1" w:rsidRPr="00FA54D1" w:rsidRDefault="00FA54D1" w:rsidP="00FA54D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SALĖJE. PRADŽIA 16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839BF" w:rsidTr="00FA54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bendruomeninių organizacijų tarybos veiklos plano </w:t>
                  </w:r>
                  <w:r w:rsidR="00FA54D1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="00FA54D1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2019 metais tvirtinimo </w:t>
                  </w:r>
                </w:p>
              </w:tc>
            </w:tr>
            <w:tr w:rsidR="009839BF" w:rsidTr="00FA54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atstovo delegavimo į Nevyriausybinių organizacijų tarybą </w:t>
                  </w:r>
                </w:p>
              </w:tc>
            </w:tr>
            <w:tr w:rsidR="009839BF" w:rsidTr="00FA54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7C3E6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Kauno miesto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bendruomeninių organizacijų tarybos pirmininkas</w:t>
                  </w:r>
                  <w:r w:rsidR="00FA54D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Jonas Marcinkus</w:t>
                  </w:r>
                  <w:r w:rsidR="00FA54D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FA54D1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FA54D1" w:rsidRPr="00FA54D1">
                    <w:rPr>
                      <w:b/>
                      <w:color w:val="000000"/>
                      <w:sz w:val="24"/>
                    </w:rPr>
                    <w:t>16:00</w:t>
                  </w:r>
                  <w:r w:rsidR="00FA54D1" w:rsidRPr="00FA54D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839BF" w:rsidTr="00FA54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bendruomeninių organizacijų tarybos nuostatų peržiūrėjimo </w:t>
                  </w:r>
                </w:p>
              </w:tc>
            </w:tr>
            <w:tr w:rsidR="009839BF" w:rsidTr="00FA54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FA54D1" w:rsidP="00FA54D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C3E61">
                    <w:rPr>
                      <w:b/>
                      <w:color w:val="000000"/>
                      <w:sz w:val="24"/>
                    </w:rPr>
                    <w:t xml:space="preserve"> -  Kauno miesto savivaldybės tarybos narė</w:t>
                  </w:r>
                  <w:r>
                    <w:rPr>
                      <w:b/>
                      <w:color w:val="000000"/>
                      <w:sz w:val="24"/>
                    </w:rPr>
                    <w:t>, mero pavaduotoja</w:t>
                  </w:r>
                  <w:r w:rsidR="007C3E6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7C3E61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7C3E61">
                    <w:rPr>
                      <w:b/>
                      <w:color w:val="000000"/>
                      <w:sz w:val="24"/>
                    </w:rPr>
                    <w:t>Rasa Šnapštienė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7C3E6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FA54D1">
                    <w:rPr>
                      <w:b/>
                      <w:color w:val="000000"/>
                      <w:sz w:val="24"/>
                    </w:rPr>
                    <w:t>16:20</w:t>
                  </w:r>
                  <w:r w:rsidRPr="00FA54D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39BF" w:rsidTr="00FA54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Nevyriausybinių organizacijų ir bendruomeninės veiklos stiprinimo 2017-2019 metų veiksmų plano įgyvendinimo 2.3 priemonės "Remti bendruomeninę veiklą savivaldybėse" įgyvendinimo Kauno miesto savivaldybėje eigos </w:t>
                  </w:r>
                </w:p>
              </w:tc>
            </w:tr>
            <w:tr w:rsidR="009839BF" w:rsidTr="00FA54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</w:t>
                  </w:r>
                  <w:r>
                    <w:rPr>
                      <w:b/>
                      <w:color w:val="000000"/>
                      <w:sz w:val="24"/>
                    </w:rPr>
                    <w:t>jas 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Kauno miesto savivaldybės administracijos </w:t>
                  </w:r>
                  <w:r>
                    <w:rPr>
                      <w:b/>
                      <w:color w:val="000000"/>
                      <w:sz w:val="24"/>
                    </w:rPr>
                    <w:t>Plėtros programų</w:t>
                  </w:r>
                  <w:r>
                    <w:rPr>
                      <w:b/>
                      <w:color w:val="000000"/>
                      <w:sz w:val="24"/>
                    </w:rPr>
                    <w:t xml:space="preserve"> ir investicijų skyriaus specialistė Evelina Revuckaitė</w:t>
                  </w:r>
                  <w:r w:rsidR="00FA54D1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</w:t>
                  </w:r>
                  <w:bookmarkStart w:id="0" w:name="_GoBack"/>
                  <w:bookmarkEnd w:id="0"/>
                  <w:r w:rsidR="00FA54D1" w:rsidRPr="00FA54D1">
                    <w:rPr>
                      <w:b/>
                      <w:color w:val="000000"/>
                      <w:sz w:val="24"/>
                    </w:rPr>
                    <w:t>16:40</w:t>
                  </w:r>
                  <w:r w:rsidR="00FA54D1" w:rsidRPr="00FA54D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FA54D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839BF" w:rsidTr="00FA54D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7C3E61" w:rsidP="00FA54D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Kiti klausimai </w:t>
                  </w:r>
                </w:p>
              </w:tc>
            </w:tr>
            <w:tr w:rsidR="009839BF" w:rsidTr="00FA54D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9BF" w:rsidRDefault="009839BF" w:rsidP="00FA54D1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9839BF" w:rsidRDefault="009839BF" w:rsidP="00FA54D1">
            <w:pPr>
              <w:spacing w:after="0" w:line="240" w:lineRule="auto"/>
              <w:jc w:val="both"/>
            </w:pPr>
          </w:p>
        </w:tc>
      </w:tr>
    </w:tbl>
    <w:p w:rsidR="00FA54D1" w:rsidRPr="00FA54D1" w:rsidRDefault="00FA54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Tarybos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Jonas Marcinkus</w:t>
      </w:r>
    </w:p>
    <w:sectPr w:rsidR="00FA54D1" w:rsidRPr="00FA54D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3E61">
      <w:pPr>
        <w:spacing w:after="0" w:line="240" w:lineRule="auto"/>
      </w:pPr>
      <w:r>
        <w:separator/>
      </w:r>
    </w:p>
  </w:endnote>
  <w:endnote w:type="continuationSeparator" w:id="0">
    <w:p w:rsidR="00000000" w:rsidRDefault="007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3E61">
      <w:pPr>
        <w:spacing w:after="0" w:line="240" w:lineRule="auto"/>
      </w:pPr>
      <w:r>
        <w:separator/>
      </w:r>
    </w:p>
  </w:footnote>
  <w:footnote w:type="continuationSeparator" w:id="0">
    <w:p w:rsidR="00000000" w:rsidRDefault="007C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9839B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9839B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39BF" w:rsidRDefault="007C3E6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839BF" w:rsidRDefault="009839BF">
          <w:pPr>
            <w:spacing w:after="0" w:line="240" w:lineRule="auto"/>
          </w:pPr>
        </w:p>
      </w:tc>
      <w:tc>
        <w:tcPr>
          <w:tcW w:w="1133" w:type="dxa"/>
        </w:tcPr>
        <w:p w:rsidR="009839BF" w:rsidRDefault="009839B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BF" w:rsidRDefault="009839B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F"/>
    <w:rsid w:val="007C3E61"/>
    <w:rsid w:val="009839BF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E3A2"/>
  <w15:docId w15:val="{992802CE-BE26-4960-93BA-95B1717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2019-09-05T11:43:00Z</dcterms:created>
  <dcterms:modified xsi:type="dcterms:W3CDTF">2019-09-05T11:45:00Z</dcterms:modified>
</cp:coreProperties>
</file>