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A74E12" w:rsidTr="00A74E1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11A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Pr="00A74E12" w:rsidRDefault="00A74E12">
                  <w:pPr>
                    <w:spacing w:after="0" w:line="240" w:lineRule="auto"/>
                    <w:jc w:val="center"/>
                    <w:rPr>
                      <w:lang w:val="en-Z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>
                    <w:rPr>
                      <w:b/>
                      <w:color w:val="000000"/>
                      <w:sz w:val="24"/>
                      <w:lang w:val="en-ZA"/>
                    </w:rPr>
                    <w:t>S TARYBA</w:t>
                  </w:r>
                </w:p>
              </w:tc>
            </w:tr>
          </w:tbl>
          <w:p w:rsidR="00011AD5" w:rsidRDefault="00011AD5">
            <w:pPr>
              <w:spacing w:after="0" w:line="240" w:lineRule="auto"/>
            </w:pPr>
          </w:p>
        </w:tc>
        <w:tc>
          <w:tcPr>
            <w:tcW w:w="113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</w:tr>
      <w:tr w:rsidR="00A74E12" w:rsidTr="00A74E1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11A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A74E1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BENDRO</w:t>
                  </w:r>
                  <w:r w:rsidR="00CD5CAD">
                    <w:rPr>
                      <w:b/>
                      <w:color w:val="000000"/>
                      <w:sz w:val="24"/>
                    </w:rPr>
                    <w:t xml:space="preserve"> VIS</w:t>
                  </w:r>
                  <w:r>
                    <w:rPr>
                      <w:b/>
                      <w:color w:val="000000"/>
                      <w:sz w:val="24"/>
                    </w:rPr>
                    <w:t>Ų TARYBOS KOMITETŲ POSĖDŽIO</w:t>
                  </w:r>
                </w:p>
              </w:tc>
            </w:tr>
          </w:tbl>
          <w:p w:rsidR="00011AD5" w:rsidRDefault="00011AD5">
            <w:pPr>
              <w:spacing w:after="0" w:line="240" w:lineRule="auto"/>
            </w:pPr>
          </w:p>
        </w:tc>
        <w:tc>
          <w:tcPr>
            <w:tcW w:w="113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</w:tr>
      <w:tr w:rsidR="00A74E12" w:rsidTr="00A74E1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11A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11AD5" w:rsidRDefault="00011AD5">
            <w:pPr>
              <w:spacing w:after="0" w:line="240" w:lineRule="auto"/>
            </w:pPr>
          </w:p>
        </w:tc>
        <w:tc>
          <w:tcPr>
            <w:tcW w:w="113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</w:tr>
      <w:tr w:rsidR="00011AD5">
        <w:trPr>
          <w:trHeight w:val="19"/>
        </w:trPr>
        <w:tc>
          <w:tcPr>
            <w:tcW w:w="5272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</w:tr>
      <w:tr w:rsidR="00A74E12" w:rsidTr="00A74E1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11A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A74E1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2019-06-05 Nr. K14-D-6</w:t>
                  </w:r>
                </w:p>
              </w:tc>
            </w:tr>
          </w:tbl>
          <w:p w:rsidR="00011AD5" w:rsidRDefault="00011AD5">
            <w:pPr>
              <w:spacing w:after="0" w:line="240" w:lineRule="auto"/>
            </w:pPr>
          </w:p>
        </w:tc>
        <w:tc>
          <w:tcPr>
            <w:tcW w:w="113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</w:tr>
      <w:tr w:rsidR="00011AD5">
        <w:trPr>
          <w:trHeight w:val="20"/>
        </w:trPr>
        <w:tc>
          <w:tcPr>
            <w:tcW w:w="5272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</w:tr>
      <w:tr w:rsidR="00A74E12" w:rsidTr="00A74E1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11AD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A74E1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11AD5" w:rsidRDefault="00011AD5">
            <w:pPr>
              <w:spacing w:after="0" w:line="240" w:lineRule="auto"/>
            </w:pPr>
          </w:p>
        </w:tc>
        <w:tc>
          <w:tcPr>
            <w:tcW w:w="1133" w:type="dxa"/>
          </w:tcPr>
          <w:p w:rsidR="00011AD5" w:rsidRDefault="00011AD5">
            <w:pPr>
              <w:pStyle w:val="EmptyCellLayoutStyle"/>
              <w:spacing w:after="0" w:line="240" w:lineRule="auto"/>
            </w:pPr>
          </w:p>
        </w:tc>
      </w:tr>
      <w:tr w:rsidR="00A74E12" w:rsidTr="00A74E12">
        <w:tc>
          <w:tcPr>
            <w:tcW w:w="9635" w:type="dxa"/>
            <w:gridSpan w:val="4"/>
          </w:tcPr>
          <w:p w:rsidR="00A74E12" w:rsidRDefault="00A74E12" w:rsidP="008642FB">
            <w:pPr>
              <w:spacing w:line="360" w:lineRule="auto"/>
              <w:jc w:val="both"/>
            </w:pPr>
          </w:p>
          <w:p w:rsidR="00FA23A2" w:rsidRDefault="00A74E12" w:rsidP="008642FB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</w:t>
            </w:r>
            <w:r w:rsidR="00FA23A2">
              <w:rPr>
                <w:b/>
                <w:sz w:val="24"/>
                <w:szCs w:val="24"/>
                <w:u w:val="single"/>
              </w:rPr>
              <w:t xml:space="preserve"> SAVIVALDYBĖS DIDŽIOJOJE SALĖJE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74E12" w:rsidRPr="00A74E12" w:rsidRDefault="00A74E12" w:rsidP="008642FB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15.00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uždarosios akcinės bendrovės „Centrinis knygynas“  2018 metų veiklos ataskaitai (TR-259) 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A74E12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D5CAD">
                    <w:rPr>
                      <w:b/>
                      <w:color w:val="000000"/>
                      <w:sz w:val="24"/>
                    </w:rPr>
                    <w:t xml:space="preserve"> - Juridinių asmenų valdymo skyriaus vyriausioji specialistė, atliekanti skyriaus vedėjo funkcijas Ingrida Serapinienė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</w:t>
                  </w:r>
                  <w:r w:rsidRPr="00A74E12">
                    <w:rPr>
                      <w:b/>
                      <w:color w:val="000000"/>
                      <w:sz w:val="24"/>
                    </w:rPr>
                    <w:t>15:00 val.</w:t>
                  </w:r>
                </w:p>
                <w:p w:rsidR="00E36A99" w:rsidRPr="00E36A99" w:rsidRDefault="00E36A99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 w:rsidRPr="00E36A99">
                    <w:rPr>
                      <w:i/>
                      <w:color w:val="000000"/>
                      <w:sz w:val="24"/>
                      <w:u w:val="single"/>
                    </w:rPr>
                    <w:t>Ataskaitą pristatyti kviečiamas:</w:t>
                  </w:r>
                </w:p>
                <w:p w:rsidR="00E36A99" w:rsidRPr="00E36A99" w:rsidRDefault="00E36A99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UAB „Centrinis knygynas“ direktorius Tomas Grigalevičius</w:t>
                  </w:r>
                  <w:r w:rsidR="0046227D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viešosios įstaigos „Kaunas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 2018 metų veiklos ataskaitai (TR-261) 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A74E12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D5CAD">
                    <w:rPr>
                      <w:b/>
                      <w:color w:val="000000"/>
                      <w:sz w:val="24"/>
                    </w:rPr>
                    <w:t xml:space="preserve"> - Plėtros programų ir investicijų skyriaus specialistė, atliekanti skyriaus vedėjo funkcijas Evelina Revuckaitė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</w:t>
                  </w:r>
                  <w:r w:rsidRPr="00A74E12">
                    <w:rPr>
                      <w:b/>
                      <w:color w:val="000000"/>
                      <w:sz w:val="24"/>
                    </w:rPr>
                    <w:t>15:15 val.</w:t>
                  </w:r>
                </w:p>
                <w:p w:rsidR="00E616A5" w:rsidRDefault="00E616A5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 w:rsidRPr="00E616A5">
                    <w:rPr>
                      <w:i/>
                      <w:color w:val="000000"/>
                      <w:sz w:val="24"/>
                      <w:u w:val="single"/>
                    </w:rPr>
                    <w:t>Ataskaitą pristatyti kviečiamas:</w:t>
                  </w:r>
                </w:p>
                <w:p w:rsidR="00E616A5" w:rsidRPr="00E616A5" w:rsidRDefault="00E616A5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VšĮ </w:t>
                  </w:r>
                  <w:r w:rsidR="00705647">
                    <w:rPr>
                      <w:color w:val="000000"/>
                      <w:sz w:val="24"/>
                    </w:rPr>
                    <w:t>„KAUNAS IN</w:t>
                  </w:r>
                  <w:r>
                    <w:rPr>
                      <w:color w:val="000000"/>
                      <w:sz w:val="24"/>
                    </w:rPr>
                    <w:t xml:space="preserve">“ </w:t>
                  </w:r>
                  <w:r w:rsidR="002D40D5">
                    <w:rPr>
                      <w:color w:val="000000"/>
                      <w:sz w:val="24"/>
                    </w:rPr>
                    <w:t>direktorius</w:t>
                  </w:r>
                  <w:r>
                    <w:rPr>
                      <w:color w:val="000000"/>
                      <w:sz w:val="24"/>
                    </w:rPr>
                    <w:t xml:space="preserve"> Aurelijus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Zykas</w:t>
                  </w:r>
                  <w:proofErr w:type="spellEnd"/>
                  <w:r w:rsidR="0046227D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savivaldybės įmonės „Kauno planas“  2018 metų veiklos ataskaitai (TR-262) 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</w:t>
                  </w:r>
                  <w:r w:rsidR="00163E38">
                    <w:rPr>
                      <w:b/>
                      <w:color w:val="000000"/>
                      <w:sz w:val="24"/>
                    </w:rPr>
                    <w:t>navimo ir architektūros skyriaus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</w:t>
                  </w:r>
                  <w:r w:rsidR="00163E38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Nerijus Valatkevičius</w:t>
                  </w:r>
                  <w:r w:rsidR="00A74E12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DD1F50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</w:t>
                  </w:r>
                  <w:r w:rsidR="00A74E12" w:rsidRPr="00A74E12">
                    <w:rPr>
                      <w:b/>
                      <w:color w:val="000000"/>
                      <w:sz w:val="24"/>
                    </w:rPr>
                    <w:t>15:30 val.</w:t>
                  </w:r>
                </w:p>
                <w:p w:rsidR="00E616A5" w:rsidRPr="00E616A5" w:rsidRDefault="00E616A5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 w:rsidRPr="00E616A5">
                    <w:rPr>
                      <w:i/>
                      <w:color w:val="000000"/>
                      <w:sz w:val="24"/>
                      <w:u w:val="single"/>
                    </w:rPr>
                    <w:t>Ataskaitą pristatyti kviečiamas:</w:t>
                  </w:r>
                </w:p>
                <w:p w:rsidR="00E616A5" w:rsidRPr="00E616A5" w:rsidRDefault="00E616A5" w:rsidP="008642FB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E616A5">
                    <w:rPr>
                      <w:sz w:val="24"/>
                      <w:szCs w:val="24"/>
                    </w:rPr>
                    <w:t>Kauno savivaldybės įmonės</w:t>
                  </w:r>
                  <w:r>
                    <w:rPr>
                      <w:sz w:val="24"/>
                      <w:szCs w:val="24"/>
                    </w:rPr>
                    <w:t xml:space="preserve"> „Kauno planas“ direktorius Raimundas Labutis</w:t>
                  </w:r>
                  <w:r w:rsidR="0046227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61EF" w:rsidRPr="003661EF" w:rsidRDefault="00CD5CAD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4. Dėl pritarimo biudžetinės įstaigos ,,Kauno biudžetinių įstaigų buhalterinė apskaita“</w:t>
                  </w:r>
                  <w:r w:rsidR="00163E38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2018 metų veiklos ataskaitai (TR-263)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61EF" w:rsidRDefault="00DD1F50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D5CAD">
                    <w:rPr>
                      <w:b/>
                      <w:color w:val="000000"/>
                      <w:sz w:val="24"/>
                    </w:rPr>
                    <w:t xml:space="preserve"> -  Centrinio apskaitos skyriaus vedėja Jolita Malcytė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</w:t>
                  </w:r>
                  <w:r w:rsidRPr="00DD1F50">
                    <w:rPr>
                      <w:b/>
                      <w:color w:val="000000"/>
                      <w:sz w:val="24"/>
                    </w:rPr>
                    <w:t>15:45 val</w:t>
                  </w:r>
                  <w:r w:rsidR="003661EF">
                    <w:rPr>
                      <w:b/>
                      <w:color w:val="000000"/>
                      <w:sz w:val="24"/>
                    </w:rPr>
                    <w:t>.</w:t>
                  </w:r>
                </w:p>
                <w:p w:rsidR="003661EF" w:rsidRDefault="003661EF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>
                    <w:rPr>
                      <w:i/>
                      <w:color w:val="000000"/>
                      <w:sz w:val="24"/>
                      <w:u w:val="single"/>
                    </w:rPr>
                    <w:t>Ataskaitą pristatyti kviečiamas:</w:t>
                  </w:r>
                </w:p>
                <w:p w:rsidR="00011AD5" w:rsidRDefault="003661EF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BĮ „Kauno biudžetinių įstaigų buhalterinė apskaita“ direktorius Gvidas Karkauskas</w:t>
                  </w:r>
                  <w:r w:rsidR="0046227D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uždarosios akcinės bendrovės Kauno butų ūkio 2018 metų veiklos ataskaitai (TR-266) 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A92A3F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</w:t>
                  </w:r>
                  <w:r w:rsidR="00CD5CAD">
                    <w:rPr>
                      <w:b/>
                      <w:color w:val="000000"/>
                      <w:sz w:val="24"/>
                    </w:rPr>
                    <w:t>-  Daugiabučių namų administravimo ir renovavimo skyriaus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Valdytojų veiklos poskyrio vedėja Grita Jasevičienė</w:t>
                  </w:r>
                  <w:r w:rsidR="00DD1F50">
                    <w:rPr>
                      <w:b/>
                      <w:color w:val="000000"/>
                      <w:sz w:val="24"/>
                    </w:rPr>
                    <w:t xml:space="preserve">                                                      </w:t>
                  </w:r>
                  <w:r w:rsidR="00DD1F50" w:rsidRPr="00DD1F50">
                    <w:rPr>
                      <w:b/>
                      <w:color w:val="000000"/>
                      <w:sz w:val="24"/>
                    </w:rPr>
                    <w:t>16:00 val</w:t>
                  </w:r>
                  <w:r w:rsidR="00DD1F50">
                    <w:rPr>
                      <w:color w:val="000000"/>
                      <w:sz w:val="24"/>
                    </w:rPr>
                    <w:t>.</w:t>
                  </w:r>
                </w:p>
                <w:p w:rsidR="00732B04" w:rsidRDefault="00732B04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>
                    <w:rPr>
                      <w:i/>
                      <w:color w:val="000000"/>
                      <w:sz w:val="24"/>
                      <w:u w:val="single"/>
                    </w:rPr>
                    <w:t>Ataskaitą pristatyti kviečiamas:</w:t>
                  </w:r>
                </w:p>
                <w:p w:rsidR="00732B04" w:rsidRPr="00732B04" w:rsidRDefault="00732B04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UAB Kauno butų ūkis direktorius Marijus Zaborskas.</w:t>
                  </w:r>
                </w:p>
              </w:tc>
            </w:tr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2A3F" w:rsidRPr="00A92A3F" w:rsidRDefault="00CD5CAD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6. Dėl pritarimo AB „Kauno energija“ ir UAB „Kauno gatvių apšvietimas“ veiklos </w:t>
                  </w:r>
                  <w:r w:rsidR="00163E38">
                    <w:rPr>
                      <w:color w:val="000000"/>
                      <w:sz w:val="24"/>
                    </w:rPr>
                    <w:t xml:space="preserve">              </w:t>
                  </w:r>
                  <w:r>
                    <w:rPr>
                      <w:color w:val="000000"/>
                      <w:sz w:val="24"/>
                    </w:rPr>
                    <w:t xml:space="preserve">2018 metų ataskaitoms (TR-265) 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61EF" w:rsidRPr="003661EF" w:rsidRDefault="00CD5CAD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</w:t>
                  </w:r>
                  <w:r w:rsidR="00705647">
                    <w:rPr>
                      <w:b/>
                      <w:color w:val="000000"/>
                      <w:sz w:val="24"/>
                    </w:rPr>
                    <w:t xml:space="preserve">                                        </w:t>
                  </w:r>
                  <w:r w:rsidR="00DD1F50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DD1F50" w:rsidRPr="00DD1F50">
                    <w:rPr>
                      <w:b/>
                      <w:color w:val="000000"/>
                      <w:sz w:val="24"/>
                    </w:rPr>
                    <w:t>16:15 val.</w:t>
                  </w:r>
                  <w:bookmarkStart w:id="0" w:name="_GoBack"/>
                  <w:bookmarkEnd w:id="0"/>
                </w:p>
                <w:p w:rsidR="00A92A3F" w:rsidRDefault="00A92A3F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>
                    <w:rPr>
                      <w:i/>
                      <w:color w:val="000000"/>
                      <w:sz w:val="24"/>
                      <w:u w:val="single"/>
                    </w:rPr>
                    <w:t>Ataskaitas pristatyti kviečiami:</w:t>
                  </w:r>
                </w:p>
                <w:p w:rsidR="00A92A3F" w:rsidRDefault="00A92A3F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AB „Kauno energija“</w:t>
                  </w:r>
                  <w:r w:rsidR="0057129C">
                    <w:rPr>
                      <w:color w:val="000000"/>
                      <w:sz w:val="24"/>
                    </w:rPr>
                    <w:t xml:space="preserve"> Gamybos departamento direktorius, vykdantis generalinio direktoriaus funkcijas</w:t>
                  </w:r>
                  <w:r>
                    <w:rPr>
                      <w:color w:val="000000"/>
                      <w:sz w:val="24"/>
                    </w:rPr>
                    <w:t xml:space="preserve"> Vaidas Š</w:t>
                  </w:r>
                  <w:r w:rsidR="0046227D">
                    <w:rPr>
                      <w:color w:val="000000"/>
                      <w:sz w:val="24"/>
                    </w:rPr>
                    <w:t>leivys,</w:t>
                  </w:r>
                </w:p>
                <w:p w:rsidR="00A92A3F" w:rsidRDefault="00A92A3F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UAB „Kauno gatvių apšvietimas“ direktorius Petras Švažas.</w:t>
                  </w:r>
                </w:p>
              </w:tc>
            </w:tr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viešosios įstaigos „Automobilių stovėjimo aikštelės“ ir uždarosios akcinės bendrovės „Kauno autobusai“ 2018  metų veiklos ataskaitoms (TR-269) 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Transporto ir eismo organizavimo skyriaus</w:t>
                  </w:r>
                  <w:r w:rsidR="00705647">
                    <w:rPr>
                      <w:b/>
                      <w:color w:val="000000"/>
                      <w:sz w:val="24"/>
                    </w:rPr>
                    <w:t xml:space="preserve"> vedėjas                                 Martynas Matusevičius</w:t>
                  </w:r>
                  <w:r w:rsidR="00DD1F50">
                    <w:rPr>
                      <w:b/>
                      <w:color w:val="000000"/>
                      <w:sz w:val="24"/>
                    </w:rPr>
                    <w:t xml:space="preserve">                                     </w:t>
                  </w:r>
                  <w:r w:rsidR="0070564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</w:t>
                  </w:r>
                  <w:r w:rsidR="00DD1F50" w:rsidRPr="00DD1F50">
                    <w:rPr>
                      <w:b/>
                      <w:color w:val="000000"/>
                      <w:sz w:val="24"/>
                    </w:rPr>
                    <w:t>16:35 val.</w:t>
                  </w:r>
                </w:p>
                <w:p w:rsidR="00705647" w:rsidRDefault="00705647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>
                    <w:rPr>
                      <w:i/>
                      <w:color w:val="000000"/>
                      <w:sz w:val="24"/>
                      <w:u w:val="single"/>
                    </w:rPr>
                    <w:t>Ataskaitas pristatyti kviečiami:</w:t>
                  </w:r>
                </w:p>
                <w:p w:rsidR="00705647" w:rsidRDefault="00705647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UAB „Kauno autobusai“ generalinis direktorius Mindaugas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Grigelis</w:t>
                  </w:r>
                  <w:proofErr w:type="spellEnd"/>
                  <w:r w:rsidR="0046227D">
                    <w:rPr>
                      <w:color w:val="000000"/>
                      <w:sz w:val="24"/>
                    </w:rPr>
                    <w:t>,</w:t>
                  </w:r>
                </w:p>
                <w:p w:rsidR="00705647" w:rsidRPr="00705647" w:rsidRDefault="00705647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VšĮ „Automobilių stovėjimo aikštelės direktorius“ Justas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Limanauskas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11AD5" w:rsidTr="00A74E1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CD5CAD" w:rsidP="008642FB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Kauno miesto savivaldybės valdomų įmonių ir įstaigų 2018 metų veiklos ataskaitoms (TR-270) </w:t>
                  </w:r>
                </w:p>
              </w:tc>
            </w:tr>
            <w:tr w:rsidR="00011AD5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Pr="00DD1F50" w:rsidRDefault="00CD5CAD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Miesto tvarkymo skyriaus vedėjas Aloyzas Pakalniškis</w:t>
                  </w:r>
                  <w:r w:rsidR="00DD1F50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DD1F50" w:rsidRPr="00DD1F50">
                    <w:rPr>
                      <w:b/>
                      <w:color w:val="000000"/>
                      <w:sz w:val="24"/>
                    </w:rPr>
                    <w:t>16:55 val.</w:t>
                  </w:r>
                </w:p>
                <w:p w:rsidR="00732B04" w:rsidRPr="002D40D5" w:rsidRDefault="00DD1F50" w:rsidP="008642FB">
                  <w:pPr>
                    <w:spacing w:after="0" w:line="360" w:lineRule="auto"/>
                    <w:jc w:val="both"/>
                    <w:rPr>
                      <w:i/>
                      <w:color w:val="000000"/>
                      <w:sz w:val="24"/>
                      <w:u w:val="single"/>
                    </w:rPr>
                  </w:pPr>
                  <w:r w:rsidRPr="002D40D5">
                    <w:rPr>
                      <w:i/>
                      <w:color w:val="000000"/>
                      <w:sz w:val="24"/>
                      <w:u w:val="single"/>
                    </w:rPr>
                    <w:t xml:space="preserve">Ataskaitas pristatyti kviečiami </w:t>
                  </w:r>
                </w:p>
                <w:p w:rsidR="00732B04" w:rsidRPr="002D40D5" w:rsidRDefault="00732B04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 w:rsidRPr="002D40D5">
                    <w:rPr>
                      <w:color w:val="000000"/>
                      <w:sz w:val="24"/>
                    </w:rPr>
                    <w:t xml:space="preserve">UAB "Kauno švara" </w:t>
                  </w:r>
                  <w:r w:rsidR="002D40D5">
                    <w:rPr>
                      <w:color w:val="000000"/>
                      <w:sz w:val="24"/>
                    </w:rPr>
                    <w:t>generalini</w:t>
                  </w:r>
                  <w:r w:rsidR="0046227D">
                    <w:rPr>
                      <w:color w:val="000000"/>
                      <w:sz w:val="24"/>
                    </w:rPr>
                    <w:t>s direktorius Saulius Lazauskas,</w:t>
                  </w:r>
                </w:p>
                <w:p w:rsidR="00A74E12" w:rsidRDefault="00DD1F50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2D40D5">
                    <w:rPr>
                      <w:color w:val="000000"/>
                      <w:sz w:val="24"/>
                    </w:rPr>
                    <w:t xml:space="preserve"> Kaun</w:t>
                  </w:r>
                  <w:r w:rsidR="002D40D5">
                    <w:rPr>
                      <w:color w:val="000000"/>
                      <w:sz w:val="24"/>
                    </w:rPr>
                    <w:t>o SĮ "Kapinių priežiūra" direktorius Ričardas Čėsna.</w:t>
                  </w:r>
                </w:p>
                <w:p w:rsidR="00A74E12" w:rsidRDefault="00A74E12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A74E12" w:rsidRPr="00A74E12" w:rsidRDefault="00A74E12" w:rsidP="008642FB">
                  <w:pPr>
                    <w:spacing w:after="0" w:line="360" w:lineRule="auto"/>
                    <w:jc w:val="both"/>
                    <w:rPr>
                      <w:color w:val="000000"/>
                      <w:sz w:val="24"/>
                    </w:rPr>
                  </w:pPr>
                  <w:r w:rsidRPr="00A74E12">
                    <w:rPr>
                      <w:color w:val="000000"/>
                      <w:sz w:val="24"/>
                    </w:rPr>
                    <w:t>Posėdžio pirmininkė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Ramunė Bičkauskienė</w:t>
                  </w:r>
                </w:p>
                <w:p w:rsidR="00A74E12" w:rsidRDefault="00A74E12" w:rsidP="008642FB">
                  <w:pPr>
                    <w:spacing w:after="0" w:line="360" w:lineRule="auto"/>
                    <w:jc w:val="both"/>
                  </w:pPr>
                </w:p>
              </w:tc>
            </w:tr>
            <w:tr w:rsidR="00A74E12" w:rsidTr="00A74E1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E12" w:rsidRDefault="00A74E12" w:rsidP="008642FB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011AD5" w:rsidRDefault="00011AD5" w:rsidP="008642FB">
            <w:pPr>
              <w:spacing w:after="0" w:line="360" w:lineRule="auto"/>
              <w:jc w:val="both"/>
            </w:pPr>
          </w:p>
        </w:tc>
      </w:tr>
      <w:tr w:rsidR="00A74E12" w:rsidTr="00A74E12">
        <w:trPr>
          <w:trHeight w:val="340"/>
        </w:trPr>
        <w:tc>
          <w:tcPr>
            <w:tcW w:w="5272" w:type="dxa"/>
          </w:tcPr>
          <w:p w:rsidR="00011AD5" w:rsidRDefault="00011AD5" w:rsidP="008642FB">
            <w:pPr>
              <w:spacing w:after="0" w:line="360" w:lineRule="auto"/>
              <w:jc w:val="both"/>
            </w:pPr>
          </w:p>
        </w:tc>
        <w:tc>
          <w:tcPr>
            <w:tcW w:w="847" w:type="dxa"/>
          </w:tcPr>
          <w:p w:rsidR="00011AD5" w:rsidRDefault="00011AD5" w:rsidP="008642FB">
            <w:pPr>
              <w:pStyle w:val="EmptyCellLayoutStyle"/>
              <w:spacing w:after="0" w:line="36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011AD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1AD5" w:rsidRDefault="00011AD5" w:rsidP="008642FB">
                  <w:pPr>
                    <w:spacing w:after="0" w:line="360" w:lineRule="auto"/>
                    <w:jc w:val="both"/>
                  </w:pPr>
                </w:p>
              </w:tc>
            </w:tr>
          </w:tbl>
          <w:p w:rsidR="00011AD5" w:rsidRDefault="00011AD5" w:rsidP="008642FB">
            <w:pPr>
              <w:spacing w:after="0" w:line="360" w:lineRule="auto"/>
              <w:jc w:val="both"/>
            </w:pPr>
          </w:p>
        </w:tc>
      </w:tr>
    </w:tbl>
    <w:p w:rsidR="00011AD5" w:rsidRDefault="00011AD5" w:rsidP="008642FB">
      <w:pPr>
        <w:spacing w:after="0" w:line="360" w:lineRule="auto"/>
        <w:jc w:val="both"/>
      </w:pPr>
    </w:p>
    <w:sectPr w:rsidR="00011AD5" w:rsidSect="003661EF">
      <w:headerReference w:type="default" r:id="rId7"/>
      <w:headerReference w:type="first" r:id="rId8"/>
      <w:pgSz w:w="11905" w:h="16837"/>
      <w:pgMar w:top="1276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61" w:rsidRDefault="00CD5CAD">
      <w:pPr>
        <w:spacing w:after="0" w:line="240" w:lineRule="auto"/>
      </w:pPr>
      <w:r>
        <w:separator/>
      </w:r>
    </w:p>
  </w:endnote>
  <w:endnote w:type="continuationSeparator" w:id="0">
    <w:p w:rsidR="00546C61" w:rsidRDefault="00CD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61" w:rsidRDefault="00CD5CAD">
      <w:pPr>
        <w:spacing w:after="0" w:line="240" w:lineRule="auto"/>
      </w:pPr>
      <w:r>
        <w:separator/>
      </w:r>
    </w:p>
  </w:footnote>
  <w:footnote w:type="continuationSeparator" w:id="0">
    <w:p w:rsidR="00546C61" w:rsidRDefault="00CD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011AD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011AD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61EF" w:rsidRDefault="003661EF" w:rsidP="003661EF">
                <w:pPr>
                  <w:tabs>
                    <w:tab w:val="left" w:pos="4050"/>
                    <w:tab w:val="center" w:pos="4212"/>
                  </w:tabs>
                  <w:spacing w:after="0" w:line="240" w:lineRule="auto"/>
                  <w:rPr>
                    <w:color w:val="000000"/>
                    <w:sz w:val="24"/>
                  </w:rPr>
                </w:pPr>
                <w:r>
                  <w:rPr>
                    <w:color w:val="000000"/>
                    <w:sz w:val="24"/>
                  </w:rPr>
                  <w:tab/>
                </w:r>
              </w:p>
              <w:p w:rsidR="003661EF" w:rsidRDefault="003661EF" w:rsidP="003661EF">
                <w:pPr>
                  <w:tabs>
                    <w:tab w:val="left" w:pos="4050"/>
                    <w:tab w:val="center" w:pos="4212"/>
                  </w:tabs>
                  <w:spacing w:after="0" w:line="240" w:lineRule="auto"/>
                  <w:rPr>
                    <w:color w:val="000000"/>
                    <w:sz w:val="24"/>
                  </w:rPr>
                </w:pPr>
              </w:p>
              <w:p w:rsidR="00011AD5" w:rsidRDefault="003661EF" w:rsidP="003661EF">
                <w:pPr>
                  <w:tabs>
                    <w:tab w:val="left" w:pos="4050"/>
                    <w:tab w:val="center" w:pos="4212"/>
                  </w:tabs>
                  <w:spacing w:after="0" w:line="240" w:lineRule="auto"/>
                </w:pPr>
                <w:r>
                  <w:rPr>
                    <w:color w:val="000000"/>
                    <w:sz w:val="24"/>
                  </w:rPr>
                  <w:tab/>
                </w:r>
                <w:r w:rsidR="00CD5CAD">
                  <w:rPr>
                    <w:color w:val="000000"/>
                    <w:sz w:val="24"/>
                  </w:rPr>
                  <w:fldChar w:fldCharType="begin"/>
                </w:r>
                <w:r w:rsidR="00CD5CAD"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 w:rsidR="00CD5CAD">
                  <w:rPr>
                    <w:color w:val="000000"/>
                    <w:sz w:val="24"/>
                  </w:rPr>
                  <w:fldChar w:fldCharType="separate"/>
                </w:r>
                <w:r w:rsidR="008642FB">
                  <w:rPr>
                    <w:noProof/>
                    <w:color w:val="000000"/>
                    <w:sz w:val="24"/>
                  </w:rPr>
                  <w:t>2</w:t>
                </w:r>
                <w:r w:rsidR="00CD5CAD"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11AD5" w:rsidRDefault="00011AD5">
          <w:pPr>
            <w:spacing w:after="0" w:line="240" w:lineRule="auto"/>
          </w:pPr>
        </w:p>
      </w:tc>
      <w:tc>
        <w:tcPr>
          <w:tcW w:w="1133" w:type="dxa"/>
        </w:tcPr>
        <w:p w:rsidR="00011AD5" w:rsidRDefault="00011AD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D5" w:rsidRDefault="00011AD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D5"/>
    <w:rsid w:val="00011AD5"/>
    <w:rsid w:val="00163E38"/>
    <w:rsid w:val="002D40D5"/>
    <w:rsid w:val="003661EF"/>
    <w:rsid w:val="0046227D"/>
    <w:rsid w:val="004B21C2"/>
    <w:rsid w:val="00546C61"/>
    <w:rsid w:val="0057129C"/>
    <w:rsid w:val="00705647"/>
    <w:rsid w:val="00732B04"/>
    <w:rsid w:val="008642FB"/>
    <w:rsid w:val="00A74E12"/>
    <w:rsid w:val="00A92A3F"/>
    <w:rsid w:val="00CD5CAD"/>
    <w:rsid w:val="00DD1F50"/>
    <w:rsid w:val="00E36A99"/>
    <w:rsid w:val="00E616A5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EB0"/>
  <w15:docId w15:val="{13E0FAE4-3550-4B6D-81BD-8925990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2A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4B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21C2"/>
  </w:style>
  <w:style w:type="paragraph" w:styleId="Porat">
    <w:name w:val="footer"/>
    <w:basedOn w:val="prastasis"/>
    <w:link w:val="PoratDiagrama"/>
    <w:uiPriority w:val="99"/>
    <w:unhideWhenUsed/>
    <w:rsid w:val="004B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B21C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9</cp:revision>
  <cp:lastPrinted>2019-05-31T07:53:00Z</cp:lastPrinted>
  <dcterms:created xsi:type="dcterms:W3CDTF">2019-05-30T09:58:00Z</dcterms:created>
  <dcterms:modified xsi:type="dcterms:W3CDTF">2019-05-31T07:54:00Z</dcterms:modified>
</cp:coreProperties>
</file>